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C7CBD0" w14:textId="64FD23D4" w:rsidR="008875DF" w:rsidRPr="00BA10EB" w:rsidRDefault="00A1579E" w:rsidP="009520EF">
      <w:pPr>
        <w:spacing w:line="360" w:lineRule="auto"/>
        <w:jc w:val="right"/>
        <w:rPr>
          <w:rFonts w:asciiTheme="majorBidi" w:hAnsiTheme="majorBidi" w:cstheme="majorBidi"/>
          <w:i/>
          <w:iCs/>
          <w:color w:val="FF0000"/>
        </w:rPr>
      </w:pPr>
      <w:r w:rsidRPr="00BA10EB">
        <w:rPr>
          <w:rFonts w:asciiTheme="majorBidi" w:hAnsiTheme="majorBidi" w:cstheme="majorBidi"/>
          <w:i/>
          <w:iCs/>
          <w:color w:val="FF0000"/>
        </w:rPr>
        <w:t xml:space="preserve">Revised </w:t>
      </w:r>
      <w:r w:rsidR="002F7C87" w:rsidRPr="00BA10EB">
        <w:rPr>
          <w:rFonts w:asciiTheme="majorBidi" w:hAnsiTheme="majorBidi" w:cstheme="majorBidi"/>
          <w:i/>
          <w:iCs/>
          <w:color w:val="FF0000"/>
        </w:rPr>
        <w:t>30</w:t>
      </w:r>
      <w:r w:rsidR="002F7C87" w:rsidRPr="00BA10EB">
        <w:rPr>
          <w:rFonts w:asciiTheme="majorBidi" w:hAnsiTheme="majorBidi" w:cstheme="majorBidi"/>
          <w:i/>
          <w:iCs/>
          <w:color w:val="FF0000"/>
          <w:vertAlign w:val="superscript"/>
        </w:rPr>
        <w:t>th</w:t>
      </w:r>
      <w:r w:rsidR="002F7C87" w:rsidRPr="00BA10EB">
        <w:rPr>
          <w:rFonts w:asciiTheme="majorBidi" w:hAnsiTheme="majorBidi" w:cstheme="majorBidi"/>
          <w:i/>
          <w:iCs/>
          <w:color w:val="FF0000"/>
        </w:rPr>
        <w:t xml:space="preserve"> </w:t>
      </w:r>
      <w:r w:rsidR="005845D1" w:rsidRPr="00BA10EB">
        <w:rPr>
          <w:rFonts w:asciiTheme="majorBidi" w:hAnsiTheme="majorBidi" w:cstheme="majorBidi"/>
          <w:i/>
          <w:iCs/>
          <w:color w:val="FF0000"/>
        </w:rPr>
        <w:t>September</w:t>
      </w:r>
      <w:r w:rsidR="002F7C87" w:rsidRPr="00BA10EB">
        <w:rPr>
          <w:rFonts w:asciiTheme="majorBidi" w:hAnsiTheme="majorBidi" w:cstheme="majorBidi"/>
          <w:i/>
          <w:iCs/>
          <w:color w:val="FF0000"/>
        </w:rPr>
        <w:t xml:space="preserve"> 202</w:t>
      </w:r>
      <w:r w:rsidR="00DF4F6F">
        <w:rPr>
          <w:rFonts w:asciiTheme="majorBidi" w:hAnsiTheme="majorBidi" w:cstheme="majorBidi"/>
          <w:i/>
          <w:iCs/>
          <w:color w:val="FF0000"/>
        </w:rPr>
        <w:t>6</w:t>
      </w:r>
    </w:p>
    <w:p w14:paraId="437BED46" w14:textId="063C6989" w:rsidR="008875DF" w:rsidRPr="00BA10EB" w:rsidRDefault="008875DF" w:rsidP="00455522">
      <w:pPr>
        <w:spacing w:line="360" w:lineRule="auto"/>
        <w:rPr>
          <w:rFonts w:asciiTheme="majorBidi" w:hAnsiTheme="majorBidi" w:cstheme="majorBidi"/>
        </w:rPr>
      </w:pPr>
    </w:p>
    <w:p w14:paraId="044A7345" w14:textId="209C7E6B" w:rsidR="004366A7" w:rsidRPr="00BA10EB" w:rsidRDefault="00DA0429" w:rsidP="008B5538">
      <w:pPr>
        <w:spacing w:line="360" w:lineRule="auto"/>
        <w:rPr>
          <w:rFonts w:asciiTheme="majorBidi" w:hAnsiTheme="majorBidi" w:cstheme="majorBidi"/>
          <w:i/>
          <w:u w:val="single"/>
        </w:rPr>
      </w:pPr>
      <w:r w:rsidRPr="00BA10EB">
        <w:rPr>
          <w:rFonts w:asciiTheme="majorBidi" w:hAnsiTheme="majorBidi" w:cstheme="majorBidi"/>
          <w:i/>
          <w:noProof/>
          <w:u w:val="single"/>
        </w:rPr>
        <mc:AlternateContent>
          <mc:Choice Requires="wps">
            <w:drawing>
              <wp:anchor distT="45720" distB="45720" distL="114300" distR="114300" simplePos="0" relativeHeight="251658241" behindDoc="0" locked="0" layoutInCell="1" allowOverlap="1" wp14:anchorId="41680A34" wp14:editId="22587072">
                <wp:simplePos x="0" y="0"/>
                <wp:positionH relativeFrom="column">
                  <wp:posOffset>4358640</wp:posOffset>
                </wp:positionH>
                <wp:positionV relativeFrom="paragraph">
                  <wp:posOffset>87630</wp:posOffset>
                </wp:positionV>
                <wp:extent cx="1759585" cy="1372235"/>
                <wp:effectExtent l="0" t="0" r="18415" b="120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9585" cy="1372235"/>
                        </a:xfrm>
                        <a:prstGeom prst="rect">
                          <a:avLst/>
                        </a:prstGeom>
                        <a:solidFill>
                          <a:srgbClr val="FFFFFF"/>
                        </a:solidFill>
                        <a:ln w="9525">
                          <a:solidFill>
                            <a:srgbClr val="000000"/>
                          </a:solidFill>
                          <a:miter lim="800000"/>
                          <a:headEnd/>
                          <a:tailEnd/>
                        </a:ln>
                      </wps:spPr>
                      <wps:txbx>
                        <w:txbxContent>
                          <w:p w14:paraId="3698DB29" w14:textId="77777777" w:rsidR="00DA0429" w:rsidRDefault="00DA0429" w:rsidP="00DA0429">
                            <w:r>
                              <w:rPr>
                                <w:i/>
                                <w:iCs/>
                              </w:rPr>
                              <w:t>Add</w:t>
                            </w:r>
                            <w:r w:rsidRPr="00514A15">
                              <w:rPr>
                                <w:i/>
                                <w:iCs/>
                              </w:rPr>
                              <w:t xml:space="preserve"> the Entit</w:t>
                            </w:r>
                            <w:r>
                              <w:rPr>
                                <w:i/>
                                <w:iCs/>
                              </w:rPr>
                              <w:t>y’s</w:t>
                            </w:r>
                            <w:r w:rsidRPr="00514A15">
                              <w:rPr>
                                <w:i/>
                                <w:iCs/>
                              </w:rPr>
                              <w:t xml:space="preserve"> Logo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680A34" id="_x0000_t202" coordsize="21600,21600" o:spt="202" path="m,l,21600r21600,l21600,xe">
                <v:stroke joinstyle="miter"/>
                <v:path gradientshapeok="t" o:connecttype="rect"/>
              </v:shapetype>
              <v:shape id="Text Box 2" o:spid="_x0000_s1026" type="#_x0000_t202" style="position:absolute;margin-left:343.2pt;margin-top:6.9pt;width:138.55pt;height:108.0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">
                <v:textbox>
                  <w:txbxContent>
                    <w:p w14:paraId="3698DB29" w14:textId="77777777" w:rsidR="00DA0429" w:rsidRDefault="00DA0429" w:rsidP="00DA0429">
                      <w:r>
                        <w:rPr>
                          <w:i/>
                          <w:iCs/>
                        </w:rPr>
                        <w:t>Add</w:t>
                      </w:r>
                      <w:r w:rsidRPr="00514A15">
                        <w:rPr>
                          <w:i/>
                          <w:iCs/>
                        </w:rPr>
                        <w:t xml:space="preserve"> the Entit</w:t>
                      </w:r>
                      <w:r>
                        <w:rPr>
                          <w:i/>
                          <w:iCs/>
                        </w:rPr>
                        <w:t>y’s</w:t>
                      </w:r>
                      <w:r w:rsidRPr="00514A15">
                        <w:rPr>
                          <w:i/>
                          <w:iCs/>
                        </w:rPr>
                        <w:t xml:space="preserve"> Logo</w:t>
                      </w:r>
                    </w:p>
                  </w:txbxContent>
                </v:textbox>
                <w10:wrap type="square"/>
              </v:shape>
            </w:pict>
          </mc:Fallback>
        </mc:AlternateContent>
      </w:r>
      <w:r w:rsidRPr="00BA10EB">
        <w:rPr>
          <w:rFonts w:asciiTheme="majorBidi" w:hAnsiTheme="majorBidi" w:cstheme="majorBidi"/>
          <w:iCs/>
        </w:rPr>
        <w:tab/>
      </w:r>
      <w:r w:rsidR="004D031B">
        <w:rPr>
          <w:noProof/>
        </w:rPr>
        <w:drawing>
          <wp:inline distT="0" distB="0" distL="0" distR="0" wp14:anchorId="2EAA820C" wp14:editId="5E4BE285">
            <wp:extent cx="1943100" cy="1565275"/>
            <wp:effectExtent l="0" t="0" r="0" b="0"/>
            <wp:docPr id="7421865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3100" cy="1565275"/>
                    </a:xfrm>
                    <a:prstGeom prst="rect">
                      <a:avLst/>
                    </a:prstGeom>
                    <a:noFill/>
                    <a:ln>
                      <a:noFill/>
                    </a:ln>
                  </pic:spPr>
                </pic:pic>
              </a:graphicData>
            </a:graphic>
          </wp:inline>
        </w:drawing>
      </w:r>
      <w:r w:rsidRPr="00BA10EB">
        <w:rPr>
          <w:rFonts w:asciiTheme="majorBidi" w:hAnsiTheme="majorBidi" w:cstheme="majorBidi"/>
          <w:iCs/>
        </w:rPr>
        <w:tab/>
      </w:r>
      <w:r w:rsidRPr="00BA10EB">
        <w:rPr>
          <w:rFonts w:asciiTheme="majorBidi" w:hAnsiTheme="majorBidi" w:cstheme="majorBidi"/>
          <w:iCs/>
        </w:rPr>
        <w:tab/>
      </w:r>
      <w:r w:rsidRPr="00BA10EB">
        <w:rPr>
          <w:rFonts w:asciiTheme="majorBidi" w:hAnsiTheme="majorBidi" w:cstheme="majorBidi"/>
          <w:iCs/>
        </w:rPr>
        <w:tab/>
      </w:r>
      <w:r w:rsidRPr="00BA10EB">
        <w:rPr>
          <w:rFonts w:asciiTheme="majorBidi" w:hAnsiTheme="majorBidi" w:cstheme="majorBidi"/>
          <w:iCs/>
        </w:rPr>
        <w:tab/>
      </w:r>
      <w:r w:rsidRPr="00BA10EB">
        <w:rPr>
          <w:rFonts w:asciiTheme="majorBidi" w:hAnsiTheme="majorBidi" w:cstheme="majorBidi"/>
          <w:iCs/>
        </w:rPr>
        <w:tab/>
      </w:r>
      <w:r w:rsidRPr="00BA10EB">
        <w:rPr>
          <w:rFonts w:asciiTheme="majorBidi" w:hAnsiTheme="majorBidi" w:cstheme="majorBidi"/>
          <w:iCs/>
        </w:rPr>
        <w:tab/>
      </w:r>
      <w:r w:rsidR="008B5538" w:rsidRPr="00BA10EB">
        <w:rPr>
          <w:rFonts w:asciiTheme="majorBidi" w:hAnsiTheme="majorBidi" w:cstheme="majorBidi"/>
          <w:i/>
          <w:u w:val="single"/>
        </w:rPr>
        <w:br w:type="textWrapping" w:clear="all"/>
      </w:r>
    </w:p>
    <w:p w14:paraId="6D4FC8D6" w14:textId="77777777" w:rsidR="004366A7" w:rsidRPr="00BA10EB" w:rsidRDefault="004366A7" w:rsidP="00A10534">
      <w:pPr>
        <w:pBdr>
          <w:bottom w:val="thinThickSmallGap" w:sz="24" w:space="1" w:color="auto"/>
        </w:pBdr>
        <w:spacing w:line="360" w:lineRule="auto"/>
        <w:jc w:val="both"/>
        <w:rPr>
          <w:rFonts w:asciiTheme="majorBidi" w:hAnsiTheme="majorBidi" w:cstheme="majorBidi"/>
        </w:rPr>
      </w:pPr>
    </w:p>
    <w:p w14:paraId="28D8BB12" w14:textId="77777777" w:rsidR="004366A7" w:rsidRPr="00BA10EB" w:rsidRDefault="004366A7" w:rsidP="00A10534">
      <w:pPr>
        <w:spacing w:line="360" w:lineRule="auto"/>
        <w:jc w:val="both"/>
        <w:rPr>
          <w:rFonts w:asciiTheme="majorBidi" w:hAnsiTheme="majorBidi" w:cstheme="majorBidi"/>
        </w:rPr>
      </w:pPr>
    </w:p>
    <w:p w14:paraId="1D8D68CC" w14:textId="63831463" w:rsidR="004366A7" w:rsidRPr="00BA10EB" w:rsidRDefault="002F7C87" w:rsidP="002F7C87">
      <w:pPr>
        <w:spacing w:line="360" w:lineRule="auto"/>
        <w:jc w:val="center"/>
        <w:rPr>
          <w:rFonts w:asciiTheme="majorBidi" w:hAnsiTheme="majorBidi" w:cstheme="majorBidi"/>
          <w:b/>
        </w:rPr>
      </w:pPr>
      <w:r w:rsidRPr="00BA10EB">
        <w:rPr>
          <w:rFonts w:asciiTheme="majorBidi" w:hAnsiTheme="majorBidi" w:cstheme="majorBidi"/>
          <w:b/>
        </w:rPr>
        <w:t>XXX CITY/MUNICIPALITY</w:t>
      </w:r>
    </w:p>
    <w:p w14:paraId="66FC2A7A" w14:textId="367BAC25" w:rsidR="00BA72CB" w:rsidRPr="00BA10EB" w:rsidRDefault="002F7C87" w:rsidP="00A10534">
      <w:pPr>
        <w:spacing w:line="360" w:lineRule="auto"/>
        <w:jc w:val="center"/>
        <w:rPr>
          <w:rFonts w:asciiTheme="majorBidi" w:hAnsiTheme="majorBidi" w:cstheme="majorBidi"/>
          <w:b/>
          <w:i/>
          <w:iCs/>
        </w:rPr>
      </w:pPr>
      <w:bookmarkStart w:id="0" w:name="_Hlk99358925"/>
      <w:r w:rsidRPr="00BA10EB">
        <w:rPr>
          <w:rFonts w:asciiTheme="majorBidi" w:hAnsiTheme="majorBidi" w:cstheme="majorBidi"/>
          <w:b/>
          <w:i/>
          <w:iCs/>
        </w:rPr>
        <w:t xml:space="preserve">County Government </w:t>
      </w:r>
      <w:r w:rsidR="00F3703B" w:rsidRPr="00BA10EB">
        <w:rPr>
          <w:rFonts w:asciiTheme="majorBidi" w:hAnsiTheme="majorBidi" w:cstheme="majorBidi"/>
          <w:b/>
          <w:i/>
          <w:iCs/>
        </w:rPr>
        <w:t>o</w:t>
      </w:r>
      <w:r w:rsidRPr="00BA10EB">
        <w:rPr>
          <w:rFonts w:asciiTheme="majorBidi" w:hAnsiTheme="majorBidi" w:cstheme="majorBidi"/>
          <w:b/>
          <w:i/>
          <w:iCs/>
        </w:rPr>
        <w:t xml:space="preserve">f </w:t>
      </w:r>
      <w:r w:rsidR="000D5950" w:rsidRPr="00BA10EB">
        <w:rPr>
          <w:rFonts w:asciiTheme="majorBidi" w:hAnsiTheme="majorBidi" w:cstheme="majorBidi"/>
          <w:b/>
          <w:i/>
          <w:iCs/>
        </w:rPr>
        <w:t>XXX</w:t>
      </w:r>
    </w:p>
    <w:bookmarkEnd w:id="0"/>
    <w:p w14:paraId="1C297427" w14:textId="0B265998" w:rsidR="004366A7" w:rsidRPr="00BA10EB" w:rsidRDefault="00F01242" w:rsidP="00A10534">
      <w:pPr>
        <w:spacing w:line="360" w:lineRule="auto"/>
        <w:jc w:val="center"/>
        <w:rPr>
          <w:rFonts w:asciiTheme="majorBidi" w:hAnsiTheme="majorBidi" w:cstheme="majorBidi"/>
          <w:i/>
        </w:rPr>
      </w:pPr>
      <w:r w:rsidRPr="00BA10EB">
        <w:rPr>
          <w:rFonts w:asciiTheme="majorBidi" w:hAnsiTheme="majorBidi" w:cstheme="majorBidi"/>
          <w:i/>
        </w:rPr>
        <w:t xml:space="preserve">(Indicate </w:t>
      </w:r>
      <w:r w:rsidR="0010232F" w:rsidRPr="00BA10EB">
        <w:rPr>
          <w:rFonts w:asciiTheme="majorBidi" w:hAnsiTheme="majorBidi" w:cstheme="majorBidi"/>
          <w:i/>
        </w:rPr>
        <w:t xml:space="preserve">the </w:t>
      </w:r>
      <w:r w:rsidRPr="00BA10EB">
        <w:rPr>
          <w:rFonts w:asciiTheme="majorBidi" w:hAnsiTheme="majorBidi" w:cstheme="majorBidi"/>
          <w:i/>
        </w:rPr>
        <w:t xml:space="preserve">actual name of the </w:t>
      </w:r>
      <w:r w:rsidR="004B0EEC" w:rsidRPr="00BA10EB">
        <w:rPr>
          <w:rFonts w:asciiTheme="majorBidi" w:hAnsiTheme="majorBidi" w:cstheme="majorBidi"/>
          <w:i/>
        </w:rPr>
        <w:t>County</w:t>
      </w:r>
      <w:r w:rsidR="002F7C87" w:rsidRPr="00BA10EB">
        <w:rPr>
          <w:rFonts w:asciiTheme="majorBidi" w:hAnsiTheme="majorBidi" w:cstheme="majorBidi"/>
          <w:i/>
        </w:rPr>
        <w:t xml:space="preserve"> Government</w:t>
      </w:r>
      <w:r w:rsidR="00CD1E1D" w:rsidRPr="00BA10EB">
        <w:rPr>
          <w:rFonts w:asciiTheme="majorBidi" w:hAnsiTheme="majorBidi" w:cstheme="majorBidi"/>
          <w:i/>
        </w:rPr>
        <w:t xml:space="preserve"> and City/Municipality</w:t>
      </w:r>
      <w:r w:rsidRPr="00BA10EB">
        <w:rPr>
          <w:rFonts w:asciiTheme="majorBidi" w:hAnsiTheme="majorBidi" w:cstheme="majorBidi"/>
          <w:i/>
        </w:rPr>
        <w:t>)</w:t>
      </w:r>
    </w:p>
    <w:p w14:paraId="76496C60" w14:textId="77777777" w:rsidR="004366A7" w:rsidRPr="00BA10EB" w:rsidRDefault="004366A7" w:rsidP="006A42D3">
      <w:pPr>
        <w:spacing w:line="360" w:lineRule="auto"/>
        <w:rPr>
          <w:rFonts w:asciiTheme="majorBidi" w:hAnsiTheme="majorBidi" w:cstheme="majorBidi"/>
          <w:b/>
        </w:rPr>
      </w:pPr>
    </w:p>
    <w:p w14:paraId="60380045" w14:textId="7C77054E" w:rsidR="004366A7" w:rsidRPr="00BA10EB" w:rsidRDefault="0047041F" w:rsidP="006A42D3">
      <w:pPr>
        <w:spacing w:line="360" w:lineRule="auto"/>
        <w:jc w:val="center"/>
        <w:rPr>
          <w:rFonts w:asciiTheme="majorBidi" w:hAnsiTheme="majorBidi" w:cstheme="majorBidi"/>
          <w:b/>
        </w:rPr>
      </w:pPr>
      <w:r w:rsidRPr="00BA10EB">
        <w:rPr>
          <w:rFonts w:asciiTheme="majorBidi" w:hAnsiTheme="majorBidi" w:cstheme="majorBidi"/>
          <w:b/>
        </w:rPr>
        <w:t>QUARTERLY</w:t>
      </w:r>
      <w:r w:rsidR="00900D85" w:rsidRPr="00BA10EB">
        <w:rPr>
          <w:rFonts w:asciiTheme="majorBidi" w:hAnsiTheme="majorBidi" w:cstheme="majorBidi"/>
          <w:b/>
        </w:rPr>
        <w:t xml:space="preserve"> REPORT</w:t>
      </w:r>
      <w:r w:rsidR="00231D69" w:rsidRPr="00BA10EB">
        <w:rPr>
          <w:rFonts w:asciiTheme="majorBidi" w:hAnsiTheme="majorBidi" w:cstheme="majorBidi"/>
          <w:b/>
        </w:rPr>
        <w:t xml:space="preserve"> AND </w:t>
      </w:r>
      <w:r w:rsidR="004366A7" w:rsidRPr="00BA10EB">
        <w:rPr>
          <w:rFonts w:asciiTheme="majorBidi" w:hAnsiTheme="majorBidi" w:cstheme="majorBidi"/>
          <w:b/>
        </w:rPr>
        <w:t>FINANCIAL STATEMENTS</w:t>
      </w:r>
    </w:p>
    <w:p w14:paraId="5F6F3087" w14:textId="06D9F89A" w:rsidR="00E11C42" w:rsidRPr="00BA10EB" w:rsidRDefault="004366A7" w:rsidP="00A10534">
      <w:pPr>
        <w:spacing w:line="360" w:lineRule="auto"/>
        <w:jc w:val="center"/>
        <w:rPr>
          <w:rFonts w:asciiTheme="majorBidi" w:hAnsiTheme="majorBidi" w:cstheme="majorBidi"/>
          <w:b/>
        </w:rPr>
      </w:pPr>
      <w:r w:rsidRPr="00BA10EB">
        <w:rPr>
          <w:rFonts w:asciiTheme="majorBidi" w:hAnsiTheme="majorBidi" w:cstheme="majorBidi"/>
          <w:b/>
        </w:rPr>
        <w:t xml:space="preserve">FOR THE </w:t>
      </w:r>
      <w:r w:rsidR="0047041F" w:rsidRPr="00BA10EB">
        <w:rPr>
          <w:rFonts w:asciiTheme="majorBidi" w:hAnsiTheme="majorBidi" w:cstheme="majorBidi"/>
          <w:b/>
        </w:rPr>
        <w:t>PERIOD</w:t>
      </w:r>
      <w:r w:rsidR="00E57D24" w:rsidRPr="00BA10EB">
        <w:rPr>
          <w:rFonts w:asciiTheme="majorBidi" w:hAnsiTheme="majorBidi" w:cstheme="majorBidi"/>
          <w:b/>
        </w:rPr>
        <w:t xml:space="preserve"> ENDED</w:t>
      </w:r>
    </w:p>
    <w:p w14:paraId="47A5A699" w14:textId="7B96DED8" w:rsidR="004366A7" w:rsidRPr="00BA10EB" w:rsidRDefault="001F169E" w:rsidP="00A10534">
      <w:pPr>
        <w:spacing w:line="360" w:lineRule="auto"/>
        <w:jc w:val="center"/>
        <w:rPr>
          <w:rFonts w:asciiTheme="majorBidi" w:hAnsiTheme="majorBidi" w:cstheme="majorBidi"/>
          <w:b/>
        </w:rPr>
      </w:pPr>
      <w:r w:rsidRPr="00BA10EB">
        <w:rPr>
          <w:rFonts w:asciiTheme="majorBidi" w:hAnsiTheme="majorBidi" w:cstheme="majorBidi"/>
          <w:b/>
        </w:rPr>
        <w:t xml:space="preserve">SEPTEMBER/DECEMBER/MARCH/JUNE </w:t>
      </w:r>
      <w:r w:rsidR="0047041F" w:rsidRPr="00BA10EB">
        <w:rPr>
          <w:rFonts w:asciiTheme="majorBidi" w:hAnsiTheme="majorBidi" w:cstheme="majorBidi"/>
          <w:b/>
        </w:rPr>
        <w:t>20XX</w:t>
      </w:r>
    </w:p>
    <w:p w14:paraId="76A45F42" w14:textId="269DB6F5" w:rsidR="004366A7" w:rsidRPr="00BA10EB" w:rsidRDefault="004366A7" w:rsidP="00455522">
      <w:pPr>
        <w:pBdr>
          <w:bottom w:val="thinThickSmallGap" w:sz="24" w:space="1" w:color="auto"/>
        </w:pBdr>
        <w:spacing w:line="360" w:lineRule="auto"/>
        <w:rPr>
          <w:rFonts w:asciiTheme="majorBidi" w:hAnsiTheme="majorBidi" w:cstheme="majorBidi"/>
        </w:rPr>
      </w:pPr>
    </w:p>
    <w:p w14:paraId="0B80AF72" w14:textId="6EB3E770" w:rsidR="007C1F0D" w:rsidRPr="00BA10EB" w:rsidRDefault="007C1F0D" w:rsidP="00455522">
      <w:pPr>
        <w:pBdr>
          <w:bottom w:val="thinThickSmallGap" w:sz="24" w:space="1" w:color="auto"/>
        </w:pBdr>
        <w:spacing w:line="360" w:lineRule="auto"/>
        <w:rPr>
          <w:rFonts w:asciiTheme="majorBidi" w:hAnsiTheme="majorBidi" w:cstheme="majorBidi"/>
        </w:rPr>
      </w:pPr>
    </w:p>
    <w:p w14:paraId="06C2AFFF" w14:textId="77777777" w:rsidR="007C1F0D" w:rsidRPr="00BA10EB" w:rsidRDefault="007C1F0D" w:rsidP="00455522">
      <w:pPr>
        <w:pBdr>
          <w:bottom w:val="thinThickSmallGap" w:sz="24" w:space="1" w:color="auto"/>
        </w:pBdr>
        <w:spacing w:line="360" w:lineRule="auto"/>
        <w:rPr>
          <w:rFonts w:asciiTheme="majorBidi" w:hAnsiTheme="majorBidi" w:cstheme="majorBidi"/>
        </w:rPr>
      </w:pPr>
    </w:p>
    <w:p w14:paraId="22DB47B2" w14:textId="77777777" w:rsidR="007E0A9D" w:rsidRPr="00BA10EB" w:rsidRDefault="00231D69" w:rsidP="007C1F0D">
      <w:pPr>
        <w:pStyle w:val="NoSpacing"/>
        <w:jc w:val="center"/>
        <w:rPr>
          <w:rFonts w:asciiTheme="majorBidi" w:hAnsiTheme="majorBidi" w:cstheme="majorBidi"/>
          <w:b/>
          <w:bCs/>
        </w:rPr>
      </w:pPr>
      <w:r w:rsidRPr="00BA10EB">
        <w:rPr>
          <w:rFonts w:asciiTheme="majorBidi" w:hAnsiTheme="majorBidi" w:cstheme="majorBidi"/>
          <w:b/>
          <w:bCs/>
        </w:rPr>
        <w:t xml:space="preserve">Prepared in accordance with the </w:t>
      </w:r>
      <w:r w:rsidR="001206C7" w:rsidRPr="00BA10EB">
        <w:rPr>
          <w:rFonts w:asciiTheme="majorBidi" w:hAnsiTheme="majorBidi" w:cstheme="majorBidi"/>
          <w:b/>
          <w:bCs/>
        </w:rPr>
        <w:t xml:space="preserve">Accrual </w:t>
      </w:r>
      <w:r w:rsidRPr="00BA10EB">
        <w:rPr>
          <w:rFonts w:asciiTheme="majorBidi" w:hAnsiTheme="majorBidi" w:cstheme="majorBidi"/>
          <w:b/>
          <w:bCs/>
        </w:rPr>
        <w:t xml:space="preserve">Basis of Accounting Method </w:t>
      </w:r>
      <w:r w:rsidR="00E61DD9" w:rsidRPr="00BA10EB">
        <w:rPr>
          <w:rFonts w:asciiTheme="majorBidi" w:hAnsiTheme="majorBidi" w:cstheme="majorBidi"/>
          <w:b/>
          <w:bCs/>
        </w:rPr>
        <w:t>under</w:t>
      </w:r>
      <w:r w:rsidRPr="00BA10EB">
        <w:rPr>
          <w:rFonts w:asciiTheme="majorBidi" w:hAnsiTheme="majorBidi" w:cstheme="majorBidi"/>
          <w:b/>
          <w:bCs/>
        </w:rPr>
        <w:t xml:space="preserve"> the International Public Sector Accounting Standards (IPSAS)</w:t>
      </w:r>
    </w:p>
    <w:p w14:paraId="2ED2736A" w14:textId="77777777" w:rsidR="00EC23FF" w:rsidRPr="00BA10EB" w:rsidRDefault="00EC23FF" w:rsidP="00A10534">
      <w:pPr>
        <w:spacing w:line="360" w:lineRule="auto"/>
        <w:jc w:val="center"/>
        <w:rPr>
          <w:rFonts w:asciiTheme="majorBidi" w:hAnsiTheme="majorBidi" w:cstheme="majorBidi"/>
          <w:b/>
        </w:rPr>
        <w:sectPr w:rsidR="00EC23FF" w:rsidRPr="00BA10EB" w:rsidSect="004641FD">
          <w:headerReference w:type="default" r:id="rId12"/>
          <w:footerReference w:type="even" r:id="rId13"/>
          <w:footerReference w:type="default" r:id="rId14"/>
          <w:footerReference w:type="first" r:id="rId15"/>
          <w:pgSz w:w="12240" w:h="15840" w:code="1"/>
          <w:pgMar w:top="1440" w:right="1325" w:bottom="1440" w:left="1440" w:header="432" w:footer="170" w:gutter="0"/>
          <w:pgNumType w:fmt="lowerRoman" w:start="1"/>
          <w:cols w:space="720"/>
          <w:titlePg/>
          <w:docGrid w:linePitch="326"/>
        </w:sectPr>
      </w:pPr>
    </w:p>
    <w:p w14:paraId="2C831234" w14:textId="65FA5C3F" w:rsidR="00C03A64" w:rsidRPr="00BA10EB" w:rsidRDefault="000464D1" w:rsidP="001917BF">
      <w:pPr>
        <w:pStyle w:val="TOC1"/>
        <w:rPr>
          <w:rFonts w:asciiTheme="majorBidi" w:hAnsiTheme="majorBidi" w:cstheme="majorBidi"/>
          <w:szCs w:val="24"/>
        </w:rPr>
      </w:pPr>
      <w:r w:rsidRPr="00BA10EB">
        <w:rPr>
          <w:rFonts w:asciiTheme="majorBidi" w:hAnsiTheme="majorBidi" w:cstheme="majorBidi"/>
          <w:szCs w:val="24"/>
        </w:rPr>
        <w:lastRenderedPageBreak/>
        <w:t>(Leave This Page Blank)</w:t>
      </w:r>
    </w:p>
    <w:p w14:paraId="266A56A9" w14:textId="77777777" w:rsidR="004C40A3" w:rsidRPr="00BA10EB" w:rsidRDefault="004C40A3" w:rsidP="004C40A3">
      <w:pPr>
        <w:rPr>
          <w:rFonts w:asciiTheme="majorBidi" w:hAnsiTheme="majorBidi" w:cstheme="majorBidi"/>
          <w:lang w:val="en-US" w:eastAsia="ja-JP"/>
        </w:rPr>
      </w:pPr>
    </w:p>
    <w:p w14:paraId="74C94F0E" w14:textId="77777777" w:rsidR="004C40A3" w:rsidRPr="00BA10EB" w:rsidRDefault="004C40A3" w:rsidP="004C40A3">
      <w:pPr>
        <w:rPr>
          <w:rFonts w:asciiTheme="majorBidi" w:hAnsiTheme="majorBidi" w:cstheme="majorBidi"/>
          <w:lang w:val="en-US" w:eastAsia="ja-JP"/>
        </w:rPr>
      </w:pPr>
    </w:p>
    <w:p w14:paraId="700240BF" w14:textId="77777777" w:rsidR="004C40A3" w:rsidRPr="00BA10EB" w:rsidRDefault="004C40A3" w:rsidP="004C40A3">
      <w:pPr>
        <w:rPr>
          <w:rFonts w:asciiTheme="majorBidi" w:hAnsiTheme="majorBidi" w:cstheme="majorBidi"/>
          <w:lang w:val="en-US" w:eastAsia="ja-JP"/>
        </w:rPr>
      </w:pPr>
    </w:p>
    <w:p w14:paraId="0192D906" w14:textId="77777777" w:rsidR="004C40A3" w:rsidRPr="00BA10EB" w:rsidRDefault="004C40A3" w:rsidP="004C40A3">
      <w:pPr>
        <w:rPr>
          <w:rFonts w:asciiTheme="majorBidi" w:hAnsiTheme="majorBidi" w:cstheme="majorBidi"/>
          <w:lang w:val="en-US" w:eastAsia="ja-JP"/>
        </w:rPr>
      </w:pPr>
    </w:p>
    <w:p w14:paraId="00AA1C14" w14:textId="77777777" w:rsidR="004C40A3" w:rsidRPr="00BA10EB" w:rsidRDefault="004C40A3" w:rsidP="004C40A3">
      <w:pPr>
        <w:rPr>
          <w:rFonts w:asciiTheme="majorBidi" w:hAnsiTheme="majorBidi" w:cstheme="majorBidi"/>
          <w:lang w:val="en-US" w:eastAsia="ja-JP"/>
        </w:rPr>
      </w:pPr>
    </w:p>
    <w:p w14:paraId="46E65547" w14:textId="77777777" w:rsidR="004C40A3" w:rsidRPr="00BA10EB" w:rsidRDefault="004C40A3" w:rsidP="004C40A3">
      <w:pPr>
        <w:rPr>
          <w:rFonts w:asciiTheme="majorBidi" w:hAnsiTheme="majorBidi" w:cstheme="majorBidi"/>
          <w:lang w:val="en-US" w:eastAsia="ja-JP"/>
        </w:rPr>
      </w:pPr>
    </w:p>
    <w:p w14:paraId="14CAAC7D" w14:textId="77777777" w:rsidR="004C40A3" w:rsidRPr="00BA10EB" w:rsidRDefault="004C40A3" w:rsidP="004C40A3">
      <w:pPr>
        <w:rPr>
          <w:rFonts w:asciiTheme="majorBidi" w:hAnsiTheme="majorBidi" w:cstheme="majorBidi"/>
          <w:lang w:val="en-US" w:eastAsia="ja-JP"/>
        </w:rPr>
      </w:pPr>
    </w:p>
    <w:p w14:paraId="66BD6723" w14:textId="77777777" w:rsidR="004C40A3" w:rsidRPr="00BA10EB" w:rsidRDefault="004C40A3" w:rsidP="004C40A3">
      <w:pPr>
        <w:rPr>
          <w:rFonts w:asciiTheme="majorBidi" w:hAnsiTheme="majorBidi" w:cstheme="majorBidi"/>
          <w:lang w:val="en-US" w:eastAsia="ja-JP"/>
        </w:rPr>
      </w:pPr>
    </w:p>
    <w:p w14:paraId="7B9AD282" w14:textId="77777777" w:rsidR="004C40A3" w:rsidRPr="00BA10EB" w:rsidRDefault="004C40A3" w:rsidP="004C40A3">
      <w:pPr>
        <w:rPr>
          <w:rFonts w:asciiTheme="majorBidi" w:hAnsiTheme="majorBidi" w:cstheme="majorBidi"/>
          <w:lang w:val="en-US" w:eastAsia="ja-JP"/>
        </w:rPr>
      </w:pPr>
    </w:p>
    <w:p w14:paraId="5162CC16" w14:textId="77777777" w:rsidR="004C40A3" w:rsidRPr="00BA10EB" w:rsidRDefault="004C40A3" w:rsidP="004C40A3">
      <w:pPr>
        <w:rPr>
          <w:rFonts w:asciiTheme="majorBidi" w:hAnsiTheme="majorBidi" w:cstheme="majorBidi"/>
          <w:lang w:val="en-US" w:eastAsia="ja-JP"/>
        </w:rPr>
      </w:pPr>
    </w:p>
    <w:p w14:paraId="5F016DB5" w14:textId="77777777" w:rsidR="004C40A3" w:rsidRPr="00BA10EB" w:rsidRDefault="004C40A3" w:rsidP="004C40A3">
      <w:pPr>
        <w:rPr>
          <w:rFonts w:asciiTheme="majorBidi" w:hAnsiTheme="majorBidi" w:cstheme="majorBidi"/>
          <w:lang w:val="en-US" w:eastAsia="ja-JP"/>
        </w:rPr>
      </w:pPr>
    </w:p>
    <w:p w14:paraId="62084DF0" w14:textId="77777777" w:rsidR="004C40A3" w:rsidRPr="00BA10EB" w:rsidRDefault="004C40A3" w:rsidP="004C40A3">
      <w:pPr>
        <w:rPr>
          <w:rFonts w:asciiTheme="majorBidi" w:hAnsiTheme="majorBidi" w:cstheme="majorBidi"/>
          <w:lang w:val="en-US" w:eastAsia="ja-JP"/>
        </w:rPr>
      </w:pPr>
    </w:p>
    <w:p w14:paraId="4A8B996B" w14:textId="77777777" w:rsidR="004C40A3" w:rsidRPr="00BA10EB" w:rsidRDefault="004C40A3" w:rsidP="004C40A3">
      <w:pPr>
        <w:rPr>
          <w:rFonts w:asciiTheme="majorBidi" w:hAnsiTheme="majorBidi" w:cstheme="majorBidi"/>
          <w:lang w:val="en-US" w:eastAsia="ja-JP"/>
        </w:rPr>
      </w:pPr>
    </w:p>
    <w:p w14:paraId="7B69624E" w14:textId="77777777" w:rsidR="004C40A3" w:rsidRPr="00BA10EB" w:rsidRDefault="004C40A3" w:rsidP="004C40A3">
      <w:pPr>
        <w:rPr>
          <w:rFonts w:asciiTheme="majorBidi" w:hAnsiTheme="majorBidi" w:cstheme="majorBidi"/>
          <w:lang w:val="en-US" w:eastAsia="ja-JP"/>
        </w:rPr>
      </w:pPr>
    </w:p>
    <w:p w14:paraId="6D9F29E5" w14:textId="77777777" w:rsidR="004C40A3" w:rsidRPr="00BA10EB" w:rsidRDefault="004C40A3" w:rsidP="004C40A3">
      <w:pPr>
        <w:rPr>
          <w:rFonts w:asciiTheme="majorBidi" w:hAnsiTheme="majorBidi" w:cstheme="majorBidi"/>
          <w:lang w:val="en-US" w:eastAsia="ja-JP"/>
        </w:rPr>
      </w:pPr>
    </w:p>
    <w:p w14:paraId="2A947D9E" w14:textId="77777777" w:rsidR="004C40A3" w:rsidRPr="00BA10EB" w:rsidRDefault="004C40A3" w:rsidP="004C40A3">
      <w:pPr>
        <w:rPr>
          <w:rFonts w:asciiTheme="majorBidi" w:hAnsiTheme="majorBidi" w:cstheme="majorBidi"/>
          <w:lang w:val="en-US" w:eastAsia="ja-JP"/>
        </w:rPr>
      </w:pPr>
    </w:p>
    <w:p w14:paraId="316FF1EF" w14:textId="77777777" w:rsidR="004C40A3" w:rsidRPr="00BA10EB" w:rsidRDefault="004C40A3" w:rsidP="004C40A3">
      <w:pPr>
        <w:rPr>
          <w:rFonts w:asciiTheme="majorBidi" w:hAnsiTheme="majorBidi" w:cstheme="majorBidi"/>
          <w:lang w:val="en-US" w:eastAsia="ja-JP"/>
        </w:rPr>
      </w:pPr>
    </w:p>
    <w:p w14:paraId="77B0BFA5" w14:textId="77777777" w:rsidR="004C40A3" w:rsidRPr="00BA10EB" w:rsidRDefault="004C40A3" w:rsidP="004C40A3">
      <w:pPr>
        <w:rPr>
          <w:rFonts w:asciiTheme="majorBidi" w:hAnsiTheme="majorBidi" w:cstheme="majorBidi"/>
          <w:lang w:val="en-US" w:eastAsia="ja-JP"/>
        </w:rPr>
      </w:pPr>
    </w:p>
    <w:p w14:paraId="08CD0A89" w14:textId="77777777" w:rsidR="004C40A3" w:rsidRPr="00BA10EB" w:rsidRDefault="004C40A3" w:rsidP="004C40A3">
      <w:pPr>
        <w:rPr>
          <w:rFonts w:asciiTheme="majorBidi" w:hAnsiTheme="majorBidi" w:cstheme="majorBidi"/>
          <w:lang w:val="en-US" w:eastAsia="ja-JP"/>
        </w:rPr>
      </w:pPr>
    </w:p>
    <w:p w14:paraId="23B1326A" w14:textId="77777777" w:rsidR="004C40A3" w:rsidRPr="00BA10EB" w:rsidRDefault="004C40A3" w:rsidP="004C40A3">
      <w:pPr>
        <w:rPr>
          <w:rFonts w:asciiTheme="majorBidi" w:hAnsiTheme="majorBidi" w:cstheme="majorBidi"/>
          <w:lang w:val="en-US" w:eastAsia="ja-JP"/>
        </w:rPr>
      </w:pPr>
    </w:p>
    <w:p w14:paraId="5CA82B15" w14:textId="77777777" w:rsidR="004C40A3" w:rsidRPr="00BA10EB" w:rsidRDefault="004C40A3" w:rsidP="004C40A3">
      <w:pPr>
        <w:rPr>
          <w:rFonts w:asciiTheme="majorBidi" w:hAnsiTheme="majorBidi" w:cstheme="majorBidi"/>
          <w:lang w:val="en-US" w:eastAsia="ja-JP"/>
        </w:rPr>
      </w:pPr>
    </w:p>
    <w:p w14:paraId="4F6E3249" w14:textId="77777777" w:rsidR="004C40A3" w:rsidRPr="00BA10EB" w:rsidRDefault="004C40A3" w:rsidP="004C40A3">
      <w:pPr>
        <w:rPr>
          <w:rFonts w:asciiTheme="majorBidi" w:hAnsiTheme="majorBidi" w:cstheme="majorBidi"/>
          <w:lang w:val="en-US" w:eastAsia="ja-JP"/>
        </w:rPr>
      </w:pPr>
    </w:p>
    <w:p w14:paraId="0496F7A7" w14:textId="77777777" w:rsidR="004C40A3" w:rsidRPr="00BA10EB" w:rsidRDefault="004C40A3" w:rsidP="004C40A3">
      <w:pPr>
        <w:rPr>
          <w:rFonts w:asciiTheme="majorBidi" w:hAnsiTheme="majorBidi" w:cstheme="majorBidi"/>
          <w:lang w:val="en-US" w:eastAsia="ja-JP"/>
        </w:rPr>
      </w:pPr>
    </w:p>
    <w:p w14:paraId="6A906F3D" w14:textId="77777777" w:rsidR="004C40A3" w:rsidRPr="00BA10EB" w:rsidRDefault="004C40A3" w:rsidP="004C40A3">
      <w:pPr>
        <w:rPr>
          <w:rFonts w:asciiTheme="majorBidi" w:hAnsiTheme="majorBidi" w:cstheme="majorBidi"/>
          <w:lang w:val="en-US" w:eastAsia="ja-JP"/>
        </w:rPr>
      </w:pPr>
    </w:p>
    <w:p w14:paraId="57BE74A4" w14:textId="77777777" w:rsidR="004C40A3" w:rsidRPr="00BA10EB" w:rsidRDefault="004C40A3" w:rsidP="004C40A3">
      <w:pPr>
        <w:rPr>
          <w:rFonts w:asciiTheme="majorBidi" w:hAnsiTheme="majorBidi" w:cstheme="majorBidi"/>
          <w:lang w:val="en-US" w:eastAsia="ja-JP"/>
        </w:rPr>
      </w:pPr>
    </w:p>
    <w:p w14:paraId="1280A281" w14:textId="77777777" w:rsidR="004C40A3" w:rsidRPr="00BA10EB" w:rsidRDefault="004C40A3" w:rsidP="004C40A3">
      <w:pPr>
        <w:rPr>
          <w:rFonts w:asciiTheme="majorBidi" w:hAnsiTheme="majorBidi" w:cstheme="majorBidi"/>
          <w:lang w:val="en-US" w:eastAsia="ja-JP"/>
        </w:rPr>
      </w:pPr>
    </w:p>
    <w:p w14:paraId="125DE29A" w14:textId="77777777" w:rsidR="004C40A3" w:rsidRPr="00BA10EB" w:rsidRDefault="004C40A3" w:rsidP="004C40A3">
      <w:pPr>
        <w:rPr>
          <w:rFonts w:asciiTheme="majorBidi" w:hAnsiTheme="majorBidi" w:cstheme="majorBidi"/>
          <w:lang w:val="en-US" w:eastAsia="ja-JP"/>
        </w:rPr>
      </w:pPr>
    </w:p>
    <w:p w14:paraId="20873A4A" w14:textId="77777777" w:rsidR="004C40A3" w:rsidRPr="00BA10EB" w:rsidRDefault="004C40A3" w:rsidP="004C40A3">
      <w:pPr>
        <w:rPr>
          <w:rFonts w:asciiTheme="majorBidi" w:hAnsiTheme="majorBidi" w:cstheme="majorBidi"/>
          <w:lang w:val="en-US" w:eastAsia="ja-JP"/>
        </w:rPr>
      </w:pPr>
    </w:p>
    <w:p w14:paraId="209CC864" w14:textId="77777777" w:rsidR="004C40A3" w:rsidRPr="00BA10EB" w:rsidRDefault="004C40A3" w:rsidP="004C40A3">
      <w:pPr>
        <w:rPr>
          <w:rFonts w:asciiTheme="majorBidi" w:hAnsiTheme="majorBidi" w:cstheme="majorBidi"/>
          <w:lang w:val="en-US" w:eastAsia="ja-JP"/>
        </w:rPr>
      </w:pPr>
    </w:p>
    <w:p w14:paraId="2351475F" w14:textId="77777777" w:rsidR="004C40A3" w:rsidRPr="00BA10EB" w:rsidRDefault="004C40A3" w:rsidP="004C40A3">
      <w:pPr>
        <w:rPr>
          <w:rFonts w:asciiTheme="majorBidi" w:hAnsiTheme="majorBidi" w:cstheme="majorBidi"/>
          <w:lang w:val="en-US" w:eastAsia="ja-JP"/>
        </w:rPr>
      </w:pPr>
    </w:p>
    <w:p w14:paraId="2BDBE91D" w14:textId="77777777" w:rsidR="004C40A3" w:rsidRPr="00BA10EB" w:rsidRDefault="004C40A3" w:rsidP="004C40A3">
      <w:pPr>
        <w:rPr>
          <w:rFonts w:asciiTheme="majorBidi" w:hAnsiTheme="majorBidi" w:cstheme="majorBidi"/>
          <w:lang w:val="en-US" w:eastAsia="ja-JP"/>
        </w:rPr>
      </w:pPr>
    </w:p>
    <w:p w14:paraId="1DB4F21C" w14:textId="77777777" w:rsidR="004C40A3" w:rsidRPr="00BA10EB" w:rsidRDefault="004C40A3" w:rsidP="004C40A3">
      <w:pPr>
        <w:rPr>
          <w:rFonts w:asciiTheme="majorBidi" w:hAnsiTheme="majorBidi" w:cstheme="majorBidi"/>
          <w:lang w:val="en-US" w:eastAsia="ja-JP"/>
        </w:rPr>
      </w:pPr>
    </w:p>
    <w:p w14:paraId="6D94FBD9" w14:textId="77777777" w:rsidR="004C40A3" w:rsidRPr="00BA10EB" w:rsidRDefault="004C40A3" w:rsidP="004C40A3">
      <w:pPr>
        <w:rPr>
          <w:rFonts w:asciiTheme="majorBidi" w:hAnsiTheme="majorBidi" w:cstheme="majorBidi"/>
          <w:lang w:val="en-US" w:eastAsia="ja-JP"/>
        </w:rPr>
      </w:pPr>
    </w:p>
    <w:p w14:paraId="07A09A67" w14:textId="77777777" w:rsidR="004C40A3" w:rsidRPr="00BA10EB" w:rsidRDefault="004C40A3" w:rsidP="004C40A3">
      <w:pPr>
        <w:rPr>
          <w:rFonts w:asciiTheme="majorBidi" w:hAnsiTheme="majorBidi" w:cstheme="majorBidi"/>
          <w:lang w:val="en-US" w:eastAsia="ja-JP"/>
        </w:rPr>
      </w:pPr>
    </w:p>
    <w:p w14:paraId="734714F0" w14:textId="77777777" w:rsidR="004C40A3" w:rsidRPr="00BA10EB" w:rsidRDefault="004C40A3" w:rsidP="004C40A3">
      <w:pPr>
        <w:rPr>
          <w:rFonts w:asciiTheme="majorBidi" w:hAnsiTheme="majorBidi" w:cstheme="majorBidi"/>
          <w:lang w:val="en-US" w:eastAsia="ja-JP"/>
        </w:rPr>
      </w:pPr>
    </w:p>
    <w:p w14:paraId="26A85966" w14:textId="66D41B32" w:rsidR="004C40A3" w:rsidRPr="00BA10EB" w:rsidRDefault="004C40A3" w:rsidP="0010647A">
      <w:pPr>
        <w:autoSpaceDE/>
        <w:autoSpaceDN/>
        <w:rPr>
          <w:rFonts w:asciiTheme="majorBidi" w:hAnsiTheme="majorBidi" w:cstheme="majorBidi"/>
          <w:lang w:val="en-US" w:eastAsia="ja-JP"/>
        </w:rPr>
      </w:pPr>
      <w:r w:rsidRPr="00BA10EB">
        <w:rPr>
          <w:rFonts w:asciiTheme="majorBidi" w:hAnsiTheme="majorBidi" w:cstheme="majorBidi"/>
          <w:lang w:val="en-US" w:eastAsia="ja-JP"/>
        </w:rPr>
        <w:br w:type="page"/>
      </w:r>
    </w:p>
    <w:p w14:paraId="0957D49D" w14:textId="2E5FA777" w:rsidR="004C40A3" w:rsidRPr="00BA10EB" w:rsidRDefault="004C40A3" w:rsidP="004C40A3">
      <w:pPr>
        <w:rPr>
          <w:rFonts w:asciiTheme="majorBidi" w:hAnsiTheme="majorBidi" w:cstheme="majorBidi"/>
          <w:lang w:val="en-US" w:eastAsia="ja-JP"/>
        </w:rPr>
        <w:sectPr w:rsidR="004C40A3" w:rsidRPr="00BA10EB" w:rsidSect="00CA2BE8">
          <w:headerReference w:type="even" r:id="rId16"/>
          <w:headerReference w:type="default" r:id="rId17"/>
          <w:footerReference w:type="default" r:id="rId18"/>
          <w:headerReference w:type="first" r:id="rId19"/>
          <w:pgSz w:w="12240" w:h="15840" w:code="1"/>
          <w:pgMar w:top="1440" w:right="1440" w:bottom="1440" w:left="1440" w:header="454" w:footer="510" w:gutter="0"/>
          <w:pgNumType w:fmt="lowerRoman" w:start="1"/>
          <w:cols w:space="720"/>
          <w:titlePg/>
          <w:docGrid w:linePitch="326"/>
        </w:sectPr>
      </w:pPr>
    </w:p>
    <w:p w14:paraId="10B912B6" w14:textId="09842FD4" w:rsidR="00D85580" w:rsidRPr="00BA10EB" w:rsidRDefault="00D85580">
      <w:pPr>
        <w:autoSpaceDE/>
        <w:autoSpaceDN/>
        <w:rPr>
          <w:rFonts w:asciiTheme="majorBidi" w:eastAsia="MS Mincho" w:hAnsiTheme="majorBidi" w:cstheme="majorBidi"/>
          <w:i/>
          <w:iCs/>
          <w:lang w:val="en-US" w:eastAsia="ja-JP"/>
        </w:rPr>
      </w:pPr>
    </w:p>
    <w:p w14:paraId="2C449EDC" w14:textId="77777777" w:rsidR="00054AB2" w:rsidRDefault="001634AF" w:rsidP="00054AB2">
      <w:pPr>
        <w:pStyle w:val="TOC1"/>
        <w:spacing w:line="480" w:lineRule="auto"/>
        <w:rPr>
          <w:noProof/>
        </w:rPr>
      </w:pPr>
      <w:r w:rsidRPr="00BA10EB">
        <w:rPr>
          <w:rFonts w:asciiTheme="majorBidi" w:hAnsiTheme="majorBidi" w:cstheme="majorBidi"/>
          <w:bCs w:val="0"/>
          <w:szCs w:val="24"/>
        </w:rPr>
        <w:t xml:space="preserve">Table Of Contents </w:t>
      </w:r>
      <w:bookmarkStart w:id="2" w:name="_Toc514363398"/>
      <w:r w:rsidR="00054AB2">
        <w:rPr>
          <w:rFonts w:asciiTheme="majorBidi" w:hAnsiTheme="majorBidi" w:cstheme="majorBidi"/>
          <w:b/>
          <w:bCs w:val="0"/>
          <w:szCs w:val="24"/>
        </w:rPr>
        <w:fldChar w:fldCharType="begin"/>
      </w:r>
      <w:r w:rsidR="00054AB2">
        <w:rPr>
          <w:rFonts w:asciiTheme="majorBidi" w:hAnsiTheme="majorBidi" w:cstheme="majorBidi"/>
          <w:b/>
          <w:bCs w:val="0"/>
          <w:szCs w:val="24"/>
        </w:rPr>
        <w:instrText xml:space="preserve"> TOC \o "1-3" \h \z \u </w:instrText>
      </w:r>
      <w:r w:rsidR="00054AB2">
        <w:rPr>
          <w:rFonts w:asciiTheme="majorBidi" w:hAnsiTheme="majorBidi" w:cstheme="majorBidi"/>
          <w:b/>
          <w:bCs w:val="0"/>
          <w:szCs w:val="24"/>
        </w:rPr>
        <w:fldChar w:fldCharType="separate"/>
      </w:r>
    </w:p>
    <w:p w14:paraId="5F8F37C2" w14:textId="096CA1C9" w:rsidR="00054AB2" w:rsidRDefault="00054AB2">
      <w:pPr>
        <w:pStyle w:val="TOC1"/>
        <w:tabs>
          <w:tab w:val="left" w:pos="480"/>
          <w:tab w:val="right" w:leader="dot" w:pos="9350"/>
        </w:tabs>
        <w:rPr>
          <w:rFonts w:asciiTheme="minorHAnsi" w:eastAsiaTheme="minorEastAsia" w:hAnsiTheme="minorHAnsi" w:cstheme="minorBidi"/>
          <w:bCs w:val="0"/>
          <w:noProof/>
          <w:kern w:val="2"/>
          <w:szCs w:val="24"/>
          <w:lang w:val="en-KE" w:eastAsia="en-GB"/>
          <w14:ligatures w14:val="standardContextual"/>
        </w:rPr>
      </w:pPr>
      <w:hyperlink w:anchor="_Toc241658860" w:history="1">
        <w:r w:rsidRPr="00CF7BEE">
          <w:rPr>
            <w:rStyle w:val="Hyperlink"/>
            <w:rFonts w:asciiTheme="majorBidi" w:hAnsiTheme="majorBidi" w:cstheme="majorBidi"/>
            <w:noProof/>
          </w:rPr>
          <w:t>1.</w:t>
        </w:r>
        <w:r>
          <w:rPr>
            <w:rFonts w:asciiTheme="minorHAnsi" w:eastAsiaTheme="minorEastAsia" w:hAnsiTheme="minorHAnsi" w:cstheme="minorBidi"/>
            <w:bCs w:val="0"/>
            <w:noProof/>
            <w:kern w:val="2"/>
            <w:szCs w:val="24"/>
            <w:lang w:val="en-KE" w:eastAsia="en-GB"/>
            <w14:ligatures w14:val="standardContextual"/>
          </w:rPr>
          <w:tab/>
        </w:r>
        <w:r w:rsidRPr="00CF7BEE">
          <w:rPr>
            <w:rStyle w:val="Hyperlink"/>
            <w:rFonts w:asciiTheme="majorBidi" w:hAnsiTheme="majorBidi" w:cstheme="majorBidi"/>
            <w:noProof/>
          </w:rPr>
          <w:t>Acronyms and Definition of Key Terms</w:t>
        </w:r>
        <w:r>
          <w:rPr>
            <w:noProof/>
            <w:webHidden/>
          </w:rPr>
          <w:tab/>
        </w:r>
        <w:r>
          <w:rPr>
            <w:noProof/>
            <w:webHidden/>
          </w:rPr>
          <w:fldChar w:fldCharType="begin"/>
        </w:r>
        <w:r>
          <w:rPr>
            <w:noProof/>
            <w:webHidden/>
          </w:rPr>
          <w:instrText xml:space="preserve"> PAGEREF _Toc241658860 \h </w:instrText>
        </w:r>
        <w:r>
          <w:rPr>
            <w:noProof/>
            <w:webHidden/>
          </w:rPr>
        </w:r>
        <w:r>
          <w:rPr>
            <w:noProof/>
            <w:webHidden/>
          </w:rPr>
          <w:fldChar w:fldCharType="separate"/>
        </w:r>
        <w:r>
          <w:rPr>
            <w:noProof/>
            <w:webHidden/>
          </w:rPr>
          <w:t>ii</w:t>
        </w:r>
        <w:r>
          <w:rPr>
            <w:noProof/>
            <w:webHidden/>
          </w:rPr>
          <w:fldChar w:fldCharType="end"/>
        </w:r>
      </w:hyperlink>
    </w:p>
    <w:p w14:paraId="145B0584" w14:textId="0E911AD6" w:rsidR="00054AB2" w:rsidRDefault="00054AB2">
      <w:pPr>
        <w:pStyle w:val="TOC1"/>
        <w:tabs>
          <w:tab w:val="left" w:pos="480"/>
          <w:tab w:val="right" w:leader="dot" w:pos="9350"/>
        </w:tabs>
        <w:rPr>
          <w:rFonts w:asciiTheme="minorHAnsi" w:eastAsiaTheme="minorEastAsia" w:hAnsiTheme="minorHAnsi" w:cstheme="minorBidi"/>
          <w:bCs w:val="0"/>
          <w:noProof/>
          <w:kern w:val="2"/>
          <w:szCs w:val="24"/>
          <w:lang w:val="en-KE" w:eastAsia="en-GB"/>
          <w14:ligatures w14:val="standardContextual"/>
        </w:rPr>
      </w:pPr>
      <w:hyperlink w:anchor="_Toc241658861" w:history="1">
        <w:r w:rsidRPr="00CF7BEE">
          <w:rPr>
            <w:rStyle w:val="Hyperlink"/>
            <w:rFonts w:asciiTheme="majorBidi" w:hAnsiTheme="majorBidi" w:cstheme="majorBidi"/>
            <w:noProof/>
          </w:rPr>
          <w:t>2.</w:t>
        </w:r>
        <w:r>
          <w:rPr>
            <w:rFonts w:asciiTheme="minorHAnsi" w:eastAsiaTheme="minorEastAsia" w:hAnsiTheme="minorHAnsi" w:cstheme="minorBidi"/>
            <w:bCs w:val="0"/>
            <w:noProof/>
            <w:kern w:val="2"/>
            <w:szCs w:val="24"/>
            <w:lang w:val="en-KE" w:eastAsia="en-GB"/>
            <w14:ligatures w14:val="standardContextual"/>
          </w:rPr>
          <w:tab/>
        </w:r>
        <w:r w:rsidRPr="00CF7BEE">
          <w:rPr>
            <w:rStyle w:val="Hyperlink"/>
            <w:rFonts w:asciiTheme="majorBidi" w:hAnsiTheme="majorBidi" w:cstheme="majorBidi"/>
            <w:noProof/>
          </w:rPr>
          <w:t>Who We Are</w:t>
        </w:r>
        <w:r>
          <w:rPr>
            <w:noProof/>
            <w:webHidden/>
          </w:rPr>
          <w:tab/>
        </w:r>
        <w:r>
          <w:rPr>
            <w:noProof/>
            <w:webHidden/>
          </w:rPr>
          <w:fldChar w:fldCharType="begin"/>
        </w:r>
        <w:r>
          <w:rPr>
            <w:noProof/>
            <w:webHidden/>
          </w:rPr>
          <w:instrText xml:space="preserve"> PAGEREF _Toc241658861 \h </w:instrText>
        </w:r>
        <w:r>
          <w:rPr>
            <w:noProof/>
            <w:webHidden/>
          </w:rPr>
        </w:r>
        <w:r>
          <w:rPr>
            <w:noProof/>
            <w:webHidden/>
          </w:rPr>
          <w:fldChar w:fldCharType="separate"/>
        </w:r>
        <w:r>
          <w:rPr>
            <w:noProof/>
            <w:webHidden/>
          </w:rPr>
          <w:t>iii</w:t>
        </w:r>
        <w:r>
          <w:rPr>
            <w:noProof/>
            <w:webHidden/>
          </w:rPr>
          <w:fldChar w:fldCharType="end"/>
        </w:r>
      </w:hyperlink>
    </w:p>
    <w:p w14:paraId="02EF4BFC" w14:textId="16098D45" w:rsidR="00054AB2" w:rsidRDefault="00054AB2">
      <w:pPr>
        <w:pStyle w:val="TOC1"/>
        <w:tabs>
          <w:tab w:val="left" w:pos="480"/>
          <w:tab w:val="right" w:leader="dot" w:pos="9350"/>
        </w:tabs>
        <w:rPr>
          <w:rFonts w:asciiTheme="minorHAnsi" w:eastAsiaTheme="minorEastAsia" w:hAnsiTheme="minorHAnsi" w:cstheme="minorBidi"/>
          <w:bCs w:val="0"/>
          <w:noProof/>
          <w:kern w:val="2"/>
          <w:szCs w:val="24"/>
          <w:lang w:val="en-KE" w:eastAsia="en-GB"/>
          <w14:ligatures w14:val="standardContextual"/>
        </w:rPr>
      </w:pPr>
      <w:hyperlink w:anchor="_Toc241658862" w:history="1">
        <w:r w:rsidRPr="00CF7BEE">
          <w:rPr>
            <w:rStyle w:val="Hyperlink"/>
            <w:rFonts w:asciiTheme="majorBidi" w:hAnsiTheme="majorBidi" w:cstheme="majorBidi"/>
            <w:noProof/>
          </w:rPr>
          <w:t>3.</w:t>
        </w:r>
        <w:r>
          <w:rPr>
            <w:rFonts w:asciiTheme="minorHAnsi" w:eastAsiaTheme="minorEastAsia" w:hAnsiTheme="minorHAnsi" w:cstheme="minorBidi"/>
            <w:bCs w:val="0"/>
            <w:noProof/>
            <w:kern w:val="2"/>
            <w:szCs w:val="24"/>
            <w:lang w:val="en-KE" w:eastAsia="en-GB"/>
            <w14:ligatures w14:val="standardContextual"/>
          </w:rPr>
          <w:tab/>
        </w:r>
        <w:r w:rsidRPr="00CF7BEE">
          <w:rPr>
            <w:rStyle w:val="Hyperlink"/>
            <w:rFonts w:asciiTheme="majorBidi" w:hAnsiTheme="majorBidi" w:cstheme="majorBidi"/>
            <w:noProof/>
          </w:rPr>
          <w:t>Corporate Governance</w:t>
        </w:r>
        <w:r>
          <w:rPr>
            <w:noProof/>
            <w:webHidden/>
          </w:rPr>
          <w:tab/>
        </w:r>
        <w:r>
          <w:rPr>
            <w:noProof/>
            <w:webHidden/>
          </w:rPr>
          <w:fldChar w:fldCharType="begin"/>
        </w:r>
        <w:r>
          <w:rPr>
            <w:noProof/>
            <w:webHidden/>
          </w:rPr>
          <w:instrText xml:space="preserve"> PAGEREF _Toc241658862 \h </w:instrText>
        </w:r>
        <w:r>
          <w:rPr>
            <w:noProof/>
            <w:webHidden/>
          </w:rPr>
        </w:r>
        <w:r>
          <w:rPr>
            <w:noProof/>
            <w:webHidden/>
          </w:rPr>
          <w:fldChar w:fldCharType="separate"/>
        </w:r>
        <w:r>
          <w:rPr>
            <w:noProof/>
            <w:webHidden/>
          </w:rPr>
          <w:t>v</w:t>
        </w:r>
        <w:r>
          <w:rPr>
            <w:noProof/>
            <w:webHidden/>
          </w:rPr>
          <w:fldChar w:fldCharType="end"/>
        </w:r>
      </w:hyperlink>
    </w:p>
    <w:p w14:paraId="3142AA69" w14:textId="6ADD0571" w:rsidR="00054AB2" w:rsidRDefault="00054AB2">
      <w:pPr>
        <w:pStyle w:val="TOC1"/>
        <w:tabs>
          <w:tab w:val="left" w:pos="480"/>
          <w:tab w:val="right" w:leader="dot" w:pos="9350"/>
        </w:tabs>
        <w:rPr>
          <w:rFonts w:asciiTheme="minorHAnsi" w:eastAsiaTheme="minorEastAsia" w:hAnsiTheme="minorHAnsi" w:cstheme="minorBidi"/>
          <w:bCs w:val="0"/>
          <w:noProof/>
          <w:kern w:val="2"/>
          <w:szCs w:val="24"/>
          <w:lang w:val="en-KE" w:eastAsia="en-GB"/>
          <w14:ligatures w14:val="standardContextual"/>
        </w:rPr>
      </w:pPr>
      <w:hyperlink w:anchor="_Toc241658863" w:history="1">
        <w:r w:rsidRPr="00CF7BEE">
          <w:rPr>
            <w:rStyle w:val="Hyperlink"/>
            <w:rFonts w:asciiTheme="majorBidi" w:hAnsiTheme="majorBidi" w:cstheme="majorBidi"/>
            <w:noProof/>
          </w:rPr>
          <w:t>4.</w:t>
        </w:r>
        <w:r>
          <w:rPr>
            <w:rFonts w:asciiTheme="minorHAnsi" w:eastAsiaTheme="minorEastAsia" w:hAnsiTheme="minorHAnsi" w:cstheme="minorBidi"/>
            <w:bCs w:val="0"/>
            <w:noProof/>
            <w:kern w:val="2"/>
            <w:szCs w:val="24"/>
            <w:lang w:val="en-KE" w:eastAsia="en-GB"/>
            <w14:ligatures w14:val="standardContextual"/>
          </w:rPr>
          <w:tab/>
        </w:r>
        <w:r w:rsidRPr="00CF7BEE">
          <w:rPr>
            <w:rStyle w:val="Hyperlink"/>
            <w:rFonts w:asciiTheme="majorBidi" w:hAnsiTheme="majorBidi" w:cstheme="majorBidi"/>
            <w:noProof/>
          </w:rPr>
          <w:t>Financial Performance Overview</w:t>
        </w:r>
        <w:r>
          <w:rPr>
            <w:noProof/>
            <w:webHidden/>
          </w:rPr>
          <w:tab/>
        </w:r>
        <w:r>
          <w:rPr>
            <w:noProof/>
            <w:webHidden/>
          </w:rPr>
          <w:fldChar w:fldCharType="begin"/>
        </w:r>
        <w:r>
          <w:rPr>
            <w:noProof/>
            <w:webHidden/>
          </w:rPr>
          <w:instrText xml:space="preserve"> PAGEREF _Toc241658863 \h </w:instrText>
        </w:r>
        <w:r>
          <w:rPr>
            <w:noProof/>
            <w:webHidden/>
          </w:rPr>
        </w:r>
        <w:r>
          <w:rPr>
            <w:noProof/>
            <w:webHidden/>
          </w:rPr>
          <w:fldChar w:fldCharType="separate"/>
        </w:r>
        <w:r>
          <w:rPr>
            <w:noProof/>
            <w:webHidden/>
          </w:rPr>
          <w:t>vi</w:t>
        </w:r>
        <w:r>
          <w:rPr>
            <w:noProof/>
            <w:webHidden/>
          </w:rPr>
          <w:fldChar w:fldCharType="end"/>
        </w:r>
      </w:hyperlink>
    </w:p>
    <w:p w14:paraId="659049E6" w14:textId="34E1186A" w:rsidR="00054AB2" w:rsidRDefault="00054AB2">
      <w:pPr>
        <w:pStyle w:val="TOC1"/>
        <w:tabs>
          <w:tab w:val="left" w:pos="480"/>
          <w:tab w:val="right" w:leader="dot" w:pos="9350"/>
        </w:tabs>
        <w:rPr>
          <w:rFonts w:asciiTheme="minorHAnsi" w:eastAsiaTheme="minorEastAsia" w:hAnsiTheme="minorHAnsi" w:cstheme="minorBidi"/>
          <w:bCs w:val="0"/>
          <w:noProof/>
          <w:kern w:val="2"/>
          <w:szCs w:val="24"/>
          <w:lang w:val="en-KE" w:eastAsia="en-GB"/>
          <w14:ligatures w14:val="standardContextual"/>
        </w:rPr>
      </w:pPr>
      <w:hyperlink w:anchor="_Toc241658864" w:history="1">
        <w:r w:rsidRPr="00CF7BEE">
          <w:rPr>
            <w:rStyle w:val="Hyperlink"/>
            <w:rFonts w:asciiTheme="majorBidi" w:hAnsiTheme="majorBidi" w:cstheme="majorBidi"/>
            <w:noProof/>
          </w:rPr>
          <w:t>5.</w:t>
        </w:r>
        <w:r>
          <w:rPr>
            <w:rFonts w:asciiTheme="minorHAnsi" w:eastAsiaTheme="minorEastAsia" w:hAnsiTheme="minorHAnsi" w:cstheme="minorBidi"/>
            <w:bCs w:val="0"/>
            <w:noProof/>
            <w:kern w:val="2"/>
            <w:szCs w:val="24"/>
            <w:lang w:val="en-KE" w:eastAsia="en-GB"/>
            <w14:ligatures w14:val="standardContextual"/>
          </w:rPr>
          <w:tab/>
        </w:r>
        <w:r w:rsidRPr="00CF7BEE">
          <w:rPr>
            <w:rStyle w:val="Hyperlink"/>
            <w:rFonts w:asciiTheme="majorBidi" w:hAnsiTheme="majorBidi" w:cstheme="majorBidi"/>
            <w:noProof/>
          </w:rPr>
          <w:t>Statement of Management’s Responsibilities</w:t>
        </w:r>
        <w:r>
          <w:rPr>
            <w:noProof/>
            <w:webHidden/>
          </w:rPr>
          <w:tab/>
        </w:r>
        <w:r>
          <w:rPr>
            <w:noProof/>
            <w:webHidden/>
          </w:rPr>
          <w:fldChar w:fldCharType="begin"/>
        </w:r>
        <w:r>
          <w:rPr>
            <w:noProof/>
            <w:webHidden/>
          </w:rPr>
          <w:instrText xml:space="preserve"> PAGEREF _Toc241658864 \h </w:instrText>
        </w:r>
        <w:r>
          <w:rPr>
            <w:noProof/>
            <w:webHidden/>
          </w:rPr>
        </w:r>
        <w:r>
          <w:rPr>
            <w:noProof/>
            <w:webHidden/>
          </w:rPr>
          <w:fldChar w:fldCharType="separate"/>
        </w:r>
        <w:r>
          <w:rPr>
            <w:noProof/>
            <w:webHidden/>
          </w:rPr>
          <w:t>vii</w:t>
        </w:r>
        <w:r>
          <w:rPr>
            <w:noProof/>
            <w:webHidden/>
          </w:rPr>
          <w:fldChar w:fldCharType="end"/>
        </w:r>
      </w:hyperlink>
    </w:p>
    <w:p w14:paraId="6B6FDF88" w14:textId="521D4091" w:rsidR="00054AB2" w:rsidRDefault="00054AB2">
      <w:pPr>
        <w:pStyle w:val="TOC1"/>
        <w:tabs>
          <w:tab w:val="left" w:pos="480"/>
          <w:tab w:val="right" w:leader="dot" w:pos="9350"/>
        </w:tabs>
        <w:rPr>
          <w:rFonts w:asciiTheme="minorHAnsi" w:eastAsiaTheme="minorEastAsia" w:hAnsiTheme="minorHAnsi" w:cstheme="minorBidi"/>
          <w:bCs w:val="0"/>
          <w:noProof/>
          <w:kern w:val="2"/>
          <w:szCs w:val="24"/>
          <w:lang w:val="en-KE" w:eastAsia="en-GB"/>
          <w14:ligatures w14:val="standardContextual"/>
        </w:rPr>
      </w:pPr>
      <w:hyperlink w:anchor="_Toc241658865" w:history="1">
        <w:r w:rsidRPr="00CF7BEE">
          <w:rPr>
            <w:rStyle w:val="Hyperlink"/>
            <w:rFonts w:asciiTheme="majorBidi" w:hAnsiTheme="majorBidi" w:cstheme="majorBidi"/>
            <w:noProof/>
          </w:rPr>
          <w:t>6.</w:t>
        </w:r>
        <w:r>
          <w:rPr>
            <w:rFonts w:asciiTheme="minorHAnsi" w:eastAsiaTheme="minorEastAsia" w:hAnsiTheme="minorHAnsi" w:cstheme="minorBidi"/>
            <w:bCs w:val="0"/>
            <w:noProof/>
            <w:kern w:val="2"/>
            <w:szCs w:val="24"/>
            <w:lang w:val="en-KE" w:eastAsia="en-GB"/>
            <w14:ligatures w14:val="standardContextual"/>
          </w:rPr>
          <w:tab/>
        </w:r>
        <w:r w:rsidRPr="00CF7BEE">
          <w:rPr>
            <w:rStyle w:val="Hyperlink"/>
            <w:rFonts w:asciiTheme="majorBidi" w:hAnsiTheme="majorBidi" w:cstheme="majorBidi"/>
            <w:noProof/>
          </w:rPr>
          <w:t>Statement of Financial Performance for the period ended xxx 20xx.</w:t>
        </w:r>
        <w:r>
          <w:rPr>
            <w:noProof/>
            <w:webHidden/>
          </w:rPr>
          <w:tab/>
        </w:r>
        <w:r>
          <w:rPr>
            <w:noProof/>
            <w:webHidden/>
          </w:rPr>
          <w:fldChar w:fldCharType="begin"/>
        </w:r>
        <w:r>
          <w:rPr>
            <w:noProof/>
            <w:webHidden/>
          </w:rPr>
          <w:instrText xml:space="preserve"> PAGEREF _Toc241658865 \h </w:instrText>
        </w:r>
        <w:r>
          <w:rPr>
            <w:noProof/>
            <w:webHidden/>
          </w:rPr>
        </w:r>
        <w:r>
          <w:rPr>
            <w:noProof/>
            <w:webHidden/>
          </w:rPr>
          <w:fldChar w:fldCharType="separate"/>
        </w:r>
        <w:r>
          <w:rPr>
            <w:noProof/>
            <w:webHidden/>
          </w:rPr>
          <w:t>1</w:t>
        </w:r>
        <w:r>
          <w:rPr>
            <w:noProof/>
            <w:webHidden/>
          </w:rPr>
          <w:fldChar w:fldCharType="end"/>
        </w:r>
      </w:hyperlink>
    </w:p>
    <w:p w14:paraId="3DDF6296" w14:textId="6A443919" w:rsidR="00054AB2" w:rsidRDefault="00054AB2">
      <w:pPr>
        <w:pStyle w:val="TOC1"/>
        <w:tabs>
          <w:tab w:val="left" w:pos="480"/>
          <w:tab w:val="right" w:leader="dot" w:pos="9350"/>
        </w:tabs>
        <w:rPr>
          <w:rFonts w:asciiTheme="minorHAnsi" w:eastAsiaTheme="minorEastAsia" w:hAnsiTheme="minorHAnsi" w:cstheme="minorBidi"/>
          <w:bCs w:val="0"/>
          <w:noProof/>
          <w:kern w:val="2"/>
          <w:szCs w:val="24"/>
          <w:lang w:val="en-KE" w:eastAsia="en-GB"/>
          <w14:ligatures w14:val="standardContextual"/>
        </w:rPr>
      </w:pPr>
      <w:hyperlink w:anchor="_Toc241658866" w:history="1">
        <w:r w:rsidRPr="00CF7BEE">
          <w:rPr>
            <w:rStyle w:val="Hyperlink"/>
            <w:rFonts w:asciiTheme="majorBidi" w:hAnsiTheme="majorBidi" w:cstheme="majorBidi"/>
            <w:noProof/>
          </w:rPr>
          <w:t>7.</w:t>
        </w:r>
        <w:r>
          <w:rPr>
            <w:rFonts w:asciiTheme="minorHAnsi" w:eastAsiaTheme="minorEastAsia" w:hAnsiTheme="minorHAnsi" w:cstheme="minorBidi"/>
            <w:bCs w:val="0"/>
            <w:noProof/>
            <w:kern w:val="2"/>
            <w:szCs w:val="24"/>
            <w:lang w:val="en-KE" w:eastAsia="en-GB"/>
            <w14:ligatures w14:val="standardContextual"/>
          </w:rPr>
          <w:tab/>
        </w:r>
        <w:r w:rsidRPr="00CF7BEE">
          <w:rPr>
            <w:rStyle w:val="Hyperlink"/>
            <w:rFonts w:asciiTheme="majorBidi" w:hAnsiTheme="majorBidi" w:cstheme="majorBidi"/>
            <w:noProof/>
          </w:rPr>
          <w:t>Statement of Financial Position As At Sep/Dec/Mar/Jun 20xx</w:t>
        </w:r>
        <w:r>
          <w:rPr>
            <w:noProof/>
            <w:webHidden/>
          </w:rPr>
          <w:tab/>
        </w:r>
        <w:r>
          <w:rPr>
            <w:noProof/>
            <w:webHidden/>
          </w:rPr>
          <w:fldChar w:fldCharType="begin"/>
        </w:r>
        <w:r>
          <w:rPr>
            <w:noProof/>
            <w:webHidden/>
          </w:rPr>
          <w:instrText xml:space="preserve"> PAGEREF _Toc241658866 \h </w:instrText>
        </w:r>
        <w:r>
          <w:rPr>
            <w:noProof/>
            <w:webHidden/>
          </w:rPr>
        </w:r>
        <w:r>
          <w:rPr>
            <w:noProof/>
            <w:webHidden/>
          </w:rPr>
          <w:fldChar w:fldCharType="separate"/>
        </w:r>
        <w:r>
          <w:rPr>
            <w:noProof/>
            <w:webHidden/>
          </w:rPr>
          <w:t>3</w:t>
        </w:r>
        <w:r>
          <w:rPr>
            <w:noProof/>
            <w:webHidden/>
          </w:rPr>
          <w:fldChar w:fldCharType="end"/>
        </w:r>
      </w:hyperlink>
    </w:p>
    <w:p w14:paraId="3DD5E9D6" w14:textId="3CBD7947" w:rsidR="00054AB2" w:rsidRDefault="00054AB2">
      <w:pPr>
        <w:pStyle w:val="TOC1"/>
        <w:tabs>
          <w:tab w:val="left" w:pos="480"/>
          <w:tab w:val="right" w:leader="dot" w:pos="9350"/>
        </w:tabs>
        <w:rPr>
          <w:rFonts w:asciiTheme="minorHAnsi" w:eastAsiaTheme="minorEastAsia" w:hAnsiTheme="minorHAnsi" w:cstheme="minorBidi"/>
          <w:bCs w:val="0"/>
          <w:noProof/>
          <w:kern w:val="2"/>
          <w:szCs w:val="24"/>
          <w:lang w:val="en-KE" w:eastAsia="en-GB"/>
          <w14:ligatures w14:val="standardContextual"/>
        </w:rPr>
      </w:pPr>
      <w:hyperlink w:anchor="_Toc241658867" w:history="1">
        <w:r w:rsidRPr="00CF7BEE">
          <w:rPr>
            <w:rStyle w:val="Hyperlink"/>
            <w:rFonts w:asciiTheme="majorBidi" w:hAnsiTheme="majorBidi" w:cstheme="majorBidi"/>
            <w:noProof/>
          </w:rPr>
          <w:t>8.</w:t>
        </w:r>
        <w:r>
          <w:rPr>
            <w:rFonts w:asciiTheme="minorHAnsi" w:eastAsiaTheme="minorEastAsia" w:hAnsiTheme="minorHAnsi" w:cstheme="minorBidi"/>
            <w:bCs w:val="0"/>
            <w:noProof/>
            <w:kern w:val="2"/>
            <w:szCs w:val="24"/>
            <w:lang w:val="en-KE" w:eastAsia="en-GB"/>
            <w14:ligatures w14:val="standardContextual"/>
          </w:rPr>
          <w:tab/>
        </w:r>
        <w:r w:rsidRPr="00CF7BEE">
          <w:rPr>
            <w:rStyle w:val="Hyperlink"/>
            <w:rFonts w:asciiTheme="majorBidi" w:hAnsiTheme="majorBidi" w:cstheme="majorBidi"/>
            <w:noProof/>
          </w:rPr>
          <w:t>Statement of Changes In Net Assets for the period ended Sep/Dec/Mar /Jun 20xx</w:t>
        </w:r>
        <w:r>
          <w:rPr>
            <w:noProof/>
            <w:webHidden/>
          </w:rPr>
          <w:tab/>
        </w:r>
        <w:r>
          <w:rPr>
            <w:noProof/>
            <w:webHidden/>
          </w:rPr>
          <w:fldChar w:fldCharType="begin"/>
        </w:r>
        <w:r>
          <w:rPr>
            <w:noProof/>
            <w:webHidden/>
          </w:rPr>
          <w:instrText xml:space="preserve"> PAGEREF _Toc241658867 \h </w:instrText>
        </w:r>
        <w:r>
          <w:rPr>
            <w:noProof/>
            <w:webHidden/>
          </w:rPr>
        </w:r>
        <w:r>
          <w:rPr>
            <w:noProof/>
            <w:webHidden/>
          </w:rPr>
          <w:fldChar w:fldCharType="separate"/>
        </w:r>
        <w:r>
          <w:rPr>
            <w:noProof/>
            <w:webHidden/>
          </w:rPr>
          <w:t>5</w:t>
        </w:r>
        <w:r>
          <w:rPr>
            <w:noProof/>
            <w:webHidden/>
          </w:rPr>
          <w:fldChar w:fldCharType="end"/>
        </w:r>
      </w:hyperlink>
    </w:p>
    <w:p w14:paraId="52788C4F" w14:textId="45FEC8EF" w:rsidR="00054AB2" w:rsidRDefault="00054AB2">
      <w:pPr>
        <w:pStyle w:val="TOC1"/>
        <w:tabs>
          <w:tab w:val="left" w:pos="480"/>
          <w:tab w:val="right" w:leader="dot" w:pos="9350"/>
        </w:tabs>
        <w:rPr>
          <w:rFonts w:asciiTheme="minorHAnsi" w:eastAsiaTheme="minorEastAsia" w:hAnsiTheme="minorHAnsi" w:cstheme="minorBidi"/>
          <w:bCs w:val="0"/>
          <w:noProof/>
          <w:kern w:val="2"/>
          <w:szCs w:val="24"/>
          <w:lang w:val="en-KE" w:eastAsia="en-GB"/>
          <w14:ligatures w14:val="standardContextual"/>
        </w:rPr>
      </w:pPr>
      <w:hyperlink w:anchor="_Toc241658868" w:history="1">
        <w:r w:rsidRPr="00CF7BEE">
          <w:rPr>
            <w:rStyle w:val="Hyperlink"/>
            <w:rFonts w:asciiTheme="majorBidi" w:hAnsiTheme="majorBidi" w:cstheme="majorBidi"/>
            <w:noProof/>
          </w:rPr>
          <w:t>9.</w:t>
        </w:r>
        <w:r>
          <w:rPr>
            <w:rFonts w:asciiTheme="minorHAnsi" w:eastAsiaTheme="minorEastAsia" w:hAnsiTheme="minorHAnsi" w:cstheme="minorBidi"/>
            <w:bCs w:val="0"/>
            <w:noProof/>
            <w:kern w:val="2"/>
            <w:szCs w:val="24"/>
            <w:lang w:val="en-KE" w:eastAsia="en-GB"/>
            <w14:ligatures w14:val="standardContextual"/>
          </w:rPr>
          <w:tab/>
        </w:r>
        <w:r w:rsidRPr="00CF7BEE">
          <w:rPr>
            <w:rStyle w:val="Hyperlink"/>
            <w:rFonts w:asciiTheme="majorBidi" w:hAnsiTheme="majorBidi" w:cstheme="majorBidi"/>
            <w:noProof/>
          </w:rPr>
          <w:t>Statement of Cash Flows for the period ended Sep/Dec/Mar/Jun 20xx</w:t>
        </w:r>
        <w:r>
          <w:rPr>
            <w:noProof/>
            <w:webHidden/>
          </w:rPr>
          <w:tab/>
        </w:r>
        <w:r>
          <w:rPr>
            <w:noProof/>
            <w:webHidden/>
          </w:rPr>
          <w:fldChar w:fldCharType="begin"/>
        </w:r>
        <w:r>
          <w:rPr>
            <w:noProof/>
            <w:webHidden/>
          </w:rPr>
          <w:instrText xml:space="preserve"> PAGEREF _Toc241658868 \h </w:instrText>
        </w:r>
        <w:r>
          <w:rPr>
            <w:noProof/>
            <w:webHidden/>
          </w:rPr>
        </w:r>
        <w:r>
          <w:rPr>
            <w:noProof/>
            <w:webHidden/>
          </w:rPr>
          <w:fldChar w:fldCharType="separate"/>
        </w:r>
        <w:r>
          <w:rPr>
            <w:noProof/>
            <w:webHidden/>
          </w:rPr>
          <w:t>6</w:t>
        </w:r>
        <w:r>
          <w:rPr>
            <w:noProof/>
            <w:webHidden/>
          </w:rPr>
          <w:fldChar w:fldCharType="end"/>
        </w:r>
      </w:hyperlink>
    </w:p>
    <w:p w14:paraId="75AB9D2B" w14:textId="7B24FC8A" w:rsidR="00054AB2" w:rsidRDefault="00054AB2">
      <w:pPr>
        <w:pStyle w:val="TOC1"/>
        <w:tabs>
          <w:tab w:val="left" w:pos="720"/>
          <w:tab w:val="right" w:leader="dot" w:pos="9350"/>
        </w:tabs>
        <w:rPr>
          <w:rFonts w:asciiTheme="minorHAnsi" w:eastAsiaTheme="minorEastAsia" w:hAnsiTheme="minorHAnsi" w:cstheme="minorBidi"/>
          <w:bCs w:val="0"/>
          <w:noProof/>
          <w:kern w:val="2"/>
          <w:szCs w:val="24"/>
          <w:lang w:val="en-KE" w:eastAsia="en-GB"/>
          <w14:ligatures w14:val="standardContextual"/>
        </w:rPr>
      </w:pPr>
      <w:hyperlink w:anchor="_Toc241658869" w:history="1">
        <w:r w:rsidRPr="00CF7BEE">
          <w:rPr>
            <w:rStyle w:val="Hyperlink"/>
            <w:rFonts w:asciiTheme="majorBidi" w:hAnsiTheme="majorBidi" w:cstheme="majorBidi"/>
            <w:noProof/>
          </w:rPr>
          <w:t>10.</w:t>
        </w:r>
        <w:r>
          <w:rPr>
            <w:rFonts w:asciiTheme="minorHAnsi" w:eastAsiaTheme="minorEastAsia" w:hAnsiTheme="minorHAnsi" w:cstheme="minorBidi"/>
            <w:bCs w:val="0"/>
            <w:noProof/>
            <w:kern w:val="2"/>
            <w:szCs w:val="24"/>
            <w:lang w:val="en-KE" w:eastAsia="en-GB"/>
            <w14:ligatures w14:val="standardContextual"/>
          </w:rPr>
          <w:tab/>
        </w:r>
        <w:r w:rsidRPr="00CF7BEE">
          <w:rPr>
            <w:rStyle w:val="Hyperlink"/>
            <w:rFonts w:asciiTheme="majorBidi" w:hAnsiTheme="majorBidi" w:cstheme="majorBidi"/>
            <w:noProof/>
          </w:rPr>
          <w:t>Statement of Comparison of Budget &amp; Actual Amounts for the period ended xxx 20xx</w:t>
        </w:r>
        <w:r>
          <w:rPr>
            <w:noProof/>
            <w:webHidden/>
          </w:rPr>
          <w:tab/>
        </w:r>
        <w:r>
          <w:rPr>
            <w:noProof/>
            <w:webHidden/>
          </w:rPr>
          <w:fldChar w:fldCharType="begin"/>
        </w:r>
        <w:r>
          <w:rPr>
            <w:noProof/>
            <w:webHidden/>
          </w:rPr>
          <w:instrText xml:space="preserve"> PAGEREF _Toc241658869 \h </w:instrText>
        </w:r>
        <w:r>
          <w:rPr>
            <w:noProof/>
            <w:webHidden/>
          </w:rPr>
        </w:r>
        <w:r>
          <w:rPr>
            <w:noProof/>
            <w:webHidden/>
          </w:rPr>
          <w:fldChar w:fldCharType="separate"/>
        </w:r>
        <w:r>
          <w:rPr>
            <w:noProof/>
            <w:webHidden/>
          </w:rPr>
          <w:t>8</w:t>
        </w:r>
        <w:r>
          <w:rPr>
            <w:noProof/>
            <w:webHidden/>
          </w:rPr>
          <w:fldChar w:fldCharType="end"/>
        </w:r>
      </w:hyperlink>
    </w:p>
    <w:p w14:paraId="53B97F18" w14:textId="77A76DC4" w:rsidR="00054AB2" w:rsidRDefault="00054AB2">
      <w:pPr>
        <w:pStyle w:val="TOC1"/>
        <w:tabs>
          <w:tab w:val="left" w:pos="720"/>
          <w:tab w:val="right" w:leader="dot" w:pos="9350"/>
        </w:tabs>
        <w:rPr>
          <w:rFonts w:asciiTheme="minorHAnsi" w:eastAsiaTheme="minorEastAsia" w:hAnsiTheme="minorHAnsi" w:cstheme="minorBidi"/>
          <w:bCs w:val="0"/>
          <w:noProof/>
          <w:kern w:val="2"/>
          <w:szCs w:val="24"/>
          <w:lang w:val="en-KE" w:eastAsia="en-GB"/>
          <w14:ligatures w14:val="standardContextual"/>
        </w:rPr>
      </w:pPr>
      <w:hyperlink w:anchor="_Toc241658870" w:history="1">
        <w:r w:rsidRPr="00CF7BEE">
          <w:rPr>
            <w:rStyle w:val="Hyperlink"/>
            <w:rFonts w:asciiTheme="majorBidi" w:hAnsiTheme="majorBidi" w:cstheme="majorBidi"/>
            <w:noProof/>
          </w:rPr>
          <w:t>11.</w:t>
        </w:r>
        <w:r>
          <w:rPr>
            <w:rFonts w:asciiTheme="minorHAnsi" w:eastAsiaTheme="minorEastAsia" w:hAnsiTheme="minorHAnsi" w:cstheme="minorBidi"/>
            <w:bCs w:val="0"/>
            <w:noProof/>
            <w:kern w:val="2"/>
            <w:szCs w:val="24"/>
            <w:lang w:val="en-KE" w:eastAsia="en-GB"/>
            <w14:ligatures w14:val="standardContextual"/>
          </w:rPr>
          <w:tab/>
        </w:r>
        <w:r w:rsidRPr="00CF7BEE">
          <w:rPr>
            <w:rStyle w:val="Hyperlink"/>
            <w:rFonts w:asciiTheme="majorBidi" w:hAnsiTheme="majorBidi" w:cstheme="majorBidi"/>
            <w:noProof/>
          </w:rPr>
          <w:t>Notes to the Financial Statements</w:t>
        </w:r>
        <w:r>
          <w:rPr>
            <w:noProof/>
            <w:webHidden/>
          </w:rPr>
          <w:tab/>
        </w:r>
        <w:r>
          <w:rPr>
            <w:noProof/>
            <w:webHidden/>
          </w:rPr>
          <w:fldChar w:fldCharType="begin"/>
        </w:r>
        <w:r>
          <w:rPr>
            <w:noProof/>
            <w:webHidden/>
          </w:rPr>
          <w:instrText xml:space="preserve"> PAGEREF _Toc241658870 \h </w:instrText>
        </w:r>
        <w:r>
          <w:rPr>
            <w:noProof/>
            <w:webHidden/>
          </w:rPr>
        </w:r>
        <w:r>
          <w:rPr>
            <w:noProof/>
            <w:webHidden/>
          </w:rPr>
          <w:fldChar w:fldCharType="separate"/>
        </w:r>
        <w:r>
          <w:rPr>
            <w:noProof/>
            <w:webHidden/>
          </w:rPr>
          <w:t>11</w:t>
        </w:r>
        <w:r>
          <w:rPr>
            <w:noProof/>
            <w:webHidden/>
          </w:rPr>
          <w:fldChar w:fldCharType="end"/>
        </w:r>
      </w:hyperlink>
    </w:p>
    <w:p w14:paraId="0E4D9AF5" w14:textId="22B3F489" w:rsidR="00054AB2" w:rsidRDefault="00054AB2">
      <w:pPr>
        <w:pStyle w:val="TOC1"/>
        <w:tabs>
          <w:tab w:val="left" w:pos="720"/>
          <w:tab w:val="right" w:leader="dot" w:pos="9350"/>
        </w:tabs>
        <w:rPr>
          <w:rFonts w:asciiTheme="minorHAnsi" w:eastAsiaTheme="minorEastAsia" w:hAnsiTheme="minorHAnsi" w:cstheme="minorBidi"/>
          <w:bCs w:val="0"/>
          <w:noProof/>
          <w:kern w:val="2"/>
          <w:szCs w:val="24"/>
          <w:lang w:val="en-KE" w:eastAsia="en-GB"/>
          <w14:ligatures w14:val="standardContextual"/>
        </w:rPr>
      </w:pPr>
      <w:hyperlink w:anchor="_Toc241658871" w:history="1">
        <w:r w:rsidRPr="00CF7BEE">
          <w:rPr>
            <w:rStyle w:val="Hyperlink"/>
            <w:rFonts w:asciiTheme="majorBidi" w:hAnsiTheme="majorBidi" w:cstheme="majorBidi"/>
            <w:noProof/>
          </w:rPr>
          <w:t>12.</w:t>
        </w:r>
        <w:r>
          <w:rPr>
            <w:rFonts w:asciiTheme="minorHAnsi" w:eastAsiaTheme="minorEastAsia" w:hAnsiTheme="minorHAnsi" w:cstheme="minorBidi"/>
            <w:bCs w:val="0"/>
            <w:noProof/>
            <w:kern w:val="2"/>
            <w:szCs w:val="24"/>
            <w:lang w:val="en-KE" w:eastAsia="en-GB"/>
            <w14:ligatures w14:val="standardContextual"/>
          </w:rPr>
          <w:tab/>
        </w:r>
        <w:r w:rsidRPr="00CF7BEE">
          <w:rPr>
            <w:rStyle w:val="Hyperlink"/>
            <w:rFonts w:asciiTheme="majorBidi" w:hAnsiTheme="majorBidi" w:cstheme="majorBidi"/>
            <w:noProof/>
          </w:rPr>
          <w:t>Annexes</w:t>
        </w:r>
        <w:r>
          <w:rPr>
            <w:noProof/>
            <w:webHidden/>
          </w:rPr>
          <w:tab/>
        </w:r>
        <w:r>
          <w:rPr>
            <w:noProof/>
            <w:webHidden/>
          </w:rPr>
          <w:fldChar w:fldCharType="begin"/>
        </w:r>
        <w:r>
          <w:rPr>
            <w:noProof/>
            <w:webHidden/>
          </w:rPr>
          <w:instrText xml:space="preserve"> PAGEREF _Toc241658871 \h </w:instrText>
        </w:r>
        <w:r>
          <w:rPr>
            <w:noProof/>
            <w:webHidden/>
          </w:rPr>
        </w:r>
        <w:r>
          <w:rPr>
            <w:noProof/>
            <w:webHidden/>
          </w:rPr>
          <w:fldChar w:fldCharType="separate"/>
        </w:r>
        <w:r>
          <w:rPr>
            <w:noProof/>
            <w:webHidden/>
          </w:rPr>
          <w:t>52</w:t>
        </w:r>
        <w:r>
          <w:rPr>
            <w:noProof/>
            <w:webHidden/>
          </w:rPr>
          <w:fldChar w:fldCharType="end"/>
        </w:r>
      </w:hyperlink>
    </w:p>
    <w:p w14:paraId="6A515EA9" w14:textId="60B57489" w:rsidR="001634AF" w:rsidRPr="00BA10EB" w:rsidRDefault="00054AB2" w:rsidP="00054AB2">
      <w:pPr>
        <w:pStyle w:val="TOC1"/>
        <w:spacing w:line="480" w:lineRule="auto"/>
        <w:rPr>
          <w:rFonts w:asciiTheme="majorBidi" w:hAnsiTheme="majorBidi" w:cstheme="majorBidi"/>
          <w:b/>
          <w:bCs w:val="0"/>
          <w:szCs w:val="24"/>
        </w:rPr>
      </w:pPr>
      <w:r>
        <w:rPr>
          <w:rFonts w:asciiTheme="majorBidi" w:hAnsiTheme="majorBidi" w:cstheme="majorBidi"/>
          <w:b/>
          <w:bCs w:val="0"/>
          <w:szCs w:val="24"/>
        </w:rPr>
        <w:fldChar w:fldCharType="end"/>
      </w:r>
    </w:p>
    <w:p w14:paraId="56C49317" w14:textId="77777777" w:rsidR="001634AF" w:rsidRPr="00BA10EB" w:rsidRDefault="001634AF" w:rsidP="001917BF">
      <w:pPr>
        <w:pStyle w:val="TOC1"/>
        <w:rPr>
          <w:rFonts w:asciiTheme="majorBidi" w:hAnsiTheme="majorBidi" w:cstheme="majorBidi"/>
          <w:b/>
          <w:bCs w:val="0"/>
          <w:szCs w:val="24"/>
        </w:rPr>
      </w:pPr>
    </w:p>
    <w:p w14:paraId="4945F56A" w14:textId="77777777" w:rsidR="001634AF" w:rsidRPr="00BA10EB" w:rsidRDefault="001634AF" w:rsidP="001917BF">
      <w:pPr>
        <w:pStyle w:val="TOC1"/>
        <w:rPr>
          <w:rFonts w:asciiTheme="majorBidi" w:hAnsiTheme="majorBidi" w:cstheme="majorBidi"/>
          <w:szCs w:val="24"/>
        </w:rPr>
      </w:pPr>
    </w:p>
    <w:p w14:paraId="30243DCF" w14:textId="77777777" w:rsidR="001634AF" w:rsidRPr="00BA10EB" w:rsidRDefault="001634AF" w:rsidP="001917BF">
      <w:pPr>
        <w:pStyle w:val="TOC1"/>
        <w:rPr>
          <w:rFonts w:asciiTheme="majorBidi" w:hAnsiTheme="majorBidi" w:cstheme="majorBidi"/>
          <w:szCs w:val="24"/>
        </w:rPr>
      </w:pPr>
    </w:p>
    <w:p w14:paraId="0D3CDD7C" w14:textId="77777777" w:rsidR="009655C8" w:rsidRPr="00BA10EB" w:rsidRDefault="009655C8" w:rsidP="009655C8">
      <w:pPr>
        <w:rPr>
          <w:rFonts w:asciiTheme="majorBidi" w:hAnsiTheme="majorBidi" w:cstheme="majorBidi"/>
        </w:rPr>
      </w:pPr>
    </w:p>
    <w:p w14:paraId="520C48BF" w14:textId="77777777" w:rsidR="009655C8" w:rsidRPr="00BA10EB" w:rsidRDefault="009655C8" w:rsidP="009655C8">
      <w:pPr>
        <w:rPr>
          <w:rFonts w:asciiTheme="majorBidi" w:hAnsiTheme="majorBidi" w:cstheme="majorBidi"/>
        </w:rPr>
      </w:pPr>
    </w:p>
    <w:p w14:paraId="56F173D8" w14:textId="77777777" w:rsidR="009655C8" w:rsidRPr="00BA10EB" w:rsidRDefault="009655C8" w:rsidP="009655C8">
      <w:pPr>
        <w:rPr>
          <w:rFonts w:asciiTheme="majorBidi" w:hAnsiTheme="majorBidi" w:cstheme="majorBidi"/>
        </w:rPr>
      </w:pPr>
    </w:p>
    <w:p w14:paraId="0B6A7245" w14:textId="3383F242" w:rsidR="00972031" w:rsidRPr="00BA10EB" w:rsidRDefault="00972031">
      <w:pPr>
        <w:autoSpaceDE/>
        <w:autoSpaceDN/>
        <w:rPr>
          <w:rFonts w:asciiTheme="majorBidi" w:hAnsiTheme="majorBidi" w:cstheme="majorBidi"/>
          <w:b/>
          <w:bCs/>
        </w:rPr>
      </w:pPr>
      <w:r w:rsidRPr="00BA10EB">
        <w:rPr>
          <w:rFonts w:asciiTheme="majorBidi" w:hAnsiTheme="majorBidi" w:cstheme="majorBidi"/>
        </w:rPr>
        <w:br w:type="page"/>
      </w:r>
    </w:p>
    <w:p w14:paraId="02DB85BF" w14:textId="498235B9" w:rsidR="009F54CC" w:rsidRPr="00BA10EB" w:rsidRDefault="009F54CC" w:rsidP="009F54CC">
      <w:pPr>
        <w:pStyle w:val="Heading1"/>
        <w:numPr>
          <w:ilvl w:val="0"/>
          <w:numId w:val="35"/>
        </w:numPr>
        <w:tabs>
          <w:tab w:val="num" w:pos="720"/>
        </w:tabs>
        <w:rPr>
          <w:rFonts w:asciiTheme="majorBidi" w:hAnsiTheme="majorBidi" w:cstheme="majorBidi"/>
        </w:rPr>
      </w:pPr>
      <w:bookmarkStart w:id="3" w:name="_Toc130392632"/>
      <w:bookmarkStart w:id="4" w:name="_Toc130470399"/>
      <w:bookmarkStart w:id="5" w:name="_Toc130470488"/>
      <w:bookmarkStart w:id="6" w:name="_Toc131527331"/>
      <w:bookmarkStart w:id="7" w:name="_Toc241658860"/>
      <w:r w:rsidRPr="00BA10EB">
        <w:rPr>
          <w:rFonts w:asciiTheme="majorBidi" w:hAnsiTheme="majorBidi" w:cstheme="majorBidi"/>
        </w:rPr>
        <w:lastRenderedPageBreak/>
        <w:t xml:space="preserve">Acronyms </w:t>
      </w:r>
      <w:bookmarkEnd w:id="3"/>
      <w:bookmarkEnd w:id="4"/>
      <w:bookmarkEnd w:id="5"/>
      <w:bookmarkEnd w:id="6"/>
      <w:r w:rsidR="005845D1" w:rsidRPr="00BA10EB">
        <w:rPr>
          <w:rFonts w:asciiTheme="majorBidi" w:hAnsiTheme="majorBidi" w:cstheme="majorBidi"/>
        </w:rPr>
        <w:t>and Definition of Key</w:t>
      </w:r>
      <w:r w:rsidR="00A22668" w:rsidRPr="00BA10EB">
        <w:rPr>
          <w:rFonts w:asciiTheme="majorBidi" w:hAnsiTheme="majorBidi" w:cstheme="majorBidi"/>
        </w:rPr>
        <w:t xml:space="preserve"> Terms</w:t>
      </w:r>
      <w:bookmarkEnd w:id="7"/>
    </w:p>
    <w:p w14:paraId="3AA6A8F5" w14:textId="77777777" w:rsidR="009F54CC" w:rsidRDefault="009F54CC" w:rsidP="009F54CC">
      <w:pPr>
        <w:autoSpaceDE/>
        <w:autoSpaceDN/>
        <w:rPr>
          <w:rFonts w:asciiTheme="majorBidi" w:eastAsia="MS Mincho" w:hAnsiTheme="majorBidi" w:cstheme="majorBidi"/>
          <w:b/>
          <w:lang w:val="en-US" w:eastAsia="ja-JP"/>
        </w:rPr>
      </w:pPr>
    </w:p>
    <w:p w14:paraId="5D0C026A" w14:textId="77777777" w:rsidR="006D54C5" w:rsidRPr="000A2B0F" w:rsidRDefault="006D54C5" w:rsidP="006D54C5">
      <w:pPr>
        <w:rPr>
          <w:i/>
          <w:iCs/>
          <w:color w:val="000000" w:themeColor="text1"/>
        </w:rPr>
      </w:pPr>
      <w:r w:rsidRPr="000A2B0F">
        <w:rPr>
          <w:i/>
          <w:iCs/>
          <w:color w:val="000000" w:themeColor="text1"/>
        </w:rPr>
        <w:t>(Generate a list of the acronyms and key terms found in the report.)</w:t>
      </w:r>
    </w:p>
    <w:p w14:paraId="2D422180" w14:textId="77777777" w:rsidR="006D54C5" w:rsidRPr="00BA10EB" w:rsidRDefault="006D54C5" w:rsidP="009F54CC">
      <w:pPr>
        <w:autoSpaceDE/>
        <w:autoSpaceDN/>
        <w:rPr>
          <w:rFonts w:asciiTheme="majorBidi" w:eastAsia="MS Mincho" w:hAnsiTheme="majorBidi" w:cstheme="majorBidi"/>
          <w:b/>
          <w:lang w:val="en-US" w:eastAsia="ja-JP"/>
        </w:rPr>
      </w:pPr>
    </w:p>
    <w:p w14:paraId="59664A00" w14:textId="35520046" w:rsidR="005845D1" w:rsidRPr="00BA10EB" w:rsidRDefault="005845D1" w:rsidP="005845D1">
      <w:pPr>
        <w:pStyle w:val="ListParagraph"/>
        <w:numPr>
          <w:ilvl w:val="0"/>
          <w:numId w:val="38"/>
        </w:numPr>
        <w:autoSpaceDE/>
        <w:autoSpaceDN/>
        <w:spacing w:line="480" w:lineRule="auto"/>
        <w:rPr>
          <w:rFonts w:asciiTheme="majorBidi" w:eastAsia="MS Mincho" w:hAnsiTheme="majorBidi" w:cstheme="majorBidi"/>
          <w:b/>
          <w:lang w:val="en-US" w:eastAsia="ja-JP"/>
        </w:rPr>
      </w:pPr>
      <w:r w:rsidRPr="00BA10EB">
        <w:rPr>
          <w:rFonts w:asciiTheme="majorBidi" w:eastAsia="MS Mincho" w:hAnsiTheme="majorBidi" w:cstheme="majorBidi"/>
          <w:b/>
          <w:lang w:val="en-US" w:eastAsia="ja-JP"/>
        </w:rPr>
        <w:t>Acronyms</w:t>
      </w:r>
    </w:p>
    <w:p w14:paraId="473C95F6" w14:textId="622C5283" w:rsidR="009F54CC" w:rsidRPr="00BA10EB" w:rsidRDefault="009F54CC" w:rsidP="009F54CC">
      <w:pPr>
        <w:autoSpaceDE/>
        <w:autoSpaceDN/>
        <w:spacing w:line="480" w:lineRule="auto"/>
        <w:ind w:left="720"/>
        <w:rPr>
          <w:rFonts w:asciiTheme="majorBidi" w:eastAsia="MS Mincho" w:hAnsiTheme="majorBidi" w:cstheme="majorBidi"/>
          <w:bCs/>
          <w:lang w:val="en-US" w:eastAsia="ja-JP"/>
        </w:rPr>
      </w:pPr>
      <w:r w:rsidRPr="00BA10EB">
        <w:rPr>
          <w:rFonts w:asciiTheme="majorBidi" w:eastAsia="MS Mincho" w:hAnsiTheme="majorBidi" w:cstheme="majorBidi"/>
          <w:bCs/>
          <w:lang w:val="en-US" w:eastAsia="ja-JP"/>
        </w:rPr>
        <w:t>PSASB</w:t>
      </w:r>
      <w:r w:rsidRPr="00BA10EB">
        <w:rPr>
          <w:rFonts w:asciiTheme="majorBidi" w:eastAsia="MS Mincho" w:hAnsiTheme="majorBidi" w:cstheme="majorBidi"/>
          <w:bCs/>
          <w:lang w:val="en-US" w:eastAsia="ja-JP"/>
        </w:rPr>
        <w:tab/>
      </w:r>
      <w:r w:rsidR="00462C7F" w:rsidRPr="00BA10EB">
        <w:rPr>
          <w:rFonts w:asciiTheme="majorBidi" w:eastAsia="MS Mincho" w:hAnsiTheme="majorBidi" w:cstheme="majorBidi"/>
          <w:bCs/>
          <w:lang w:val="en-US" w:eastAsia="ja-JP"/>
        </w:rPr>
        <w:tab/>
      </w:r>
      <w:r w:rsidR="00462C7F" w:rsidRPr="00BA10EB">
        <w:rPr>
          <w:rFonts w:asciiTheme="majorBidi" w:eastAsia="MS Mincho" w:hAnsiTheme="majorBidi" w:cstheme="majorBidi"/>
          <w:bCs/>
          <w:lang w:val="en-US" w:eastAsia="ja-JP"/>
        </w:rPr>
        <w:tab/>
      </w:r>
      <w:r w:rsidRPr="00BA10EB">
        <w:rPr>
          <w:rFonts w:asciiTheme="majorBidi" w:eastAsia="MS Mincho" w:hAnsiTheme="majorBidi" w:cstheme="majorBidi"/>
          <w:bCs/>
          <w:lang w:val="en-US" w:eastAsia="ja-JP"/>
        </w:rPr>
        <w:t>Public Sector Accounting Standards Board</w:t>
      </w:r>
    </w:p>
    <w:p w14:paraId="7A51DD00" w14:textId="7F92C392" w:rsidR="009F54CC" w:rsidRPr="00BA10EB" w:rsidRDefault="009F54CC" w:rsidP="009F54CC">
      <w:pPr>
        <w:autoSpaceDE/>
        <w:autoSpaceDN/>
        <w:spacing w:line="480" w:lineRule="auto"/>
        <w:ind w:left="720"/>
        <w:rPr>
          <w:rFonts w:asciiTheme="majorBidi" w:eastAsia="MS Mincho" w:hAnsiTheme="majorBidi" w:cstheme="majorBidi"/>
          <w:bCs/>
          <w:lang w:val="en-US" w:eastAsia="ja-JP"/>
        </w:rPr>
      </w:pPr>
      <w:r w:rsidRPr="00BA10EB">
        <w:rPr>
          <w:rFonts w:asciiTheme="majorBidi" w:eastAsia="MS Mincho" w:hAnsiTheme="majorBidi" w:cstheme="majorBidi"/>
          <w:bCs/>
          <w:lang w:val="en-US" w:eastAsia="ja-JP"/>
        </w:rPr>
        <w:t>FY</w:t>
      </w:r>
      <w:r w:rsidRPr="00BA10EB">
        <w:rPr>
          <w:rFonts w:asciiTheme="majorBidi" w:eastAsia="MS Mincho" w:hAnsiTheme="majorBidi" w:cstheme="majorBidi"/>
          <w:bCs/>
          <w:lang w:val="en-US" w:eastAsia="ja-JP"/>
        </w:rPr>
        <w:tab/>
      </w:r>
      <w:r w:rsidRPr="00BA10EB">
        <w:rPr>
          <w:rFonts w:asciiTheme="majorBidi" w:eastAsia="MS Mincho" w:hAnsiTheme="majorBidi" w:cstheme="majorBidi"/>
          <w:bCs/>
          <w:lang w:val="en-US" w:eastAsia="ja-JP"/>
        </w:rPr>
        <w:tab/>
      </w:r>
      <w:r w:rsidR="00CF5B19" w:rsidRPr="00BA10EB">
        <w:rPr>
          <w:rFonts w:asciiTheme="majorBidi" w:eastAsia="MS Mincho" w:hAnsiTheme="majorBidi" w:cstheme="majorBidi"/>
          <w:bCs/>
          <w:lang w:val="en-US" w:eastAsia="ja-JP"/>
        </w:rPr>
        <w:tab/>
      </w:r>
      <w:r w:rsidR="00462C7F" w:rsidRPr="00BA10EB">
        <w:rPr>
          <w:rFonts w:asciiTheme="majorBidi" w:eastAsia="MS Mincho" w:hAnsiTheme="majorBidi" w:cstheme="majorBidi"/>
          <w:bCs/>
          <w:lang w:val="en-US" w:eastAsia="ja-JP"/>
        </w:rPr>
        <w:tab/>
      </w:r>
      <w:r w:rsidRPr="00BA10EB">
        <w:rPr>
          <w:rFonts w:asciiTheme="majorBidi" w:eastAsia="MS Mincho" w:hAnsiTheme="majorBidi" w:cstheme="majorBidi"/>
          <w:bCs/>
          <w:lang w:val="en-US" w:eastAsia="ja-JP"/>
        </w:rPr>
        <w:t>Financial Year</w:t>
      </w:r>
    </w:p>
    <w:p w14:paraId="319832A6" w14:textId="544501A1" w:rsidR="009F54CC" w:rsidRPr="00BA10EB" w:rsidRDefault="009F54CC" w:rsidP="00CF5B19">
      <w:pPr>
        <w:autoSpaceDE/>
        <w:autoSpaceDN/>
        <w:spacing w:line="480" w:lineRule="auto"/>
        <w:ind w:firstLine="720"/>
        <w:rPr>
          <w:rFonts w:asciiTheme="majorBidi" w:eastAsia="MS Mincho" w:hAnsiTheme="majorBidi" w:cstheme="majorBidi"/>
          <w:bCs/>
          <w:lang w:val="en-US" w:eastAsia="ja-JP"/>
        </w:rPr>
      </w:pPr>
      <w:r w:rsidRPr="00BA10EB">
        <w:rPr>
          <w:rFonts w:asciiTheme="majorBidi" w:eastAsia="MS Mincho" w:hAnsiTheme="majorBidi" w:cstheme="majorBidi"/>
          <w:bCs/>
          <w:lang w:val="en-US" w:eastAsia="ja-JP"/>
        </w:rPr>
        <w:t>OSHA</w:t>
      </w:r>
      <w:r w:rsidRPr="00BA10EB">
        <w:rPr>
          <w:rFonts w:asciiTheme="majorBidi" w:eastAsia="MS Mincho" w:hAnsiTheme="majorBidi" w:cstheme="majorBidi"/>
          <w:bCs/>
          <w:lang w:val="en-US" w:eastAsia="ja-JP"/>
        </w:rPr>
        <w:tab/>
      </w:r>
      <w:r w:rsidRPr="00BA10EB">
        <w:rPr>
          <w:rFonts w:asciiTheme="majorBidi" w:eastAsia="MS Mincho" w:hAnsiTheme="majorBidi" w:cstheme="majorBidi"/>
          <w:bCs/>
          <w:lang w:val="en-US" w:eastAsia="ja-JP"/>
        </w:rPr>
        <w:tab/>
      </w:r>
      <w:r w:rsidR="00CF5B19" w:rsidRPr="00BA10EB">
        <w:rPr>
          <w:rFonts w:asciiTheme="majorBidi" w:eastAsia="MS Mincho" w:hAnsiTheme="majorBidi" w:cstheme="majorBidi"/>
          <w:bCs/>
          <w:lang w:val="en-US" w:eastAsia="ja-JP"/>
        </w:rPr>
        <w:tab/>
      </w:r>
      <w:r w:rsidR="00CF5B19" w:rsidRPr="00BA10EB">
        <w:rPr>
          <w:rFonts w:asciiTheme="majorBidi" w:eastAsia="MS Mincho" w:hAnsiTheme="majorBidi" w:cstheme="majorBidi"/>
          <w:bCs/>
          <w:lang w:val="en-US" w:eastAsia="ja-JP"/>
        </w:rPr>
        <w:tab/>
      </w:r>
      <w:r w:rsidRPr="00BA10EB">
        <w:rPr>
          <w:rFonts w:asciiTheme="majorBidi" w:eastAsia="MS Mincho" w:hAnsiTheme="majorBidi" w:cstheme="majorBidi"/>
          <w:bCs/>
          <w:lang w:val="en-US" w:eastAsia="ja-JP"/>
        </w:rPr>
        <w:t>Occupational Safety &amp; Heath Act</w:t>
      </w:r>
    </w:p>
    <w:p w14:paraId="6D287513" w14:textId="77777777" w:rsidR="005845D1" w:rsidRPr="00BA10EB" w:rsidRDefault="005845D1" w:rsidP="00462C7F">
      <w:pPr>
        <w:autoSpaceDE/>
        <w:autoSpaceDN/>
        <w:spacing w:line="480" w:lineRule="auto"/>
        <w:ind w:left="3600" w:hanging="2880"/>
        <w:rPr>
          <w:rFonts w:asciiTheme="majorBidi" w:hAnsiTheme="majorBidi" w:cstheme="majorBidi"/>
        </w:rPr>
      </w:pPr>
    </w:p>
    <w:p w14:paraId="4E096454" w14:textId="18EA3CBA" w:rsidR="005845D1" w:rsidRPr="00BA10EB" w:rsidRDefault="005845D1" w:rsidP="005845D1">
      <w:pPr>
        <w:pStyle w:val="ListParagraph"/>
        <w:numPr>
          <w:ilvl w:val="0"/>
          <w:numId w:val="38"/>
        </w:numPr>
        <w:autoSpaceDE/>
        <w:autoSpaceDN/>
        <w:spacing w:line="480" w:lineRule="auto"/>
        <w:rPr>
          <w:rFonts w:asciiTheme="majorBidi" w:eastAsia="MS Mincho" w:hAnsiTheme="majorBidi" w:cstheme="majorBidi"/>
          <w:b/>
          <w:lang w:val="en-US" w:eastAsia="ja-JP"/>
        </w:rPr>
      </w:pPr>
      <w:r w:rsidRPr="00BA10EB">
        <w:rPr>
          <w:rFonts w:asciiTheme="majorBidi" w:eastAsia="MS Mincho" w:hAnsiTheme="majorBidi" w:cstheme="majorBidi"/>
          <w:b/>
          <w:lang w:val="en-US" w:eastAsia="ja-JP"/>
        </w:rPr>
        <w:t>Definition of Key Terms</w:t>
      </w:r>
    </w:p>
    <w:p w14:paraId="59C5BB28" w14:textId="5CE6598B" w:rsidR="005845D1" w:rsidRPr="00BA10EB" w:rsidRDefault="005845D1" w:rsidP="005845D1">
      <w:pPr>
        <w:pStyle w:val="paragraph"/>
        <w:spacing w:before="0" w:beforeAutospacing="0" w:after="0" w:afterAutospacing="0"/>
        <w:ind w:left="720"/>
        <w:textAlignment w:val="baseline"/>
        <w:rPr>
          <w:rFonts w:asciiTheme="majorBidi" w:hAnsiTheme="majorBidi" w:cstheme="majorBidi"/>
        </w:rPr>
      </w:pPr>
      <w:r w:rsidRPr="00BA10EB">
        <w:rPr>
          <w:rStyle w:val="normaltextrun"/>
          <w:rFonts w:asciiTheme="majorBidi" w:hAnsiTheme="majorBidi" w:cstheme="majorBidi"/>
          <w:i/>
          <w:iCs/>
        </w:rPr>
        <w:t>(Entity to insert all the relevant acronyms and key terms used in the quarterly report and financial statements)</w:t>
      </w:r>
      <w:r w:rsidRPr="00BA10EB">
        <w:rPr>
          <w:rStyle w:val="eop"/>
          <w:rFonts w:asciiTheme="majorBidi" w:hAnsiTheme="majorBidi" w:cstheme="majorBidi"/>
        </w:rPr>
        <w:t> </w:t>
      </w:r>
    </w:p>
    <w:p w14:paraId="4AB34D23" w14:textId="5BA3117A" w:rsidR="009F54CC" w:rsidRPr="00BA10EB" w:rsidRDefault="009F54CC">
      <w:pPr>
        <w:autoSpaceDE/>
        <w:autoSpaceDN/>
        <w:rPr>
          <w:rFonts w:asciiTheme="majorBidi" w:eastAsia="MS Mincho" w:hAnsiTheme="majorBidi" w:cstheme="majorBidi"/>
          <w:bCs/>
          <w:lang w:val="en-US" w:eastAsia="ja-JP"/>
        </w:rPr>
      </w:pPr>
      <w:r w:rsidRPr="00BA10EB">
        <w:rPr>
          <w:rFonts w:asciiTheme="majorBidi" w:eastAsia="MS Mincho" w:hAnsiTheme="majorBidi" w:cstheme="majorBidi"/>
          <w:bCs/>
          <w:lang w:val="en-US" w:eastAsia="ja-JP"/>
        </w:rPr>
        <w:br w:type="page"/>
      </w:r>
    </w:p>
    <w:p w14:paraId="797292CD" w14:textId="0BCAA439" w:rsidR="00125F92" w:rsidRPr="00BA10EB" w:rsidRDefault="00420BA4" w:rsidP="004173F6">
      <w:pPr>
        <w:pStyle w:val="Heading1"/>
        <w:numPr>
          <w:ilvl w:val="0"/>
          <w:numId w:val="35"/>
        </w:numPr>
        <w:rPr>
          <w:rFonts w:asciiTheme="majorBidi" w:hAnsiTheme="majorBidi" w:cstheme="majorBidi"/>
        </w:rPr>
      </w:pPr>
      <w:bookmarkStart w:id="8" w:name="_Toc241658861"/>
      <w:bookmarkEnd w:id="2"/>
      <w:r>
        <w:rPr>
          <w:rFonts w:asciiTheme="majorBidi" w:hAnsiTheme="majorBidi" w:cstheme="majorBidi"/>
        </w:rPr>
        <w:lastRenderedPageBreak/>
        <w:t>Who We Are</w:t>
      </w:r>
      <w:bookmarkEnd w:id="8"/>
    </w:p>
    <w:p w14:paraId="00BD08E5" w14:textId="77777777" w:rsidR="009F54CC" w:rsidRPr="00BA10EB" w:rsidRDefault="009F54CC" w:rsidP="009F54CC">
      <w:pPr>
        <w:rPr>
          <w:rFonts w:asciiTheme="majorBidi" w:hAnsiTheme="majorBidi" w:cstheme="majorBidi"/>
        </w:rPr>
      </w:pPr>
    </w:p>
    <w:p w14:paraId="3B76C795" w14:textId="66C4B879" w:rsidR="00125F92" w:rsidRPr="00BA10EB" w:rsidRDefault="00125F92" w:rsidP="00912C1D">
      <w:pPr>
        <w:numPr>
          <w:ilvl w:val="0"/>
          <w:numId w:val="3"/>
        </w:numPr>
        <w:spacing w:line="360" w:lineRule="auto"/>
        <w:jc w:val="both"/>
        <w:rPr>
          <w:rFonts w:asciiTheme="majorBidi" w:hAnsiTheme="majorBidi" w:cstheme="majorBidi"/>
          <w:b/>
        </w:rPr>
      </w:pPr>
      <w:r w:rsidRPr="00BA10EB">
        <w:rPr>
          <w:rFonts w:asciiTheme="majorBidi" w:hAnsiTheme="majorBidi" w:cstheme="majorBidi"/>
          <w:b/>
        </w:rPr>
        <w:t>Background information</w:t>
      </w:r>
    </w:p>
    <w:p w14:paraId="56D38029" w14:textId="6CC9E0A6" w:rsidR="00195D08" w:rsidRPr="00BA10EB" w:rsidRDefault="00195D08" w:rsidP="00172527">
      <w:pPr>
        <w:spacing w:line="360" w:lineRule="auto"/>
        <w:ind w:left="360" w:right="-20"/>
        <w:jc w:val="both"/>
        <w:rPr>
          <w:rFonts w:asciiTheme="majorBidi" w:eastAsia="Arial" w:hAnsiTheme="majorBidi" w:cstheme="majorBidi"/>
        </w:rPr>
      </w:pPr>
      <w:r w:rsidRPr="00BA10EB">
        <w:rPr>
          <w:rFonts w:asciiTheme="majorBidi" w:eastAsia="Arial" w:hAnsiTheme="majorBidi" w:cstheme="majorBidi"/>
        </w:rPr>
        <w:t xml:space="preserve">xxx </w:t>
      </w:r>
      <w:r w:rsidR="00E57BBE" w:rsidRPr="00BA10EB">
        <w:rPr>
          <w:rFonts w:asciiTheme="majorBidi" w:eastAsia="Arial" w:hAnsiTheme="majorBidi" w:cstheme="majorBidi"/>
        </w:rPr>
        <w:t>City/Municipality</w:t>
      </w:r>
      <w:r w:rsidRPr="00BA10EB">
        <w:rPr>
          <w:rFonts w:asciiTheme="majorBidi" w:eastAsia="Arial" w:hAnsiTheme="majorBidi" w:cstheme="majorBidi"/>
        </w:rPr>
        <w:t xml:space="preserve"> is established by and derives its authority and accountability </w:t>
      </w:r>
      <w:r w:rsidR="00D87C7D" w:rsidRPr="00BA10EB">
        <w:rPr>
          <w:rFonts w:asciiTheme="majorBidi" w:eastAsia="Arial" w:hAnsiTheme="majorBidi" w:cstheme="majorBidi"/>
        </w:rPr>
        <w:t>from Urban</w:t>
      </w:r>
      <w:r w:rsidR="00CA3838" w:rsidRPr="00BA10EB">
        <w:rPr>
          <w:rFonts w:asciiTheme="majorBidi" w:eastAsia="Arial" w:hAnsiTheme="majorBidi" w:cstheme="majorBidi"/>
          <w:lang w:val="en-US"/>
        </w:rPr>
        <w:t xml:space="preserve"> </w:t>
      </w:r>
      <w:r w:rsidR="00D87C7D" w:rsidRPr="00BA10EB">
        <w:rPr>
          <w:rFonts w:asciiTheme="majorBidi" w:eastAsia="Arial" w:hAnsiTheme="majorBidi" w:cstheme="majorBidi"/>
          <w:lang w:val="en-US"/>
        </w:rPr>
        <w:t xml:space="preserve">Areas and Cities Act No. 13 of </w:t>
      </w:r>
      <w:r w:rsidR="00CA3838" w:rsidRPr="00BA10EB">
        <w:rPr>
          <w:rFonts w:asciiTheme="majorBidi" w:eastAsia="Arial" w:hAnsiTheme="majorBidi" w:cstheme="majorBidi"/>
          <w:lang w:val="en-US"/>
        </w:rPr>
        <w:t xml:space="preserve">2011 </w:t>
      </w:r>
      <w:r w:rsidR="00CA3838" w:rsidRPr="00BA10EB">
        <w:rPr>
          <w:rFonts w:asciiTheme="majorBidi" w:eastAsia="Arial" w:hAnsiTheme="majorBidi" w:cstheme="majorBidi"/>
          <w:iCs/>
        </w:rPr>
        <w:t>and</w:t>
      </w:r>
      <w:r w:rsidR="00D87C7D" w:rsidRPr="00BA10EB">
        <w:rPr>
          <w:rFonts w:asciiTheme="majorBidi" w:eastAsia="Arial" w:hAnsiTheme="majorBidi" w:cstheme="majorBidi"/>
          <w:iCs/>
        </w:rPr>
        <w:t xml:space="preserve"> </w:t>
      </w:r>
      <w:r w:rsidR="00F5221A" w:rsidRPr="00BA10EB">
        <w:rPr>
          <w:rFonts w:asciiTheme="majorBidi" w:eastAsia="Arial" w:hAnsiTheme="majorBidi" w:cstheme="majorBidi"/>
          <w:iCs/>
        </w:rPr>
        <w:t>C</w:t>
      </w:r>
      <w:r w:rsidR="00D87C7D" w:rsidRPr="00BA10EB">
        <w:rPr>
          <w:rFonts w:asciiTheme="majorBidi" w:eastAsia="Arial" w:hAnsiTheme="majorBidi" w:cstheme="majorBidi"/>
          <w:iCs/>
        </w:rPr>
        <w:t xml:space="preserve">ities and </w:t>
      </w:r>
      <w:r w:rsidR="00F5221A" w:rsidRPr="00BA10EB">
        <w:rPr>
          <w:rFonts w:asciiTheme="majorBidi" w:eastAsia="Arial" w:hAnsiTheme="majorBidi" w:cstheme="majorBidi"/>
          <w:iCs/>
        </w:rPr>
        <w:t>M</w:t>
      </w:r>
      <w:r w:rsidR="00D87C7D" w:rsidRPr="00BA10EB">
        <w:rPr>
          <w:rFonts w:asciiTheme="majorBidi" w:eastAsia="Arial" w:hAnsiTheme="majorBidi" w:cstheme="majorBidi"/>
          <w:iCs/>
        </w:rPr>
        <w:t xml:space="preserve">unicipal </w:t>
      </w:r>
      <w:r w:rsidR="00F5221A" w:rsidRPr="00BA10EB">
        <w:rPr>
          <w:rFonts w:asciiTheme="majorBidi" w:eastAsia="Arial" w:hAnsiTheme="majorBidi" w:cstheme="majorBidi"/>
          <w:iCs/>
        </w:rPr>
        <w:t>C</w:t>
      </w:r>
      <w:r w:rsidR="00CA3838" w:rsidRPr="00BA10EB">
        <w:rPr>
          <w:rFonts w:asciiTheme="majorBidi" w:eastAsia="Arial" w:hAnsiTheme="majorBidi" w:cstheme="majorBidi"/>
          <w:iCs/>
        </w:rPr>
        <w:t>harter on</w:t>
      </w:r>
      <w:r w:rsidR="00CA3838" w:rsidRPr="00BA10EB">
        <w:rPr>
          <w:rFonts w:asciiTheme="majorBidi" w:hAnsiTheme="majorBidi" w:cstheme="majorBidi"/>
          <w:i/>
          <w:iCs/>
        </w:rPr>
        <w:t xml:space="preserve"> </w:t>
      </w:r>
      <w:r w:rsidR="00273844" w:rsidRPr="00BA10EB">
        <w:rPr>
          <w:rFonts w:asciiTheme="majorBidi" w:hAnsiTheme="majorBidi" w:cstheme="majorBidi"/>
          <w:i/>
        </w:rPr>
        <w:t>(Insert</w:t>
      </w:r>
      <w:r w:rsidR="00D87C7D" w:rsidRPr="00BA10EB">
        <w:rPr>
          <w:rFonts w:asciiTheme="majorBidi" w:hAnsiTheme="majorBidi" w:cstheme="majorBidi"/>
          <w:i/>
        </w:rPr>
        <w:t xml:space="preserve"> </w:t>
      </w:r>
      <w:r w:rsidR="006A42D3" w:rsidRPr="00BA10EB">
        <w:rPr>
          <w:rFonts w:asciiTheme="majorBidi" w:hAnsiTheme="majorBidi" w:cstheme="majorBidi"/>
          <w:i/>
        </w:rPr>
        <w:t>date)</w:t>
      </w:r>
      <w:r w:rsidR="00D87C7D" w:rsidRPr="00BA10EB">
        <w:rPr>
          <w:rFonts w:asciiTheme="majorBidi" w:hAnsiTheme="majorBidi" w:cstheme="majorBidi"/>
          <w:i/>
        </w:rPr>
        <w:t xml:space="preserve"> </w:t>
      </w:r>
      <w:r w:rsidRPr="00BA10EB">
        <w:rPr>
          <w:rFonts w:asciiTheme="majorBidi" w:eastAsia="Arial" w:hAnsiTheme="majorBidi" w:cstheme="majorBidi"/>
        </w:rPr>
        <w:t>The</w:t>
      </w:r>
      <w:r w:rsidR="00CA3838" w:rsidRPr="00BA10EB">
        <w:rPr>
          <w:rFonts w:asciiTheme="majorBidi" w:eastAsia="Arial" w:hAnsiTheme="majorBidi" w:cstheme="majorBidi"/>
        </w:rPr>
        <w:t xml:space="preserve"> City/ Municipality is under the</w:t>
      </w:r>
      <w:r w:rsidRPr="00BA10EB">
        <w:rPr>
          <w:rFonts w:asciiTheme="majorBidi" w:eastAsia="Arial" w:hAnsiTheme="majorBidi" w:cstheme="majorBidi"/>
        </w:rPr>
        <w:t xml:space="preserve"> County Government of </w:t>
      </w:r>
      <w:r w:rsidR="00CA3838" w:rsidRPr="00BA10EB">
        <w:rPr>
          <w:rFonts w:asciiTheme="majorBidi" w:eastAsia="Arial" w:hAnsiTheme="majorBidi" w:cstheme="majorBidi"/>
          <w:i/>
          <w:iCs/>
        </w:rPr>
        <w:t>xxx</w:t>
      </w:r>
      <w:r w:rsidRPr="00BA10EB">
        <w:rPr>
          <w:rFonts w:asciiTheme="majorBidi" w:eastAsia="Arial" w:hAnsiTheme="majorBidi" w:cstheme="majorBidi"/>
        </w:rPr>
        <w:t xml:space="preserve"> and is domiciled in Kenya. </w:t>
      </w:r>
    </w:p>
    <w:p w14:paraId="59A29204" w14:textId="77777777" w:rsidR="002E710B" w:rsidRPr="00BA10EB" w:rsidRDefault="002E710B" w:rsidP="00A10534">
      <w:pPr>
        <w:spacing w:line="360" w:lineRule="auto"/>
        <w:ind w:right="-20"/>
        <w:jc w:val="both"/>
        <w:rPr>
          <w:rFonts w:asciiTheme="majorBidi" w:eastAsia="Arial" w:hAnsiTheme="majorBidi" w:cstheme="majorBidi"/>
        </w:rPr>
      </w:pPr>
    </w:p>
    <w:p w14:paraId="6FF69C96" w14:textId="1D860979" w:rsidR="001E622D" w:rsidRPr="00BA10EB" w:rsidRDefault="001E622D" w:rsidP="00912C1D">
      <w:pPr>
        <w:numPr>
          <w:ilvl w:val="0"/>
          <w:numId w:val="3"/>
        </w:numPr>
        <w:spacing w:line="360" w:lineRule="auto"/>
        <w:jc w:val="both"/>
        <w:rPr>
          <w:rFonts w:asciiTheme="majorBidi" w:hAnsiTheme="majorBidi" w:cstheme="majorBidi"/>
          <w:b/>
        </w:rPr>
      </w:pPr>
      <w:r w:rsidRPr="00BA10EB">
        <w:rPr>
          <w:rFonts w:asciiTheme="majorBidi" w:hAnsiTheme="majorBidi" w:cstheme="majorBidi"/>
          <w:b/>
        </w:rPr>
        <w:t>Principal Activities</w:t>
      </w:r>
    </w:p>
    <w:p w14:paraId="62E2299D" w14:textId="2B657403" w:rsidR="00304C69" w:rsidRPr="00BA10EB" w:rsidRDefault="00273844" w:rsidP="00A10534">
      <w:pPr>
        <w:tabs>
          <w:tab w:val="left" w:pos="403"/>
          <w:tab w:val="left" w:pos="1008"/>
          <w:tab w:val="left" w:pos="1728"/>
          <w:tab w:val="left" w:pos="2448"/>
          <w:tab w:val="left" w:pos="3168"/>
          <w:tab w:val="left" w:pos="3888"/>
          <w:tab w:val="left" w:pos="4608"/>
          <w:tab w:val="left" w:pos="5328"/>
          <w:tab w:val="left" w:pos="6048"/>
          <w:tab w:val="left" w:pos="6768"/>
          <w:tab w:val="left" w:pos="7488"/>
        </w:tabs>
        <w:suppressAutoHyphens/>
        <w:spacing w:line="360" w:lineRule="auto"/>
        <w:jc w:val="both"/>
        <w:rPr>
          <w:rFonts w:asciiTheme="majorBidi" w:hAnsiTheme="majorBidi" w:cstheme="majorBidi"/>
        </w:rPr>
      </w:pPr>
      <w:r w:rsidRPr="00BA10EB">
        <w:rPr>
          <w:rFonts w:asciiTheme="majorBidi" w:hAnsiTheme="majorBidi" w:cstheme="majorBidi"/>
        </w:rPr>
        <w:tab/>
      </w:r>
      <w:r w:rsidR="001E622D" w:rsidRPr="00BA10EB">
        <w:rPr>
          <w:rFonts w:asciiTheme="majorBidi" w:hAnsiTheme="majorBidi" w:cstheme="majorBidi"/>
        </w:rPr>
        <w:t>The principal activity/mission</w:t>
      </w:r>
      <w:r w:rsidR="00B97DA9" w:rsidRPr="00BA10EB">
        <w:rPr>
          <w:rFonts w:asciiTheme="majorBidi" w:hAnsiTheme="majorBidi" w:cstheme="majorBidi"/>
        </w:rPr>
        <w:t>/ mandate</w:t>
      </w:r>
      <w:r w:rsidR="001E622D" w:rsidRPr="00BA10EB">
        <w:rPr>
          <w:rFonts w:asciiTheme="majorBidi" w:hAnsiTheme="majorBidi" w:cstheme="majorBidi"/>
        </w:rPr>
        <w:t xml:space="preserve"> of </w:t>
      </w:r>
      <w:r w:rsidR="00DC13F5" w:rsidRPr="00BA10EB">
        <w:rPr>
          <w:rFonts w:asciiTheme="majorBidi" w:hAnsiTheme="majorBidi" w:cstheme="majorBidi"/>
        </w:rPr>
        <w:t xml:space="preserve">the City/ Municipality </w:t>
      </w:r>
      <w:r w:rsidR="001E622D" w:rsidRPr="00BA10EB">
        <w:rPr>
          <w:rFonts w:asciiTheme="majorBidi" w:hAnsiTheme="majorBidi" w:cstheme="majorBidi"/>
        </w:rPr>
        <w:t>is to …</w:t>
      </w:r>
    </w:p>
    <w:p w14:paraId="41651222" w14:textId="2ABB33EF" w:rsidR="007D0CBC" w:rsidRDefault="00273844" w:rsidP="00420BA4">
      <w:pPr>
        <w:tabs>
          <w:tab w:val="left" w:pos="403"/>
          <w:tab w:val="left" w:pos="1008"/>
          <w:tab w:val="left" w:pos="1728"/>
          <w:tab w:val="left" w:pos="2448"/>
          <w:tab w:val="left" w:pos="3168"/>
          <w:tab w:val="left" w:pos="3888"/>
          <w:tab w:val="left" w:pos="4608"/>
          <w:tab w:val="left" w:pos="5328"/>
          <w:tab w:val="left" w:pos="6048"/>
          <w:tab w:val="left" w:pos="6768"/>
          <w:tab w:val="left" w:pos="7488"/>
        </w:tabs>
        <w:suppressAutoHyphens/>
        <w:spacing w:line="360" w:lineRule="auto"/>
        <w:ind w:left="360"/>
        <w:jc w:val="both"/>
        <w:rPr>
          <w:rFonts w:asciiTheme="majorBidi" w:hAnsiTheme="majorBidi" w:cstheme="majorBidi"/>
          <w:i/>
        </w:rPr>
      </w:pPr>
      <w:r w:rsidRPr="00BA10EB">
        <w:rPr>
          <w:rFonts w:asciiTheme="majorBidi" w:hAnsiTheme="majorBidi" w:cstheme="majorBidi"/>
          <w:i/>
        </w:rPr>
        <w:tab/>
      </w:r>
      <w:r w:rsidR="00B97DA9" w:rsidRPr="00BA10EB">
        <w:rPr>
          <w:rFonts w:asciiTheme="majorBidi" w:hAnsiTheme="majorBidi" w:cstheme="majorBidi"/>
          <w:i/>
        </w:rPr>
        <w:t>(Under this sec</w:t>
      </w:r>
      <w:r w:rsidR="00304C69" w:rsidRPr="00BA10EB">
        <w:rPr>
          <w:rFonts w:asciiTheme="majorBidi" w:hAnsiTheme="majorBidi" w:cstheme="majorBidi"/>
          <w:i/>
        </w:rPr>
        <w:t xml:space="preserve">tion you may include the </w:t>
      </w:r>
      <w:r w:rsidR="00ED59F5" w:rsidRPr="00BA10EB">
        <w:rPr>
          <w:rFonts w:asciiTheme="majorBidi" w:hAnsiTheme="majorBidi" w:cstheme="majorBidi"/>
          <w:i/>
        </w:rPr>
        <w:t>City/</w:t>
      </w:r>
      <w:r w:rsidRPr="00BA10EB">
        <w:rPr>
          <w:rFonts w:asciiTheme="majorBidi" w:hAnsiTheme="majorBidi" w:cstheme="majorBidi"/>
          <w:i/>
        </w:rPr>
        <w:t>M</w:t>
      </w:r>
      <w:r w:rsidR="00ED59F5" w:rsidRPr="00BA10EB">
        <w:rPr>
          <w:rFonts w:asciiTheme="majorBidi" w:hAnsiTheme="majorBidi" w:cstheme="majorBidi"/>
          <w:i/>
        </w:rPr>
        <w:t>unicipality</w:t>
      </w:r>
      <w:r w:rsidR="00B97DA9" w:rsidRPr="00BA10EB">
        <w:rPr>
          <w:rFonts w:asciiTheme="majorBidi" w:hAnsiTheme="majorBidi" w:cstheme="majorBidi"/>
          <w:i/>
        </w:rPr>
        <w:t xml:space="preserve">’s vision, </w:t>
      </w:r>
      <w:r w:rsidR="00DC13F5" w:rsidRPr="00BA10EB">
        <w:rPr>
          <w:rFonts w:asciiTheme="majorBidi" w:hAnsiTheme="majorBidi" w:cstheme="majorBidi"/>
          <w:i/>
        </w:rPr>
        <w:t>mission,</w:t>
      </w:r>
      <w:r w:rsidR="00B97DA9" w:rsidRPr="00BA10EB">
        <w:rPr>
          <w:rFonts w:asciiTheme="majorBidi" w:hAnsiTheme="majorBidi" w:cstheme="majorBidi"/>
          <w:i/>
        </w:rPr>
        <w:t xml:space="preserve"> and core objectives)</w:t>
      </w:r>
    </w:p>
    <w:p w14:paraId="5838CAD0" w14:textId="77777777" w:rsidR="00E72DC1" w:rsidRPr="00BA10EB" w:rsidRDefault="00E72DC1" w:rsidP="00420BA4">
      <w:pPr>
        <w:tabs>
          <w:tab w:val="left" w:pos="403"/>
          <w:tab w:val="left" w:pos="1008"/>
          <w:tab w:val="left" w:pos="1728"/>
          <w:tab w:val="left" w:pos="2448"/>
          <w:tab w:val="left" w:pos="3168"/>
          <w:tab w:val="left" w:pos="3888"/>
          <w:tab w:val="left" w:pos="4608"/>
          <w:tab w:val="left" w:pos="5328"/>
          <w:tab w:val="left" w:pos="6048"/>
          <w:tab w:val="left" w:pos="6768"/>
          <w:tab w:val="left" w:pos="7488"/>
        </w:tabs>
        <w:suppressAutoHyphens/>
        <w:spacing w:line="360" w:lineRule="auto"/>
        <w:ind w:left="360"/>
        <w:jc w:val="both"/>
        <w:rPr>
          <w:rFonts w:asciiTheme="majorBidi" w:hAnsiTheme="majorBidi" w:cstheme="majorBidi"/>
          <w:i/>
        </w:rPr>
      </w:pPr>
    </w:p>
    <w:p w14:paraId="1476DFB6" w14:textId="61D2DBF6" w:rsidR="00125F92" w:rsidRPr="00BA10EB" w:rsidRDefault="006D188B" w:rsidP="00912C1D">
      <w:pPr>
        <w:numPr>
          <w:ilvl w:val="0"/>
          <w:numId w:val="3"/>
        </w:numPr>
        <w:spacing w:line="360" w:lineRule="auto"/>
        <w:jc w:val="both"/>
        <w:rPr>
          <w:rFonts w:asciiTheme="majorBidi" w:hAnsiTheme="majorBidi" w:cstheme="majorBidi"/>
          <w:b/>
        </w:rPr>
      </w:pPr>
      <w:r w:rsidRPr="00BA10EB">
        <w:rPr>
          <w:rFonts w:asciiTheme="majorBidi" w:hAnsiTheme="majorBidi" w:cstheme="majorBidi"/>
          <w:b/>
        </w:rPr>
        <w:t>Registered Offices</w:t>
      </w:r>
    </w:p>
    <w:p w14:paraId="2F70FA7F" w14:textId="77777777" w:rsidR="00125F92" w:rsidRPr="00BA10EB" w:rsidRDefault="00125F92" w:rsidP="00185825">
      <w:pPr>
        <w:pStyle w:val="BodyText"/>
        <w:spacing w:line="360" w:lineRule="auto"/>
        <w:ind w:firstLine="720"/>
        <w:jc w:val="both"/>
        <w:rPr>
          <w:rFonts w:asciiTheme="majorBidi" w:hAnsiTheme="majorBidi" w:cstheme="majorBidi"/>
          <w:sz w:val="24"/>
          <w:szCs w:val="24"/>
        </w:rPr>
      </w:pPr>
      <w:r w:rsidRPr="00BA10EB">
        <w:rPr>
          <w:rFonts w:asciiTheme="majorBidi" w:hAnsiTheme="majorBidi" w:cstheme="majorBidi"/>
          <w:sz w:val="24"/>
          <w:szCs w:val="24"/>
        </w:rPr>
        <w:t>P.O.</w:t>
      </w:r>
      <w:r w:rsidR="00B16A65" w:rsidRPr="00BA10EB">
        <w:rPr>
          <w:rFonts w:asciiTheme="majorBidi" w:hAnsiTheme="majorBidi" w:cstheme="majorBidi"/>
          <w:sz w:val="24"/>
          <w:szCs w:val="24"/>
        </w:rPr>
        <w:t xml:space="preserve"> Box XXXXX</w:t>
      </w:r>
    </w:p>
    <w:p w14:paraId="1C46A884" w14:textId="77777777" w:rsidR="00B16A65" w:rsidRPr="00BA10EB" w:rsidRDefault="00B16A65" w:rsidP="00185825">
      <w:pPr>
        <w:pStyle w:val="BodyText"/>
        <w:spacing w:line="360" w:lineRule="auto"/>
        <w:ind w:left="720"/>
        <w:jc w:val="both"/>
        <w:rPr>
          <w:rFonts w:asciiTheme="majorBidi" w:hAnsiTheme="majorBidi" w:cstheme="majorBidi"/>
          <w:sz w:val="24"/>
          <w:szCs w:val="24"/>
        </w:rPr>
      </w:pPr>
      <w:r w:rsidRPr="00BA10EB">
        <w:rPr>
          <w:rFonts w:asciiTheme="majorBidi" w:hAnsiTheme="majorBidi" w:cstheme="majorBidi"/>
          <w:sz w:val="24"/>
          <w:szCs w:val="24"/>
        </w:rPr>
        <w:t>XXX Building/House/Plaza</w:t>
      </w:r>
    </w:p>
    <w:p w14:paraId="5DBB8347" w14:textId="77777777" w:rsidR="00B16A65" w:rsidRPr="00BA10EB" w:rsidRDefault="00B16A65" w:rsidP="00185825">
      <w:pPr>
        <w:pStyle w:val="BodyText"/>
        <w:spacing w:line="360" w:lineRule="auto"/>
        <w:ind w:firstLine="720"/>
        <w:jc w:val="both"/>
        <w:rPr>
          <w:rFonts w:asciiTheme="majorBidi" w:hAnsiTheme="majorBidi" w:cstheme="majorBidi"/>
          <w:sz w:val="24"/>
          <w:szCs w:val="24"/>
        </w:rPr>
      </w:pPr>
      <w:r w:rsidRPr="00BA10EB">
        <w:rPr>
          <w:rFonts w:asciiTheme="majorBidi" w:hAnsiTheme="majorBidi" w:cstheme="majorBidi"/>
          <w:sz w:val="24"/>
          <w:szCs w:val="24"/>
        </w:rPr>
        <w:t>XXX Avenue/Road/Highway</w:t>
      </w:r>
    </w:p>
    <w:p w14:paraId="7DA824E3" w14:textId="6F7EF4F7" w:rsidR="00B16A65" w:rsidRPr="00BA10EB" w:rsidRDefault="00283DD3" w:rsidP="00185825">
      <w:pPr>
        <w:pStyle w:val="BodyText"/>
        <w:spacing w:line="360" w:lineRule="auto"/>
        <w:ind w:firstLine="720"/>
        <w:jc w:val="both"/>
        <w:rPr>
          <w:rFonts w:asciiTheme="majorBidi" w:hAnsiTheme="majorBidi" w:cstheme="majorBidi"/>
          <w:sz w:val="24"/>
          <w:szCs w:val="24"/>
        </w:rPr>
      </w:pPr>
      <w:r w:rsidRPr="00BA10EB">
        <w:rPr>
          <w:rFonts w:asciiTheme="majorBidi" w:hAnsiTheme="majorBidi" w:cstheme="majorBidi"/>
          <w:sz w:val="24"/>
          <w:szCs w:val="24"/>
        </w:rPr>
        <w:t>XXX</w:t>
      </w:r>
      <w:r w:rsidR="00B16A65" w:rsidRPr="00BA10EB">
        <w:rPr>
          <w:rFonts w:asciiTheme="majorBidi" w:hAnsiTheme="majorBidi" w:cstheme="majorBidi"/>
          <w:sz w:val="24"/>
          <w:szCs w:val="24"/>
        </w:rPr>
        <w:t>, KENYA</w:t>
      </w:r>
    </w:p>
    <w:p w14:paraId="561CE375" w14:textId="77777777" w:rsidR="002E710B" w:rsidRPr="00BA10EB" w:rsidRDefault="002E710B" w:rsidP="00A10534">
      <w:pPr>
        <w:pStyle w:val="BodyText"/>
        <w:spacing w:line="360" w:lineRule="auto"/>
        <w:jc w:val="both"/>
        <w:rPr>
          <w:rFonts w:asciiTheme="majorBidi" w:hAnsiTheme="majorBidi" w:cstheme="majorBidi"/>
          <w:sz w:val="24"/>
          <w:szCs w:val="24"/>
        </w:rPr>
      </w:pPr>
    </w:p>
    <w:p w14:paraId="369C2076" w14:textId="3F1A0E7D" w:rsidR="00B16A65" w:rsidRPr="00BA10EB" w:rsidRDefault="006D188B" w:rsidP="00912C1D">
      <w:pPr>
        <w:numPr>
          <w:ilvl w:val="0"/>
          <w:numId w:val="3"/>
        </w:numPr>
        <w:spacing w:line="360" w:lineRule="auto"/>
        <w:jc w:val="both"/>
        <w:rPr>
          <w:rFonts w:asciiTheme="majorBidi" w:hAnsiTheme="majorBidi" w:cstheme="majorBidi"/>
          <w:b/>
        </w:rPr>
      </w:pPr>
      <w:r w:rsidRPr="00BA10EB">
        <w:rPr>
          <w:rFonts w:asciiTheme="majorBidi" w:hAnsiTheme="majorBidi" w:cstheme="majorBidi"/>
          <w:b/>
        </w:rPr>
        <w:t xml:space="preserve"> Contacts</w:t>
      </w:r>
    </w:p>
    <w:p w14:paraId="1E961C6C" w14:textId="74889379" w:rsidR="00125F92" w:rsidRPr="00BA10EB" w:rsidRDefault="00125F92" w:rsidP="00185825">
      <w:pPr>
        <w:pStyle w:val="BodyText"/>
        <w:spacing w:line="360" w:lineRule="auto"/>
        <w:ind w:firstLine="720"/>
        <w:jc w:val="both"/>
        <w:rPr>
          <w:rFonts w:asciiTheme="majorBidi" w:hAnsiTheme="majorBidi" w:cstheme="majorBidi"/>
          <w:sz w:val="24"/>
          <w:szCs w:val="24"/>
        </w:rPr>
      </w:pPr>
      <w:r w:rsidRPr="00BA10EB">
        <w:rPr>
          <w:rFonts w:asciiTheme="majorBidi" w:hAnsiTheme="majorBidi" w:cstheme="majorBidi"/>
          <w:sz w:val="24"/>
          <w:szCs w:val="24"/>
        </w:rPr>
        <w:t>Tel</w:t>
      </w:r>
      <w:r w:rsidR="00B16A65" w:rsidRPr="00BA10EB">
        <w:rPr>
          <w:rFonts w:asciiTheme="majorBidi" w:hAnsiTheme="majorBidi" w:cstheme="majorBidi"/>
          <w:sz w:val="24"/>
          <w:szCs w:val="24"/>
        </w:rPr>
        <w:t>ephone</w:t>
      </w:r>
      <w:r w:rsidRPr="00BA10EB">
        <w:rPr>
          <w:rFonts w:asciiTheme="majorBidi" w:hAnsiTheme="majorBidi" w:cstheme="majorBidi"/>
          <w:sz w:val="24"/>
          <w:szCs w:val="24"/>
        </w:rPr>
        <w:t>:</w:t>
      </w:r>
      <w:r w:rsidR="00B219A1" w:rsidRPr="00BA10EB">
        <w:rPr>
          <w:rFonts w:asciiTheme="majorBidi" w:hAnsiTheme="majorBidi" w:cstheme="majorBidi"/>
          <w:sz w:val="24"/>
          <w:szCs w:val="24"/>
        </w:rPr>
        <w:t xml:space="preserve"> </w:t>
      </w:r>
      <w:r w:rsidRPr="00BA10EB">
        <w:rPr>
          <w:rFonts w:asciiTheme="majorBidi" w:hAnsiTheme="majorBidi" w:cstheme="majorBidi"/>
          <w:sz w:val="24"/>
          <w:szCs w:val="24"/>
        </w:rPr>
        <w:t>(</w:t>
      </w:r>
      <w:r w:rsidR="00283DD3" w:rsidRPr="00BA10EB">
        <w:rPr>
          <w:rFonts w:asciiTheme="majorBidi" w:hAnsiTheme="majorBidi" w:cstheme="majorBidi"/>
          <w:sz w:val="24"/>
          <w:szCs w:val="24"/>
        </w:rPr>
        <w:t>+</w:t>
      </w:r>
      <w:r w:rsidRPr="00BA10EB">
        <w:rPr>
          <w:rFonts w:asciiTheme="majorBidi" w:hAnsiTheme="majorBidi" w:cstheme="majorBidi"/>
          <w:sz w:val="24"/>
          <w:szCs w:val="24"/>
        </w:rPr>
        <w:t>25</w:t>
      </w:r>
      <w:r w:rsidR="00B16A65" w:rsidRPr="00BA10EB">
        <w:rPr>
          <w:rFonts w:asciiTheme="majorBidi" w:hAnsiTheme="majorBidi" w:cstheme="majorBidi"/>
          <w:sz w:val="24"/>
          <w:szCs w:val="24"/>
        </w:rPr>
        <w:t>4</w:t>
      </w:r>
      <w:r w:rsidRPr="00BA10EB">
        <w:rPr>
          <w:rFonts w:asciiTheme="majorBidi" w:hAnsiTheme="majorBidi" w:cstheme="majorBidi"/>
          <w:sz w:val="24"/>
          <w:szCs w:val="24"/>
        </w:rPr>
        <w:t xml:space="preserve">) </w:t>
      </w:r>
      <w:r w:rsidR="00B16A65" w:rsidRPr="00BA10EB">
        <w:rPr>
          <w:rFonts w:asciiTheme="majorBidi" w:hAnsiTheme="majorBidi" w:cstheme="majorBidi"/>
          <w:sz w:val="24"/>
          <w:szCs w:val="24"/>
        </w:rPr>
        <w:t>XXXXXXXX</w:t>
      </w:r>
    </w:p>
    <w:p w14:paraId="7FCD0EA2" w14:textId="1FE4F825" w:rsidR="00B16A65" w:rsidRPr="00BA10EB" w:rsidRDefault="00B16A65" w:rsidP="00185825">
      <w:pPr>
        <w:pStyle w:val="BodyText"/>
        <w:spacing w:line="360" w:lineRule="auto"/>
        <w:ind w:left="720"/>
        <w:jc w:val="both"/>
        <w:rPr>
          <w:rFonts w:asciiTheme="majorBidi" w:hAnsiTheme="majorBidi" w:cstheme="majorBidi"/>
          <w:sz w:val="24"/>
          <w:szCs w:val="24"/>
        </w:rPr>
      </w:pPr>
      <w:r w:rsidRPr="00BA10EB">
        <w:rPr>
          <w:rFonts w:asciiTheme="majorBidi" w:hAnsiTheme="majorBidi" w:cstheme="majorBidi"/>
          <w:sz w:val="24"/>
          <w:szCs w:val="24"/>
        </w:rPr>
        <w:t xml:space="preserve">E-mail: </w:t>
      </w:r>
      <w:r w:rsidR="00B37699" w:rsidRPr="00BA10EB">
        <w:rPr>
          <w:rFonts w:asciiTheme="majorBidi" w:hAnsiTheme="majorBidi" w:cstheme="majorBidi"/>
          <w:sz w:val="24"/>
          <w:szCs w:val="24"/>
        </w:rPr>
        <w:t>xxx.com</w:t>
      </w:r>
    </w:p>
    <w:p w14:paraId="78B74DEA" w14:textId="51519984" w:rsidR="00125F92" w:rsidRPr="00BA10EB" w:rsidRDefault="00B16A65" w:rsidP="00185825">
      <w:pPr>
        <w:pStyle w:val="BodyText"/>
        <w:spacing w:line="360" w:lineRule="auto"/>
        <w:ind w:firstLine="720"/>
        <w:jc w:val="both"/>
        <w:rPr>
          <w:rFonts w:asciiTheme="majorBidi" w:hAnsiTheme="majorBidi" w:cstheme="majorBidi"/>
          <w:sz w:val="24"/>
          <w:szCs w:val="24"/>
        </w:rPr>
      </w:pPr>
      <w:r w:rsidRPr="00BA10EB">
        <w:rPr>
          <w:rFonts w:asciiTheme="majorBidi" w:hAnsiTheme="majorBidi" w:cstheme="majorBidi"/>
          <w:sz w:val="24"/>
          <w:szCs w:val="24"/>
        </w:rPr>
        <w:t>Website</w:t>
      </w:r>
      <w:r w:rsidR="00125F92" w:rsidRPr="00BA10EB">
        <w:rPr>
          <w:rFonts w:asciiTheme="majorBidi" w:hAnsiTheme="majorBidi" w:cstheme="majorBidi"/>
          <w:sz w:val="24"/>
          <w:szCs w:val="24"/>
        </w:rPr>
        <w:t xml:space="preserve">: </w:t>
      </w:r>
      <w:r w:rsidR="006D188B" w:rsidRPr="00BA10EB">
        <w:rPr>
          <w:rFonts w:asciiTheme="majorBidi" w:hAnsiTheme="majorBidi" w:cstheme="majorBidi"/>
          <w:sz w:val="24"/>
          <w:szCs w:val="24"/>
        </w:rPr>
        <w:t>xxx.</w:t>
      </w:r>
      <w:r w:rsidR="00125F92" w:rsidRPr="00BA10EB">
        <w:rPr>
          <w:rFonts w:asciiTheme="majorBidi" w:hAnsiTheme="majorBidi" w:cstheme="majorBidi"/>
          <w:sz w:val="24"/>
          <w:szCs w:val="24"/>
        </w:rPr>
        <w:t>go.</w:t>
      </w:r>
      <w:r w:rsidRPr="00BA10EB">
        <w:rPr>
          <w:rFonts w:asciiTheme="majorBidi" w:hAnsiTheme="majorBidi" w:cstheme="majorBidi"/>
          <w:sz w:val="24"/>
          <w:szCs w:val="24"/>
        </w:rPr>
        <w:t>ke</w:t>
      </w:r>
    </w:p>
    <w:p w14:paraId="427B2BDA" w14:textId="77777777" w:rsidR="00185825" w:rsidRPr="00BA10EB" w:rsidRDefault="00185825" w:rsidP="00185825">
      <w:pPr>
        <w:pStyle w:val="BodyText"/>
        <w:spacing w:line="360" w:lineRule="auto"/>
        <w:ind w:firstLine="720"/>
        <w:jc w:val="both"/>
        <w:rPr>
          <w:rFonts w:asciiTheme="majorBidi" w:hAnsiTheme="majorBidi" w:cstheme="majorBidi"/>
          <w:sz w:val="24"/>
          <w:szCs w:val="24"/>
        </w:rPr>
      </w:pPr>
    </w:p>
    <w:p w14:paraId="2B350DF5" w14:textId="5F9DE63D" w:rsidR="00125F92" w:rsidRPr="00BA10EB" w:rsidRDefault="00125F92" w:rsidP="00912C1D">
      <w:pPr>
        <w:numPr>
          <w:ilvl w:val="0"/>
          <w:numId w:val="3"/>
        </w:numPr>
        <w:spacing w:line="360" w:lineRule="auto"/>
        <w:jc w:val="both"/>
        <w:rPr>
          <w:rFonts w:asciiTheme="majorBidi" w:hAnsiTheme="majorBidi" w:cstheme="majorBidi"/>
          <w:b/>
        </w:rPr>
      </w:pPr>
      <w:r w:rsidRPr="00BA10EB">
        <w:rPr>
          <w:rFonts w:asciiTheme="majorBidi" w:hAnsiTheme="majorBidi" w:cstheme="majorBidi"/>
          <w:b/>
        </w:rPr>
        <w:t>Bankers</w:t>
      </w:r>
    </w:p>
    <w:p w14:paraId="28981404" w14:textId="2DF70639" w:rsidR="00E61DD9" w:rsidRPr="00BA10EB" w:rsidRDefault="00E61DD9" w:rsidP="00185825">
      <w:pPr>
        <w:autoSpaceDE/>
        <w:autoSpaceDN/>
        <w:spacing w:line="360" w:lineRule="auto"/>
        <w:ind w:left="720"/>
        <w:jc w:val="both"/>
        <w:rPr>
          <w:rFonts w:asciiTheme="majorBidi" w:hAnsiTheme="majorBidi" w:cstheme="majorBidi"/>
        </w:rPr>
      </w:pPr>
      <w:r w:rsidRPr="00BA10EB">
        <w:rPr>
          <w:rFonts w:asciiTheme="majorBidi" w:hAnsiTheme="majorBidi" w:cstheme="majorBidi"/>
        </w:rPr>
        <w:t>Commercial Bank</w:t>
      </w:r>
      <w:r w:rsidR="00B37699" w:rsidRPr="00BA10EB">
        <w:rPr>
          <w:rFonts w:asciiTheme="majorBidi" w:hAnsiTheme="majorBidi" w:cstheme="majorBidi"/>
        </w:rPr>
        <w:t>s</w:t>
      </w:r>
    </w:p>
    <w:p w14:paraId="6D44B917" w14:textId="77777777" w:rsidR="00E61DD9" w:rsidRPr="00BA10EB" w:rsidRDefault="00E61DD9" w:rsidP="00A10534">
      <w:pPr>
        <w:spacing w:line="360" w:lineRule="auto"/>
        <w:ind w:left="1260" w:firstLine="153"/>
        <w:jc w:val="both"/>
        <w:rPr>
          <w:rFonts w:asciiTheme="majorBidi" w:hAnsiTheme="majorBidi" w:cstheme="majorBidi"/>
        </w:rPr>
      </w:pPr>
      <w:r w:rsidRPr="00BA10EB">
        <w:rPr>
          <w:rFonts w:asciiTheme="majorBidi" w:hAnsiTheme="majorBidi" w:cstheme="majorBidi"/>
        </w:rPr>
        <w:t>…</w:t>
      </w:r>
    </w:p>
    <w:p w14:paraId="0DB5ACAD" w14:textId="27473989" w:rsidR="00E61DD9" w:rsidRPr="00BA10EB" w:rsidRDefault="006D188B" w:rsidP="00185825">
      <w:pPr>
        <w:spacing w:line="360" w:lineRule="auto"/>
        <w:ind w:firstLine="720"/>
        <w:jc w:val="both"/>
        <w:rPr>
          <w:rFonts w:asciiTheme="majorBidi" w:hAnsiTheme="majorBidi" w:cstheme="majorBidi"/>
          <w:i/>
        </w:rPr>
      </w:pPr>
      <w:r w:rsidRPr="00BA10EB">
        <w:rPr>
          <w:rFonts w:asciiTheme="majorBidi" w:hAnsiTheme="majorBidi" w:cstheme="majorBidi"/>
          <w:i/>
        </w:rPr>
        <w:t>(List the</w:t>
      </w:r>
      <w:r w:rsidR="00B37699" w:rsidRPr="00BA10EB">
        <w:rPr>
          <w:rFonts w:asciiTheme="majorBidi" w:hAnsiTheme="majorBidi" w:cstheme="majorBidi"/>
          <w:i/>
        </w:rPr>
        <w:t xml:space="preserve"> bank details</w:t>
      </w:r>
      <w:r w:rsidRPr="00BA10EB">
        <w:rPr>
          <w:rFonts w:asciiTheme="majorBidi" w:hAnsiTheme="majorBidi" w:cstheme="majorBidi"/>
          <w:i/>
        </w:rPr>
        <w:t xml:space="preserve"> where the </w:t>
      </w:r>
      <w:r w:rsidR="00ED59F5" w:rsidRPr="00BA10EB">
        <w:rPr>
          <w:rFonts w:asciiTheme="majorBidi" w:hAnsiTheme="majorBidi" w:cstheme="majorBidi"/>
          <w:i/>
        </w:rPr>
        <w:t>City/Municipality</w:t>
      </w:r>
      <w:r w:rsidRPr="00BA10EB">
        <w:rPr>
          <w:rFonts w:asciiTheme="majorBidi" w:hAnsiTheme="majorBidi" w:cstheme="majorBidi"/>
          <w:i/>
        </w:rPr>
        <w:t xml:space="preserve"> has accounts)</w:t>
      </w:r>
    </w:p>
    <w:p w14:paraId="38AE14BA" w14:textId="77777777" w:rsidR="00E72DC1" w:rsidRDefault="00E72DC1">
      <w:pPr>
        <w:autoSpaceDE/>
        <w:autoSpaceDN/>
        <w:rPr>
          <w:rFonts w:asciiTheme="majorBidi" w:hAnsiTheme="majorBidi" w:cstheme="majorBidi"/>
          <w:i/>
        </w:rPr>
      </w:pPr>
    </w:p>
    <w:p w14:paraId="72403FCF" w14:textId="77777777" w:rsidR="00E72DC1" w:rsidRDefault="00E72DC1">
      <w:pPr>
        <w:autoSpaceDE/>
        <w:autoSpaceDN/>
        <w:rPr>
          <w:rFonts w:asciiTheme="majorBidi" w:hAnsiTheme="majorBidi" w:cstheme="majorBidi"/>
          <w:i/>
        </w:rPr>
      </w:pPr>
    </w:p>
    <w:p w14:paraId="2708E660" w14:textId="77777777" w:rsidR="00E72DC1" w:rsidRDefault="00E72DC1">
      <w:pPr>
        <w:autoSpaceDE/>
        <w:autoSpaceDN/>
        <w:rPr>
          <w:rFonts w:asciiTheme="majorBidi" w:hAnsiTheme="majorBidi" w:cstheme="majorBidi"/>
          <w:i/>
        </w:rPr>
      </w:pPr>
    </w:p>
    <w:p w14:paraId="72770D77" w14:textId="25DCE9FA" w:rsidR="00E72DC1" w:rsidRDefault="00E72DC1">
      <w:pPr>
        <w:autoSpaceDE/>
        <w:autoSpaceDN/>
        <w:rPr>
          <w:rFonts w:asciiTheme="majorBidi" w:hAnsiTheme="majorBidi" w:cstheme="majorBidi"/>
          <w:i/>
        </w:rPr>
      </w:pPr>
      <w:r>
        <w:rPr>
          <w:rFonts w:asciiTheme="majorBidi" w:hAnsiTheme="majorBidi" w:cstheme="majorBidi"/>
          <w:i/>
        </w:rPr>
        <w:br w:type="page"/>
      </w:r>
    </w:p>
    <w:p w14:paraId="1532A938" w14:textId="77777777" w:rsidR="00185825" w:rsidRPr="00BA10EB" w:rsidRDefault="00185825" w:rsidP="00185825">
      <w:pPr>
        <w:spacing w:line="360" w:lineRule="auto"/>
        <w:ind w:firstLine="720"/>
        <w:jc w:val="both"/>
        <w:rPr>
          <w:rFonts w:asciiTheme="majorBidi" w:hAnsiTheme="majorBidi" w:cstheme="majorBidi"/>
          <w:i/>
        </w:rPr>
      </w:pPr>
    </w:p>
    <w:p w14:paraId="0DAE3008" w14:textId="4796A2B4" w:rsidR="00125F92" w:rsidRPr="00BA10EB" w:rsidRDefault="00E61DD9" w:rsidP="00912C1D">
      <w:pPr>
        <w:numPr>
          <w:ilvl w:val="0"/>
          <w:numId w:val="3"/>
        </w:numPr>
        <w:spacing w:line="360" w:lineRule="auto"/>
        <w:jc w:val="both"/>
        <w:rPr>
          <w:rFonts w:asciiTheme="majorBidi" w:hAnsiTheme="majorBidi" w:cstheme="majorBidi"/>
          <w:b/>
        </w:rPr>
      </w:pPr>
      <w:r w:rsidRPr="00BA10EB">
        <w:rPr>
          <w:rFonts w:asciiTheme="majorBidi" w:hAnsiTheme="majorBidi" w:cstheme="majorBidi"/>
          <w:b/>
        </w:rPr>
        <w:t xml:space="preserve">Independent </w:t>
      </w:r>
      <w:r w:rsidR="005E749A" w:rsidRPr="00BA10EB">
        <w:rPr>
          <w:rFonts w:asciiTheme="majorBidi" w:hAnsiTheme="majorBidi" w:cstheme="majorBidi"/>
          <w:b/>
        </w:rPr>
        <w:t>Auditor</w:t>
      </w:r>
    </w:p>
    <w:p w14:paraId="6E756BCF" w14:textId="77777777" w:rsidR="002F3D27" w:rsidRPr="00BA10EB" w:rsidRDefault="006D14AE" w:rsidP="00185825">
      <w:pPr>
        <w:spacing w:line="360" w:lineRule="auto"/>
        <w:ind w:firstLine="720"/>
        <w:jc w:val="both"/>
        <w:rPr>
          <w:rFonts w:asciiTheme="majorBidi" w:hAnsiTheme="majorBidi" w:cstheme="majorBidi"/>
        </w:rPr>
      </w:pPr>
      <w:r w:rsidRPr="00BA10EB">
        <w:rPr>
          <w:rFonts w:asciiTheme="majorBidi" w:hAnsiTheme="majorBidi" w:cstheme="majorBidi"/>
        </w:rPr>
        <w:t>Auditor General</w:t>
      </w:r>
    </w:p>
    <w:p w14:paraId="29B5DA4A" w14:textId="73A4F7C5" w:rsidR="006D14AE" w:rsidRPr="00BA10EB" w:rsidRDefault="00B37699" w:rsidP="00185825">
      <w:pPr>
        <w:spacing w:line="360" w:lineRule="auto"/>
        <w:ind w:firstLine="720"/>
        <w:jc w:val="both"/>
        <w:rPr>
          <w:rFonts w:asciiTheme="majorBidi" w:hAnsiTheme="majorBidi" w:cstheme="majorBidi"/>
        </w:rPr>
      </w:pPr>
      <w:r w:rsidRPr="00BA10EB">
        <w:rPr>
          <w:rFonts w:asciiTheme="majorBidi" w:hAnsiTheme="majorBidi" w:cstheme="majorBidi"/>
        </w:rPr>
        <w:t>Office of The Auditor General</w:t>
      </w:r>
    </w:p>
    <w:p w14:paraId="4084068D" w14:textId="77777777" w:rsidR="006D14AE" w:rsidRPr="00BA10EB" w:rsidRDefault="006D14AE" w:rsidP="00185825">
      <w:pPr>
        <w:spacing w:line="360" w:lineRule="auto"/>
        <w:ind w:firstLine="720"/>
        <w:jc w:val="both"/>
        <w:rPr>
          <w:rFonts w:asciiTheme="majorBidi" w:hAnsiTheme="majorBidi" w:cstheme="majorBidi"/>
          <w:bCs/>
          <w:shd w:val="clear" w:color="auto" w:fill="FFFFFF"/>
        </w:rPr>
      </w:pPr>
      <w:r w:rsidRPr="00BA10EB">
        <w:rPr>
          <w:rFonts w:asciiTheme="majorBidi" w:hAnsiTheme="majorBidi" w:cstheme="majorBidi"/>
          <w:bCs/>
          <w:shd w:val="clear" w:color="auto" w:fill="FFFFFF"/>
        </w:rPr>
        <w:t xml:space="preserve">Anniversary Towers, University Way </w:t>
      </w:r>
    </w:p>
    <w:p w14:paraId="23FC1582" w14:textId="77777777" w:rsidR="00B15030" w:rsidRPr="00BA10EB" w:rsidRDefault="006D14AE" w:rsidP="00185825">
      <w:pPr>
        <w:spacing w:line="360" w:lineRule="auto"/>
        <w:ind w:firstLine="720"/>
        <w:jc w:val="both"/>
        <w:rPr>
          <w:rFonts w:asciiTheme="majorBidi" w:hAnsiTheme="majorBidi" w:cstheme="majorBidi"/>
          <w:bCs/>
          <w:shd w:val="clear" w:color="auto" w:fill="FFFFFF"/>
        </w:rPr>
      </w:pPr>
      <w:r w:rsidRPr="00BA10EB">
        <w:rPr>
          <w:rFonts w:asciiTheme="majorBidi" w:hAnsiTheme="majorBidi" w:cstheme="majorBidi"/>
          <w:bCs/>
          <w:shd w:val="clear" w:color="auto" w:fill="FFFFFF"/>
        </w:rPr>
        <w:t>P.O.</w:t>
      </w:r>
      <w:r w:rsidR="00B219A1" w:rsidRPr="00BA10EB">
        <w:rPr>
          <w:rFonts w:asciiTheme="majorBidi" w:hAnsiTheme="majorBidi" w:cstheme="majorBidi"/>
          <w:bCs/>
          <w:shd w:val="clear" w:color="auto" w:fill="FFFFFF"/>
        </w:rPr>
        <w:t xml:space="preserve"> </w:t>
      </w:r>
      <w:r w:rsidR="00B15030" w:rsidRPr="00BA10EB">
        <w:rPr>
          <w:rFonts w:asciiTheme="majorBidi" w:hAnsiTheme="majorBidi" w:cstheme="majorBidi"/>
          <w:bCs/>
          <w:shd w:val="clear" w:color="auto" w:fill="FFFFFF"/>
        </w:rPr>
        <w:t>Box 30084</w:t>
      </w:r>
    </w:p>
    <w:p w14:paraId="18D1DE3E" w14:textId="22243737" w:rsidR="006D14AE" w:rsidRPr="00BA10EB" w:rsidRDefault="00B15030" w:rsidP="00185825">
      <w:pPr>
        <w:spacing w:line="360" w:lineRule="auto"/>
        <w:ind w:firstLine="720"/>
        <w:jc w:val="both"/>
        <w:rPr>
          <w:rFonts w:asciiTheme="majorBidi" w:hAnsiTheme="majorBidi" w:cstheme="majorBidi"/>
          <w:bCs/>
          <w:shd w:val="clear" w:color="auto" w:fill="FFFFFF"/>
        </w:rPr>
      </w:pPr>
      <w:r w:rsidRPr="00BA10EB">
        <w:rPr>
          <w:rFonts w:asciiTheme="majorBidi" w:hAnsiTheme="majorBidi" w:cstheme="majorBidi"/>
          <w:bCs/>
          <w:shd w:val="clear" w:color="auto" w:fill="FFFFFF"/>
        </w:rPr>
        <w:t>G</w:t>
      </w:r>
      <w:r w:rsidR="002E710B" w:rsidRPr="00BA10EB">
        <w:rPr>
          <w:rFonts w:asciiTheme="majorBidi" w:hAnsiTheme="majorBidi" w:cstheme="majorBidi"/>
          <w:bCs/>
          <w:shd w:val="clear" w:color="auto" w:fill="FFFFFF"/>
        </w:rPr>
        <w:t>PO</w:t>
      </w:r>
      <w:r w:rsidRPr="00BA10EB">
        <w:rPr>
          <w:rFonts w:asciiTheme="majorBidi" w:hAnsiTheme="majorBidi" w:cstheme="majorBidi"/>
          <w:bCs/>
          <w:shd w:val="clear" w:color="auto" w:fill="FFFFFF"/>
        </w:rPr>
        <w:t xml:space="preserve"> 0</w:t>
      </w:r>
      <w:r w:rsidR="006D14AE" w:rsidRPr="00BA10EB">
        <w:rPr>
          <w:rFonts w:asciiTheme="majorBidi" w:hAnsiTheme="majorBidi" w:cstheme="majorBidi"/>
          <w:bCs/>
          <w:shd w:val="clear" w:color="auto" w:fill="FFFFFF"/>
        </w:rPr>
        <w:t>0100</w:t>
      </w:r>
    </w:p>
    <w:p w14:paraId="4647A4F9" w14:textId="5FEEBFAA" w:rsidR="009E16D9" w:rsidRPr="00BA10EB" w:rsidRDefault="006D14AE" w:rsidP="00185825">
      <w:pPr>
        <w:spacing w:line="360" w:lineRule="auto"/>
        <w:ind w:firstLine="720"/>
        <w:jc w:val="both"/>
        <w:rPr>
          <w:rFonts w:asciiTheme="majorBidi" w:hAnsiTheme="majorBidi" w:cstheme="majorBidi"/>
          <w:bCs/>
          <w:shd w:val="clear" w:color="auto" w:fill="FFFFFF"/>
        </w:rPr>
      </w:pPr>
      <w:r w:rsidRPr="00BA10EB">
        <w:rPr>
          <w:rFonts w:asciiTheme="majorBidi" w:hAnsiTheme="majorBidi" w:cstheme="majorBidi"/>
          <w:bCs/>
          <w:shd w:val="clear" w:color="auto" w:fill="FFFFFF"/>
        </w:rPr>
        <w:t>Nairobi</w:t>
      </w:r>
      <w:r w:rsidR="00B15030" w:rsidRPr="00BA10EB">
        <w:rPr>
          <w:rFonts w:asciiTheme="majorBidi" w:hAnsiTheme="majorBidi" w:cstheme="majorBidi"/>
          <w:bCs/>
          <w:shd w:val="clear" w:color="auto" w:fill="FFFFFF"/>
        </w:rPr>
        <w:t>, Kenya</w:t>
      </w:r>
    </w:p>
    <w:p w14:paraId="5ABD633F" w14:textId="77777777" w:rsidR="00383026" w:rsidRPr="00BA10EB" w:rsidRDefault="00383026" w:rsidP="00185825">
      <w:pPr>
        <w:spacing w:line="360" w:lineRule="auto"/>
        <w:ind w:firstLine="720"/>
        <w:jc w:val="both"/>
        <w:rPr>
          <w:rFonts w:asciiTheme="majorBidi" w:hAnsiTheme="majorBidi" w:cstheme="majorBidi"/>
          <w:bCs/>
          <w:shd w:val="clear" w:color="auto" w:fill="FFFFFF"/>
        </w:rPr>
      </w:pPr>
    </w:p>
    <w:p w14:paraId="4590C3FE" w14:textId="3E1B05FE" w:rsidR="00B15030" w:rsidRPr="00BA10EB" w:rsidRDefault="00B45B65" w:rsidP="00912C1D">
      <w:pPr>
        <w:numPr>
          <w:ilvl w:val="0"/>
          <w:numId w:val="3"/>
        </w:numPr>
        <w:spacing w:line="360" w:lineRule="auto"/>
        <w:jc w:val="both"/>
        <w:rPr>
          <w:rFonts w:asciiTheme="majorBidi" w:hAnsiTheme="majorBidi" w:cstheme="majorBidi"/>
          <w:b/>
        </w:rPr>
      </w:pPr>
      <w:r w:rsidRPr="00BA10EB">
        <w:rPr>
          <w:rFonts w:asciiTheme="majorBidi" w:hAnsiTheme="majorBidi" w:cstheme="majorBidi"/>
          <w:b/>
        </w:rPr>
        <w:t>P</w:t>
      </w:r>
      <w:r w:rsidR="00B15030" w:rsidRPr="00BA10EB">
        <w:rPr>
          <w:rFonts w:asciiTheme="majorBidi" w:hAnsiTheme="majorBidi" w:cstheme="majorBidi"/>
          <w:b/>
        </w:rPr>
        <w:t>rincipal Legal Adviser</w:t>
      </w:r>
    </w:p>
    <w:p w14:paraId="5DBBB173" w14:textId="77777777" w:rsidR="00B15030" w:rsidRPr="00BA10EB" w:rsidRDefault="00B15030" w:rsidP="00185825">
      <w:pPr>
        <w:spacing w:line="360" w:lineRule="auto"/>
        <w:ind w:firstLine="720"/>
        <w:jc w:val="both"/>
        <w:rPr>
          <w:rFonts w:asciiTheme="majorBidi" w:hAnsiTheme="majorBidi" w:cstheme="majorBidi"/>
        </w:rPr>
      </w:pPr>
      <w:r w:rsidRPr="00BA10EB">
        <w:rPr>
          <w:rFonts w:asciiTheme="majorBidi" w:hAnsiTheme="majorBidi" w:cstheme="majorBidi"/>
        </w:rPr>
        <w:t>The Attorney General</w:t>
      </w:r>
    </w:p>
    <w:p w14:paraId="0493823D" w14:textId="77777777" w:rsidR="00B15030" w:rsidRPr="00BA10EB" w:rsidRDefault="00B15030" w:rsidP="00185825">
      <w:pPr>
        <w:spacing w:line="360" w:lineRule="auto"/>
        <w:ind w:firstLine="720"/>
        <w:jc w:val="both"/>
        <w:rPr>
          <w:rFonts w:asciiTheme="majorBidi" w:hAnsiTheme="majorBidi" w:cstheme="majorBidi"/>
        </w:rPr>
      </w:pPr>
      <w:r w:rsidRPr="00BA10EB">
        <w:rPr>
          <w:rFonts w:asciiTheme="majorBidi" w:hAnsiTheme="majorBidi" w:cstheme="majorBidi"/>
        </w:rPr>
        <w:t>State Law Office</w:t>
      </w:r>
    </w:p>
    <w:p w14:paraId="29F8227F" w14:textId="77777777" w:rsidR="00B15030" w:rsidRPr="00BA10EB" w:rsidRDefault="00B15030" w:rsidP="00185825">
      <w:pPr>
        <w:spacing w:line="360" w:lineRule="auto"/>
        <w:ind w:firstLine="720"/>
        <w:jc w:val="both"/>
        <w:rPr>
          <w:rFonts w:asciiTheme="majorBidi" w:hAnsiTheme="majorBidi" w:cstheme="majorBidi"/>
        </w:rPr>
      </w:pPr>
      <w:r w:rsidRPr="00BA10EB">
        <w:rPr>
          <w:rFonts w:asciiTheme="majorBidi" w:hAnsiTheme="majorBidi" w:cstheme="majorBidi"/>
        </w:rPr>
        <w:t>Harambee Avenue</w:t>
      </w:r>
    </w:p>
    <w:p w14:paraId="2F502ECA" w14:textId="77777777" w:rsidR="00B15030" w:rsidRPr="00BA10EB" w:rsidRDefault="00B15030" w:rsidP="00185825">
      <w:pPr>
        <w:spacing w:line="360" w:lineRule="auto"/>
        <w:ind w:firstLine="720"/>
        <w:jc w:val="both"/>
        <w:rPr>
          <w:rFonts w:asciiTheme="majorBidi" w:hAnsiTheme="majorBidi" w:cstheme="majorBidi"/>
        </w:rPr>
      </w:pPr>
      <w:r w:rsidRPr="00BA10EB">
        <w:rPr>
          <w:rFonts w:asciiTheme="majorBidi" w:hAnsiTheme="majorBidi" w:cstheme="majorBidi"/>
        </w:rPr>
        <w:t>P.O. Box 40112</w:t>
      </w:r>
    </w:p>
    <w:p w14:paraId="321FCE41" w14:textId="77777777" w:rsidR="00B15030" w:rsidRPr="00BA10EB" w:rsidRDefault="00B15030" w:rsidP="00185825">
      <w:pPr>
        <w:spacing w:line="360" w:lineRule="auto"/>
        <w:ind w:firstLine="720"/>
        <w:jc w:val="both"/>
        <w:rPr>
          <w:rFonts w:asciiTheme="majorBidi" w:hAnsiTheme="majorBidi" w:cstheme="majorBidi"/>
        </w:rPr>
      </w:pPr>
      <w:r w:rsidRPr="00BA10EB">
        <w:rPr>
          <w:rFonts w:asciiTheme="majorBidi" w:hAnsiTheme="majorBidi" w:cstheme="majorBidi"/>
        </w:rPr>
        <w:t>City Square 00200</w:t>
      </w:r>
    </w:p>
    <w:p w14:paraId="09386969" w14:textId="2298CF5A" w:rsidR="00C1367C" w:rsidRPr="00BA10EB" w:rsidRDefault="00B15030" w:rsidP="00185825">
      <w:pPr>
        <w:spacing w:line="360" w:lineRule="auto"/>
        <w:ind w:firstLine="720"/>
        <w:jc w:val="both"/>
        <w:rPr>
          <w:rFonts w:asciiTheme="majorBidi" w:hAnsiTheme="majorBidi" w:cstheme="majorBidi"/>
        </w:rPr>
      </w:pPr>
      <w:r w:rsidRPr="00BA10EB">
        <w:rPr>
          <w:rFonts w:asciiTheme="majorBidi" w:hAnsiTheme="majorBidi" w:cstheme="majorBidi"/>
        </w:rPr>
        <w:t>Nairobi</w:t>
      </w:r>
      <w:r w:rsidRPr="00BA10EB">
        <w:rPr>
          <w:rStyle w:val="apple-converted-space"/>
          <w:rFonts w:asciiTheme="majorBidi" w:hAnsiTheme="majorBidi" w:cstheme="majorBidi"/>
        </w:rPr>
        <w:t>, Kenya</w:t>
      </w:r>
    </w:p>
    <w:p w14:paraId="4F35D1DF" w14:textId="77777777" w:rsidR="00E72DC1" w:rsidRDefault="00927A9B" w:rsidP="004F41A5">
      <w:pPr>
        <w:autoSpaceDE/>
        <w:autoSpaceDN/>
        <w:ind w:firstLine="720"/>
        <w:rPr>
          <w:rFonts w:asciiTheme="majorBidi" w:hAnsiTheme="majorBidi" w:cstheme="majorBidi"/>
          <w:i/>
          <w:iCs/>
        </w:rPr>
      </w:pPr>
      <w:r w:rsidRPr="00BA10EB">
        <w:rPr>
          <w:rFonts w:asciiTheme="majorBidi" w:hAnsiTheme="majorBidi" w:cstheme="majorBidi"/>
          <w:i/>
          <w:iCs/>
        </w:rPr>
        <w:t>(Indicate your County Attorney where applicable)</w:t>
      </w:r>
    </w:p>
    <w:p w14:paraId="32F03D65" w14:textId="77777777" w:rsidR="00E72DC1" w:rsidRDefault="00E72DC1" w:rsidP="004F41A5">
      <w:pPr>
        <w:autoSpaceDE/>
        <w:autoSpaceDN/>
        <w:ind w:firstLine="720"/>
        <w:rPr>
          <w:rFonts w:asciiTheme="majorBidi" w:hAnsiTheme="majorBidi" w:cstheme="majorBidi"/>
          <w:i/>
          <w:iCs/>
        </w:rPr>
      </w:pPr>
    </w:p>
    <w:p w14:paraId="7B90363D" w14:textId="77777777" w:rsidR="00E72DC1" w:rsidRDefault="00E72DC1" w:rsidP="004F41A5">
      <w:pPr>
        <w:autoSpaceDE/>
        <w:autoSpaceDN/>
        <w:ind w:firstLine="720"/>
        <w:rPr>
          <w:rFonts w:asciiTheme="majorBidi" w:hAnsiTheme="majorBidi" w:cstheme="majorBidi"/>
          <w:i/>
          <w:iCs/>
        </w:rPr>
      </w:pPr>
    </w:p>
    <w:p w14:paraId="7EADBCF3" w14:textId="77777777" w:rsidR="00E72DC1" w:rsidRDefault="00E72DC1" w:rsidP="004F41A5">
      <w:pPr>
        <w:autoSpaceDE/>
        <w:autoSpaceDN/>
        <w:ind w:firstLine="720"/>
        <w:rPr>
          <w:rFonts w:asciiTheme="majorBidi" w:hAnsiTheme="majorBidi" w:cstheme="majorBidi"/>
          <w:i/>
          <w:iCs/>
        </w:rPr>
      </w:pPr>
    </w:p>
    <w:p w14:paraId="4EEC8AE6" w14:textId="77777777" w:rsidR="00E72DC1" w:rsidRDefault="00E72DC1" w:rsidP="004F41A5">
      <w:pPr>
        <w:autoSpaceDE/>
        <w:autoSpaceDN/>
        <w:ind w:firstLine="720"/>
        <w:rPr>
          <w:rFonts w:asciiTheme="majorBidi" w:hAnsiTheme="majorBidi" w:cstheme="majorBidi"/>
          <w:i/>
          <w:iCs/>
        </w:rPr>
      </w:pPr>
    </w:p>
    <w:p w14:paraId="13458056" w14:textId="77777777" w:rsidR="00E72DC1" w:rsidRDefault="00E72DC1" w:rsidP="004F41A5">
      <w:pPr>
        <w:autoSpaceDE/>
        <w:autoSpaceDN/>
        <w:ind w:firstLine="720"/>
        <w:rPr>
          <w:rFonts w:asciiTheme="majorBidi" w:hAnsiTheme="majorBidi" w:cstheme="majorBidi"/>
          <w:i/>
          <w:iCs/>
        </w:rPr>
      </w:pPr>
    </w:p>
    <w:p w14:paraId="160F2E78" w14:textId="6399830D" w:rsidR="009E16D9" w:rsidRPr="00BA10EB" w:rsidRDefault="009E16D9" w:rsidP="004F41A5">
      <w:pPr>
        <w:autoSpaceDE/>
        <w:autoSpaceDN/>
        <w:ind w:firstLine="720"/>
        <w:rPr>
          <w:rFonts w:asciiTheme="majorBidi" w:hAnsiTheme="majorBidi" w:cstheme="majorBidi"/>
          <w:i/>
          <w:iCs/>
        </w:rPr>
      </w:pPr>
      <w:r w:rsidRPr="00BA10EB">
        <w:rPr>
          <w:rFonts w:asciiTheme="majorBidi" w:hAnsiTheme="majorBidi" w:cstheme="majorBidi"/>
          <w:i/>
          <w:iCs/>
        </w:rPr>
        <w:br w:type="page"/>
      </w:r>
    </w:p>
    <w:p w14:paraId="543093CC" w14:textId="33A69ADE" w:rsidR="00C1367C" w:rsidRPr="00BA10EB" w:rsidRDefault="00E72DC1" w:rsidP="004173F6">
      <w:pPr>
        <w:pStyle w:val="Heading1"/>
        <w:pageBreakBefore/>
        <w:numPr>
          <w:ilvl w:val="0"/>
          <w:numId w:val="35"/>
        </w:numPr>
        <w:tabs>
          <w:tab w:val="left" w:pos="284"/>
        </w:tabs>
        <w:spacing w:line="360" w:lineRule="auto"/>
        <w:jc w:val="both"/>
        <w:rPr>
          <w:rFonts w:asciiTheme="majorBidi" w:hAnsiTheme="majorBidi" w:cstheme="majorBidi"/>
        </w:rPr>
      </w:pPr>
      <w:bookmarkStart w:id="9" w:name="_Toc241658862"/>
      <w:r>
        <w:rPr>
          <w:rFonts w:asciiTheme="majorBidi" w:hAnsiTheme="majorBidi" w:cstheme="majorBidi"/>
        </w:rPr>
        <w:lastRenderedPageBreak/>
        <w:t>Corporate Governance</w:t>
      </w:r>
      <w:bookmarkEnd w:id="9"/>
    </w:p>
    <w:p w14:paraId="067C38AC" w14:textId="77777777" w:rsidR="0072298F" w:rsidRPr="0072298F" w:rsidRDefault="0072298F" w:rsidP="0072298F">
      <w:pPr>
        <w:spacing w:line="360" w:lineRule="auto"/>
        <w:ind w:left="360"/>
        <w:jc w:val="both"/>
        <w:rPr>
          <w:b/>
          <w:color w:val="000000" w:themeColor="text1"/>
        </w:rPr>
      </w:pPr>
      <w:r w:rsidRPr="0072298F">
        <w:rPr>
          <w:b/>
          <w:color w:val="000000" w:themeColor="text1"/>
        </w:rPr>
        <w:t>Part A: Board of Directors profiles:</w:t>
      </w:r>
    </w:p>
    <w:p w14:paraId="6696DD59" w14:textId="095E3D5B" w:rsidR="0072298F" w:rsidRPr="00FD67A6" w:rsidRDefault="0072298F" w:rsidP="00FD67A6">
      <w:pPr>
        <w:spacing w:line="360" w:lineRule="auto"/>
        <w:jc w:val="both"/>
        <w:rPr>
          <w:i/>
          <w:color w:val="000000" w:themeColor="text1"/>
        </w:rPr>
      </w:pPr>
      <w:r w:rsidRPr="00FD67A6">
        <w:rPr>
          <w:i/>
          <w:color w:val="000000" w:themeColor="text1"/>
        </w:rPr>
        <w:t xml:space="preserve">For each Director, insert a passport-size photograph alongside the </w:t>
      </w:r>
      <w:r w:rsidRPr="00FD67A6">
        <w:rPr>
          <w:rFonts w:hint="cs"/>
          <w:i/>
          <w:color w:val="000000" w:themeColor="text1"/>
        </w:rPr>
        <w:t>Director's</w:t>
      </w:r>
      <w:r w:rsidRPr="00FD67A6">
        <w:rPr>
          <w:i/>
          <w:color w:val="000000" w:themeColor="text1"/>
        </w:rPr>
        <w:t xml:space="preserve"> full name and key professional or academic qualifications, followed by a concise description of their qualifications and work experience; indicate whether the </w:t>
      </w:r>
      <w:r w:rsidRPr="00FD67A6">
        <w:rPr>
          <w:rFonts w:hint="cs"/>
          <w:i/>
          <w:color w:val="000000" w:themeColor="text1"/>
        </w:rPr>
        <w:t>Director</w:t>
      </w:r>
      <w:r w:rsidRPr="00FD67A6">
        <w:rPr>
          <w:i/>
          <w:color w:val="000000" w:themeColor="text1"/>
        </w:rPr>
        <w:t xml:space="preserve"> is </w:t>
      </w:r>
      <w:r w:rsidRPr="00FD67A6">
        <w:rPr>
          <w:rFonts w:hint="cs"/>
          <w:i/>
          <w:color w:val="000000" w:themeColor="text1"/>
        </w:rPr>
        <w:t xml:space="preserve">an </w:t>
      </w:r>
      <w:r w:rsidRPr="00FD67A6">
        <w:rPr>
          <w:i/>
          <w:color w:val="000000" w:themeColor="text1"/>
        </w:rPr>
        <w:t xml:space="preserve">independent or an executive </w:t>
      </w:r>
      <w:r w:rsidRPr="00FD67A6">
        <w:rPr>
          <w:rFonts w:hint="cs"/>
          <w:i/>
          <w:color w:val="000000" w:themeColor="text1"/>
        </w:rPr>
        <w:t>Director.</w:t>
      </w:r>
      <w:r w:rsidRPr="00FD67A6">
        <w:rPr>
          <w:i/>
          <w:color w:val="000000" w:themeColor="text1"/>
        </w:rPr>
        <w:t xml:space="preserve"> For the Entity Secretary, provide their details in the same manner and confirm whether they are a member of the Institute of Certified Secretaries (ICS) as required under the </w:t>
      </w:r>
      <w:proofErr w:type="spellStart"/>
      <w:r w:rsidRPr="00FD67A6">
        <w:rPr>
          <w:i/>
          <w:color w:val="000000" w:themeColor="text1"/>
        </w:rPr>
        <w:t>Mwongozo</w:t>
      </w:r>
      <w:proofErr w:type="spellEnd"/>
      <w:r w:rsidRPr="00FD67A6">
        <w:rPr>
          <w:i/>
          <w:color w:val="000000" w:themeColor="text1"/>
        </w:rPr>
        <w:t xml:space="preserve"> Code of Governance.</w:t>
      </w:r>
    </w:p>
    <w:p w14:paraId="44B68862" w14:textId="77777777" w:rsidR="0072298F" w:rsidRPr="00FD67A6" w:rsidRDefault="0072298F" w:rsidP="00FD67A6">
      <w:pPr>
        <w:spacing w:line="360" w:lineRule="auto"/>
        <w:jc w:val="both"/>
        <w:rPr>
          <w:i/>
          <w:iCs/>
          <w:color w:val="000000" w:themeColor="text1"/>
        </w:rPr>
      </w:pPr>
    </w:p>
    <w:p w14:paraId="299AE468" w14:textId="77777777" w:rsidR="0072298F" w:rsidRPr="00FD67A6" w:rsidRDefault="0072298F" w:rsidP="00FD67A6">
      <w:pPr>
        <w:spacing w:line="360" w:lineRule="auto"/>
        <w:jc w:val="both"/>
        <w:rPr>
          <w:b/>
          <w:color w:val="000000" w:themeColor="text1"/>
        </w:rPr>
      </w:pPr>
      <w:r w:rsidRPr="00FD67A6">
        <w:rPr>
          <w:b/>
          <w:color w:val="000000" w:themeColor="text1"/>
        </w:rPr>
        <w:t>Part B: Management Profile</w:t>
      </w:r>
    </w:p>
    <w:p w14:paraId="3639243A" w14:textId="77777777" w:rsidR="0072298F" w:rsidRPr="00FD67A6" w:rsidRDefault="0072298F" w:rsidP="00FD67A6">
      <w:pPr>
        <w:spacing w:line="360" w:lineRule="auto"/>
        <w:jc w:val="both"/>
        <w:rPr>
          <w:i/>
          <w:color w:val="000000" w:themeColor="text1"/>
        </w:rPr>
      </w:pPr>
      <w:r w:rsidRPr="00FD67A6">
        <w:rPr>
          <w:i/>
          <w:color w:val="000000" w:themeColor="text1"/>
        </w:rPr>
        <w:t xml:space="preserve">Prepare a management profile by inserting a passport-size photograph for each key manager, along with their full name and key professional and/or academic qualifications (e.g., CPA, MBA, LLB), keeping credentials concise and relevant. indicate the manager's primary area of responsibility in brief terms (e.g., Finance, Operations, Legal &amp; Compliance) without providing detailed descriptions of duties or functions. Note that the Chief Executive Officer (CEO) and the Entity Secretary must appear in both the Board </w:t>
      </w:r>
      <w:r w:rsidRPr="00FD67A6">
        <w:rPr>
          <w:rFonts w:hint="cs"/>
          <w:i/>
          <w:color w:val="000000" w:themeColor="text1"/>
        </w:rPr>
        <w:t xml:space="preserve">and </w:t>
      </w:r>
      <w:r w:rsidRPr="00FD67A6">
        <w:rPr>
          <w:i/>
          <w:color w:val="000000" w:themeColor="text1"/>
        </w:rPr>
        <w:t xml:space="preserve">Management </w:t>
      </w:r>
      <w:r w:rsidRPr="00FD67A6">
        <w:rPr>
          <w:rFonts w:hint="cs"/>
          <w:i/>
          <w:color w:val="000000" w:themeColor="text1"/>
        </w:rPr>
        <w:t>sections</w:t>
      </w:r>
      <w:r w:rsidRPr="00FD67A6">
        <w:rPr>
          <w:i/>
          <w:color w:val="000000" w:themeColor="text1"/>
        </w:rPr>
        <w:t xml:space="preserve">, reflecting their roles at both </w:t>
      </w:r>
      <w:r w:rsidRPr="00FD67A6">
        <w:rPr>
          <w:rFonts w:hint="cs"/>
          <w:i/>
          <w:color w:val="000000" w:themeColor="text1"/>
        </w:rPr>
        <w:t xml:space="preserve">the </w:t>
      </w:r>
      <w:r w:rsidRPr="00FD67A6">
        <w:rPr>
          <w:i/>
          <w:color w:val="000000" w:themeColor="text1"/>
        </w:rPr>
        <w:t>governance and operational levels.</w:t>
      </w:r>
    </w:p>
    <w:p w14:paraId="584C440A" w14:textId="77777777" w:rsidR="00185825" w:rsidRPr="00BA10EB" w:rsidRDefault="00185825" w:rsidP="00185825">
      <w:pPr>
        <w:rPr>
          <w:rFonts w:asciiTheme="majorBidi" w:hAnsiTheme="majorBidi" w:cstheme="majorBidi"/>
        </w:rPr>
      </w:pPr>
    </w:p>
    <w:p w14:paraId="70C4E1A6" w14:textId="09E9EB7A" w:rsidR="00E05353" w:rsidRPr="00BA10EB" w:rsidRDefault="00E05353" w:rsidP="00A10534">
      <w:pPr>
        <w:spacing w:line="360" w:lineRule="auto"/>
        <w:rPr>
          <w:rFonts w:asciiTheme="majorBidi" w:hAnsiTheme="majorBidi" w:cstheme="majorBidi"/>
        </w:rPr>
      </w:pPr>
    </w:p>
    <w:p w14:paraId="6DFB6BE1" w14:textId="39CCEC3B" w:rsidR="00E05353" w:rsidRPr="00BA10EB" w:rsidRDefault="00E05353">
      <w:pPr>
        <w:autoSpaceDE/>
        <w:autoSpaceDN/>
        <w:rPr>
          <w:rFonts w:asciiTheme="majorBidi" w:hAnsiTheme="majorBidi" w:cstheme="majorBidi"/>
        </w:rPr>
      </w:pPr>
    </w:p>
    <w:p w14:paraId="451EA23E" w14:textId="77777777" w:rsidR="00040286" w:rsidRPr="00BA10EB" w:rsidRDefault="00040286" w:rsidP="00040286">
      <w:pPr>
        <w:rPr>
          <w:rFonts w:asciiTheme="majorBidi" w:hAnsiTheme="majorBidi" w:cstheme="majorBidi"/>
        </w:rPr>
      </w:pPr>
    </w:p>
    <w:p w14:paraId="2F29DA85" w14:textId="77777777" w:rsidR="00C1367C" w:rsidRPr="00BA10EB" w:rsidRDefault="00C1367C" w:rsidP="00A10534">
      <w:pPr>
        <w:spacing w:line="360" w:lineRule="auto"/>
        <w:rPr>
          <w:rFonts w:asciiTheme="majorBidi" w:hAnsiTheme="majorBidi" w:cstheme="majorBidi"/>
        </w:rPr>
      </w:pPr>
    </w:p>
    <w:p w14:paraId="73B0E553" w14:textId="77777777" w:rsidR="002F3D27" w:rsidRPr="00BA10EB" w:rsidRDefault="00C1367C" w:rsidP="00A10534">
      <w:pPr>
        <w:spacing w:line="360" w:lineRule="auto"/>
        <w:jc w:val="both"/>
        <w:rPr>
          <w:rFonts w:asciiTheme="majorBidi" w:hAnsiTheme="majorBidi" w:cstheme="majorBidi"/>
        </w:rPr>
      </w:pPr>
      <w:r w:rsidRPr="00BA10EB">
        <w:rPr>
          <w:rFonts w:asciiTheme="majorBidi" w:hAnsiTheme="majorBidi" w:cstheme="majorBidi"/>
        </w:rPr>
        <w:br w:type="page"/>
      </w:r>
    </w:p>
    <w:p w14:paraId="7584E8A4" w14:textId="2337D986" w:rsidR="002C3145" w:rsidRPr="00BA10EB" w:rsidRDefault="00E72DC1" w:rsidP="00C70A61">
      <w:pPr>
        <w:pStyle w:val="Heading1"/>
        <w:pageBreakBefore/>
        <w:numPr>
          <w:ilvl w:val="0"/>
          <w:numId w:val="35"/>
        </w:numPr>
        <w:tabs>
          <w:tab w:val="left" w:pos="720"/>
        </w:tabs>
        <w:spacing w:line="360" w:lineRule="auto"/>
        <w:jc w:val="both"/>
        <w:rPr>
          <w:rFonts w:asciiTheme="majorBidi" w:hAnsiTheme="majorBidi" w:cstheme="majorBidi"/>
        </w:rPr>
      </w:pPr>
      <w:bookmarkStart w:id="10" w:name="_Toc241658863"/>
      <w:r>
        <w:rPr>
          <w:rFonts w:asciiTheme="majorBidi" w:hAnsiTheme="majorBidi" w:cstheme="majorBidi"/>
        </w:rPr>
        <w:lastRenderedPageBreak/>
        <w:t>Financial Performance Overview</w:t>
      </w:r>
      <w:bookmarkEnd w:id="10"/>
    </w:p>
    <w:p w14:paraId="4307236F" w14:textId="77777777" w:rsidR="006D408F" w:rsidRPr="002D15AD" w:rsidRDefault="006D408F" w:rsidP="006D408F">
      <w:pPr>
        <w:spacing w:line="360" w:lineRule="auto"/>
        <w:jc w:val="both"/>
        <w:rPr>
          <w:i/>
          <w:color w:val="000000" w:themeColor="text1"/>
        </w:rPr>
      </w:pPr>
      <w:r w:rsidRPr="002D15AD">
        <w:rPr>
          <w:i/>
          <w:color w:val="000000" w:themeColor="text1"/>
        </w:rPr>
        <w:t>(The management should provide the following information)</w:t>
      </w:r>
    </w:p>
    <w:p w14:paraId="03E738B6" w14:textId="77777777" w:rsidR="006D408F" w:rsidRDefault="006D408F" w:rsidP="006D408F">
      <w:pPr>
        <w:jc w:val="both"/>
        <w:rPr>
          <w:b/>
          <w:i/>
          <w:color w:val="000000" w:themeColor="text1"/>
        </w:rPr>
      </w:pPr>
      <w:r w:rsidRPr="002D15AD">
        <w:rPr>
          <w:b/>
          <w:i/>
          <w:color w:val="000000" w:themeColor="text1"/>
        </w:rPr>
        <w:t>FY [Current Period] Financial and Operational Performance Report</w:t>
      </w:r>
    </w:p>
    <w:p w14:paraId="58775A5C" w14:textId="77777777" w:rsidR="006D408F" w:rsidRPr="002D15AD" w:rsidRDefault="006D408F" w:rsidP="006D408F">
      <w:pPr>
        <w:jc w:val="both"/>
        <w:rPr>
          <w:b/>
          <w:i/>
          <w:color w:val="000000" w:themeColor="text1"/>
        </w:rPr>
      </w:pPr>
    </w:p>
    <w:p w14:paraId="75D256C2" w14:textId="77777777" w:rsidR="006D408F" w:rsidRPr="002D15AD" w:rsidRDefault="006D408F" w:rsidP="006D408F">
      <w:pPr>
        <w:pStyle w:val="ListParagraph"/>
        <w:numPr>
          <w:ilvl w:val="0"/>
          <w:numId w:val="41"/>
        </w:numPr>
        <w:jc w:val="both"/>
        <w:rPr>
          <w:b/>
          <w:i/>
          <w:color w:val="000000" w:themeColor="text1"/>
        </w:rPr>
      </w:pPr>
      <w:r w:rsidRPr="002D15AD">
        <w:rPr>
          <w:rStyle w:val="Strong"/>
          <w:i/>
          <w:iCs/>
          <w:color w:val="000000" w:themeColor="text1"/>
        </w:rPr>
        <w:t>Revenue</w:t>
      </w:r>
    </w:p>
    <w:p w14:paraId="21573A6D" w14:textId="77777777" w:rsidR="006D408F" w:rsidRPr="002D15AD" w:rsidRDefault="006D408F" w:rsidP="006D408F">
      <w:pPr>
        <w:pStyle w:val="font-claude-response-body"/>
        <w:spacing w:before="0" w:beforeAutospacing="0"/>
        <w:rPr>
          <w:i/>
          <w:iCs/>
          <w:color w:val="000000" w:themeColor="text1"/>
        </w:rPr>
      </w:pPr>
      <w:r w:rsidRPr="002D15AD">
        <w:rPr>
          <w:i/>
          <w:iCs/>
          <w:color w:val="000000" w:themeColor="text1"/>
        </w:rPr>
        <w:t>Revenue Analysis</w:t>
      </w:r>
    </w:p>
    <w:p w14:paraId="2A693B4B" w14:textId="77777777" w:rsidR="006D408F" w:rsidRPr="002D15AD" w:rsidRDefault="006D408F" w:rsidP="006D408F">
      <w:pPr>
        <w:pStyle w:val="font-claude-response-body"/>
        <w:numPr>
          <w:ilvl w:val="0"/>
          <w:numId w:val="41"/>
        </w:numPr>
        <w:rPr>
          <w:i/>
          <w:iCs/>
          <w:color w:val="000000" w:themeColor="text1"/>
        </w:rPr>
      </w:pPr>
      <w:r w:rsidRPr="002D15AD">
        <w:rPr>
          <w:rStyle w:val="Strong"/>
          <w:i/>
          <w:iCs/>
          <w:color w:val="000000" w:themeColor="text1"/>
        </w:rPr>
        <w:t>Expenditure</w:t>
      </w:r>
    </w:p>
    <w:p w14:paraId="221481F7" w14:textId="77777777" w:rsidR="006D408F" w:rsidRPr="002D15AD" w:rsidRDefault="006D408F" w:rsidP="006D408F">
      <w:pPr>
        <w:pStyle w:val="font-claude-response-body"/>
        <w:rPr>
          <w:i/>
          <w:iCs/>
          <w:color w:val="000000" w:themeColor="text1"/>
        </w:rPr>
      </w:pPr>
      <w:r w:rsidRPr="002D15AD">
        <w:rPr>
          <w:i/>
          <w:iCs/>
          <w:color w:val="000000" w:themeColor="text1"/>
        </w:rPr>
        <w:t>Expenditure Analysis</w:t>
      </w:r>
    </w:p>
    <w:p w14:paraId="07CAB2C8" w14:textId="77777777" w:rsidR="006D408F" w:rsidRPr="002D15AD" w:rsidRDefault="006D408F" w:rsidP="006D408F">
      <w:pPr>
        <w:pStyle w:val="font-claude-response-body"/>
        <w:numPr>
          <w:ilvl w:val="0"/>
          <w:numId w:val="41"/>
        </w:numPr>
        <w:rPr>
          <w:rStyle w:val="Strong"/>
          <w:i/>
          <w:color w:val="000000" w:themeColor="text1"/>
        </w:rPr>
      </w:pPr>
      <w:r w:rsidRPr="002D15AD">
        <w:rPr>
          <w:rStyle w:val="Strong"/>
          <w:i/>
          <w:iCs/>
          <w:color w:val="000000" w:themeColor="text1"/>
        </w:rPr>
        <w:t>Revenue and Expenditure per Budget Estimates</w:t>
      </w:r>
    </w:p>
    <w:p w14:paraId="0639522A" w14:textId="77777777" w:rsidR="006D408F" w:rsidRPr="002D15AD" w:rsidRDefault="006D408F" w:rsidP="006D408F">
      <w:pPr>
        <w:pStyle w:val="font-claude-response-body"/>
        <w:rPr>
          <w:i/>
          <w:iCs/>
          <w:color w:val="000000" w:themeColor="text1"/>
        </w:rPr>
      </w:pPr>
      <w:r w:rsidRPr="002D15AD">
        <w:rPr>
          <w:i/>
          <w:iCs/>
          <w:color w:val="000000" w:themeColor="text1"/>
        </w:rPr>
        <w:t>Revenue variance explanation</w:t>
      </w:r>
    </w:p>
    <w:p w14:paraId="6011CEE0" w14:textId="77777777" w:rsidR="006D408F" w:rsidRPr="002D15AD" w:rsidRDefault="006D408F" w:rsidP="006D408F">
      <w:pPr>
        <w:pStyle w:val="font-claude-response-body"/>
        <w:rPr>
          <w:rStyle w:val="Strong"/>
          <w:b w:val="0"/>
          <w:i/>
          <w:color w:val="000000" w:themeColor="text1"/>
        </w:rPr>
      </w:pPr>
      <w:r w:rsidRPr="002D15AD">
        <w:rPr>
          <w:i/>
          <w:color w:val="000000" w:themeColor="text1"/>
        </w:rPr>
        <w:t>Expenditure</w:t>
      </w:r>
      <w:r w:rsidRPr="002D15AD">
        <w:rPr>
          <w:b/>
          <w:i/>
          <w:color w:val="000000" w:themeColor="text1"/>
        </w:rPr>
        <w:t xml:space="preserve"> </w:t>
      </w:r>
      <w:r w:rsidRPr="002D15AD">
        <w:rPr>
          <w:rStyle w:val="Strong"/>
          <w:b w:val="0"/>
          <w:i/>
          <w:color w:val="000000" w:themeColor="text1"/>
        </w:rPr>
        <w:t>variance explanation</w:t>
      </w:r>
    </w:p>
    <w:p w14:paraId="263A5B5E" w14:textId="77777777" w:rsidR="006D408F" w:rsidRPr="002D15AD" w:rsidRDefault="006D408F" w:rsidP="006D408F">
      <w:pPr>
        <w:pStyle w:val="font-claude-response-body"/>
        <w:numPr>
          <w:ilvl w:val="0"/>
          <w:numId w:val="41"/>
        </w:numPr>
        <w:rPr>
          <w:rStyle w:val="Strong"/>
          <w:i/>
          <w:color w:val="000000" w:themeColor="text1"/>
        </w:rPr>
      </w:pPr>
      <w:r w:rsidRPr="002D15AD">
        <w:rPr>
          <w:rStyle w:val="Strong"/>
          <w:i/>
          <w:iCs/>
          <w:color w:val="000000" w:themeColor="text1"/>
        </w:rPr>
        <w:t>Assets of the Entity</w:t>
      </w:r>
    </w:p>
    <w:p w14:paraId="27CFDF85" w14:textId="77777777" w:rsidR="006D408F" w:rsidRPr="002D15AD" w:rsidRDefault="006D408F" w:rsidP="006D408F">
      <w:pPr>
        <w:pStyle w:val="font-claude-response-body"/>
        <w:jc w:val="both"/>
        <w:rPr>
          <w:rStyle w:val="Strong"/>
          <w:b w:val="0"/>
          <w:i/>
          <w:color w:val="000000" w:themeColor="text1"/>
        </w:rPr>
      </w:pPr>
      <w:r w:rsidRPr="002D15AD">
        <w:rPr>
          <w:rStyle w:val="Strong"/>
          <w:b w:val="0"/>
          <w:bCs w:val="0"/>
          <w:i/>
          <w:iCs/>
          <w:color w:val="000000" w:themeColor="text1"/>
        </w:rPr>
        <w:t>(</w:t>
      </w:r>
      <w:r w:rsidRPr="002D15AD">
        <w:rPr>
          <w:rStyle w:val="Strong"/>
          <w:b w:val="0"/>
          <w:i/>
          <w:color w:val="000000" w:themeColor="text1"/>
        </w:rPr>
        <w:t>summary of Current Assets and Non-current Assets)</w:t>
      </w:r>
    </w:p>
    <w:p w14:paraId="6CBEB7E5" w14:textId="77777777" w:rsidR="006D408F" w:rsidRPr="002D15AD" w:rsidRDefault="006D408F" w:rsidP="006D408F">
      <w:pPr>
        <w:pStyle w:val="font-claude-response-body"/>
        <w:numPr>
          <w:ilvl w:val="0"/>
          <w:numId w:val="41"/>
        </w:numPr>
        <w:rPr>
          <w:rStyle w:val="Strong"/>
          <w:i/>
          <w:iCs/>
          <w:color w:val="000000" w:themeColor="text1"/>
        </w:rPr>
      </w:pPr>
      <w:r w:rsidRPr="002D15AD">
        <w:rPr>
          <w:rStyle w:val="Strong"/>
          <w:i/>
          <w:iCs/>
          <w:color w:val="000000" w:themeColor="text1"/>
        </w:rPr>
        <w:t>Liabilities of the entity</w:t>
      </w:r>
    </w:p>
    <w:p w14:paraId="6BA1D070" w14:textId="77777777" w:rsidR="006D408F" w:rsidRPr="002D15AD" w:rsidRDefault="006D408F" w:rsidP="006D408F">
      <w:pPr>
        <w:pStyle w:val="font-claude-response-body"/>
        <w:rPr>
          <w:rStyle w:val="Strong"/>
          <w:b w:val="0"/>
          <w:bCs w:val="0"/>
          <w:i/>
          <w:iCs/>
          <w:color w:val="000000" w:themeColor="text1"/>
        </w:rPr>
      </w:pPr>
      <w:r w:rsidRPr="002D15AD">
        <w:rPr>
          <w:rStyle w:val="Strong"/>
          <w:i/>
          <w:iCs/>
          <w:color w:val="000000" w:themeColor="text1"/>
        </w:rPr>
        <w:t>(</w:t>
      </w:r>
      <w:r w:rsidRPr="002D15AD">
        <w:rPr>
          <w:rStyle w:val="Strong"/>
          <w:b w:val="0"/>
          <w:bCs w:val="0"/>
          <w:i/>
          <w:iCs/>
          <w:color w:val="000000" w:themeColor="text1"/>
        </w:rPr>
        <w:t>summary of Current Liabilities and Non-current Liabilities)</w:t>
      </w:r>
    </w:p>
    <w:p w14:paraId="39C64975" w14:textId="77777777" w:rsidR="006D408F" w:rsidRPr="002D15AD" w:rsidRDefault="006D408F" w:rsidP="006D408F">
      <w:pPr>
        <w:pStyle w:val="font-claude-response-body"/>
        <w:numPr>
          <w:ilvl w:val="0"/>
          <w:numId w:val="41"/>
        </w:numPr>
        <w:rPr>
          <w:rStyle w:val="Strong"/>
          <w:i/>
          <w:color w:val="000000" w:themeColor="text1"/>
        </w:rPr>
      </w:pPr>
      <w:r w:rsidRPr="002D15AD">
        <w:rPr>
          <w:rStyle w:val="Strong"/>
          <w:i/>
          <w:iCs/>
          <w:color w:val="000000" w:themeColor="text1"/>
        </w:rPr>
        <w:t>Key Projects and Investment Decisions</w:t>
      </w:r>
    </w:p>
    <w:p w14:paraId="06FCCF38" w14:textId="77777777" w:rsidR="006D408F" w:rsidRPr="002D15AD" w:rsidRDefault="006D408F" w:rsidP="006D408F">
      <w:pPr>
        <w:pStyle w:val="font-claude-response-body"/>
        <w:rPr>
          <w:i/>
          <w:iCs/>
          <w:color w:val="000000" w:themeColor="text1"/>
        </w:rPr>
      </w:pPr>
      <w:r w:rsidRPr="002D15AD">
        <w:rPr>
          <w:i/>
          <w:iCs/>
          <w:color w:val="000000" w:themeColor="text1"/>
        </w:rPr>
        <w:t>Entity's key projects or investment decisions, whether implemented or ongoing</w:t>
      </w:r>
    </w:p>
    <w:p w14:paraId="2BA65649" w14:textId="77777777" w:rsidR="006D408F" w:rsidRPr="002D15AD" w:rsidRDefault="006D408F" w:rsidP="006D408F">
      <w:pPr>
        <w:pStyle w:val="font-claude-response-body"/>
        <w:numPr>
          <w:ilvl w:val="0"/>
          <w:numId w:val="41"/>
        </w:numPr>
        <w:rPr>
          <w:i/>
          <w:iCs/>
          <w:color w:val="000000" w:themeColor="text1"/>
        </w:rPr>
      </w:pPr>
      <w:r w:rsidRPr="002D15AD">
        <w:rPr>
          <w:rStyle w:val="Strong"/>
          <w:i/>
          <w:iCs/>
          <w:color w:val="000000" w:themeColor="text1"/>
        </w:rPr>
        <w:t>Risk Analysis and Statutory Compliance</w:t>
      </w:r>
    </w:p>
    <w:p w14:paraId="2748F82D" w14:textId="77777777" w:rsidR="006D408F" w:rsidRPr="002D15AD" w:rsidRDefault="006D408F" w:rsidP="006D408F">
      <w:pPr>
        <w:pStyle w:val="font-claude-response-body"/>
        <w:rPr>
          <w:i/>
          <w:iCs/>
          <w:color w:val="000000" w:themeColor="text1"/>
        </w:rPr>
      </w:pPr>
      <w:r w:rsidRPr="002D15AD">
        <w:rPr>
          <w:i/>
          <w:iCs/>
          <w:color w:val="000000" w:themeColor="text1"/>
        </w:rPr>
        <w:t>Major risks facing the entity</w:t>
      </w:r>
    </w:p>
    <w:p w14:paraId="35659F07" w14:textId="77777777" w:rsidR="006D408F" w:rsidRPr="002D15AD" w:rsidRDefault="006D408F" w:rsidP="006D408F">
      <w:pPr>
        <w:pStyle w:val="font-claude-response-body"/>
        <w:rPr>
          <w:i/>
          <w:iCs/>
          <w:color w:val="000000" w:themeColor="text1"/>
        </w:rPr>
      </w:pPr>
      <w:r w:rsidRPr="002D15AD">
        <w:rPr>
          <w:i/>
          <w:iCs/>
          <w:color w:val="000000" w:themeColor="text1"/>
        </w:rPr>
        <w:t>Compliance with statutory requirements</w:t>
      </w:r>
    </w:p>
    <w:p w14:paraId="1692B0BA" w14:textId="77777777" w:rsidR="006D408F" w:rsidRPr="002D15AD" w:rsidRDefault="006D408F" w:rsidP="006D408F">
      <w:pPr>
        <w:pStyle w:val="font-claude-response-body"/>
        <w:rPr>
          <w:i/>
          <w:iCs/>
          <w:color w:val="000000" w:themeColor="text1"/>
        </w:rPr>
      </w:pPr>
      <w:r w:rsidRPr="002D15AD">
        <w:rPr>
          <w:i/>
          <w:iCs/>
          <w:color w:val="000000" w:themeColor="text1"/>
        </w:rPr>
        <w:t>Material arrears in statutory and other financial obligations</w:t>
      </w:r>
    </w:p>
    <w:p w14:paraId="1492999A" w14:textId="77777777" w:rsidR="006D408F" w:rsidRPr="002D15AD" w:rsidRDefault="006D408F" w:rsidP="006D408F">
      <w:pPr>
        <w:pStyle w:val="font-claude-response-body"/>
        <w:numPr>
          <w:ilvl w:val="0"/>
          <w:numId w:val="41"/>
        </w:numPr>
        <w:rPr>
          <w:rStyle w:val="Strong"/>
          <w:i/>
          <w:iCs/>
          <w:color w:val="000000" w:themeColor="text1"/>
        </w:rPr>
      </w:pPr>
      <w:r w:rsidRPr="002D15AD">
        <w:rPr>
          <w:rStyle w:val="Strong"/>
          <w:i/>
          <w:iCs/>
          <w:color w:val="000000" w:themeColor="text1"/>
        </w:rPr>
        <w:t>Operations review</w:t>
      </w:r>
    </w:p>
    <w:p w14:paraId="571B6E1A" w14:textId="77777777" w:rsidR="006D408F" w:rsidRPr="002D15AD" w:rsidRDefault="006D408F" w:rsidP="006D408F">
      <w:pPr>
        <w:pStyle w:val="font-claude-response-body"/>
        <w:rPr>
          <w:b/>
          <w:bCs/>
          <w:i/>
          <w:iCs/>
          <w:color w:val="000000" w:themeColor="text1"/>
        </w:rPr>
      </w:pPr>
      <w:r w:rsidRPr="002D15AD">
        <w:rPr>
          <w:i/>
          <w:iCs/>
          <w:color w:val="000000" w:themeColor="text1"/>
        </w:rPr>
        <w:t xml:space="preserve">(Give </w:t>
      </w:r>
      <w:proofErr w:type="gramStart"/>
      <w:r w:rsidRPr="002D15AD">
        <w:rPr>
          <w:i/>
          <w:iCs/>
          <w:color w:val="000000" w:themeColor="text1"/>
        </w:rPr>
        <w:t>a brief summary</w:t>
      </w:r>
      <w:proofErr w:type="gramEnd"/>
      <w:r w:rsidRPr="002D15AD">
        <w:rPr>
          <w:i/>
          <w:iCs/>
          <w:color w:val="000000" w:themeColor="text1"/>
        </w:rPr>
        <w:t xml:space="preserve"> of quarterly operations and workplan achievement</w:t>
      </w:r>
      <w:r w:rsidRPr="002D15AD">
        <w:rPr>
          <w:b/>
          <w:bCs/>
          <w:i/>
          <w:iCs/>
          <w:color w:val="000000" w:themeColor="text1"/>
        </w:rPr>
        <w:t>s)</w:t>
      </w:r>
    </w:p>
    <w:p w14:paraId="41BCA72F" w14:textId="77777777" w:rsidR="001C6560" w:rsidRPr="00BA10EB" w:rsidRDefault="001C6560" w:rsidP="001C6560">
      <w:pPr>
        <w:rPr>
          <w:rFonts w:asciiTheme="majorBidi" w:hAnsiTheme="majorBidi" w:cstheme="majorBidi"/>
        </w:rPr>
      </w:pPr>
    </w:p>
    <w:p w14:paraId="3EC90B56" w14:textId="77777777" w:rsidR="00A176BE" w:rsidRPr="00BA10EB" w:rsidRDefault="00A176BE" w:rsidP="00A176BE">
      <w:pPr>
        <w:autoSpaceDE/>
        <w:autoSpaceDN/>
        <w:jc w:val="both"/>
        <w:rPr>
          <w:rFonts w:asciiTheme="majorBidi" w:hAnsiTheme="majorBidi" w:cstheme="majorBidi"/>
          <w:lang w:val="en-US"/>
        </w:rPr>
      </w:pPr>
    </w:p>
    <w:p w14:paraId="41C4C167" w14:textId="77777777" w:rsidR="00A176BE" w:rsidRPr="00BA10EB" w:rsidRDefault="00A176BE" w:rsidP="00A176BE">
      <w:pPr>
        <w:autoSpaceDE/>
        <w:autoSpaceDN/>
        <w:jc w:val="both"/>
        <w:rPr>
          <w:rFonts w:asciiTheme="majorBidi" w:hAnsiTheme="majorBidi" w:cstheme="majorBidi"/>
          <w:lang w:val="en-US"/>
        </w:rPr>
      </w:pPr>
      <w:r w:rsidRPr="00BA10EB">
        <w:rPr>
          <w:rFonts w:asciiTheme="majorBidi" w:hAnsiTheme="majorBidi" w:cstheme="majorBidi"/>
          <w:lang w:val="en-US"/>
        </w:rPr>
        <w:br w:type="page"/>
      </w:r>
    </w:p>
    <w:p w14:paraId="13D03739" w14:textId="764624C6" w:rsidR="001702BA" w:rsidRPr="00BA10EB" w:rsidRDefault="0063073F" w:rsidP="00C70A61">
      <w:pPr>
        <w:pStyle w:val="Heading1"/>
        <w:pageBreakBefore/>
        <w:numPr>
          <w:ilvl w:val="0"/>
          <w:numId w:val="35"/>
        </w:numPr>
        <w:tabs>
          <w:tab w:val="left" w:pos="720"/>
        </w:tabs>
        <w:spacing w:line="360" w:lineRule="auto"/>
        <w:jc w:val="both"/>
        <w:rPr>
          <w:rFonts w:asciiTheme="majorBidi" w:hAnsiTheme="majorBidi" w:cstheme="majorBidi"/>
        </w:rPr>
      </w:pPr>
      <w:bookmarkStart w:id="11" w:name="_Toc514363407"/>
      <w:bookmarkStart w:id="12" w:name="_Toc241658864"/>
      <w:r w:rsidRPr="00BA10EB">
        <w:rPr>
          <w:rFonts w:asciiTheme="majorBidi" w:hAnsiTheme="majorBidi" w:cstheme="majorBidi"/>
        </w:rPr>
        <w:lastRenderedPageBreak/>
        <w:t xml:space="preserve">Statement </w:t>
      </w:r>
      <w:r w:rsidR="0092473B" w:rsidRPr="00BA10EB">
        <w:rPr>
          <w:rFonts w:asciiTheme="majorBidi" w:hAnsiTheme="majorBidi" w:cstheme="majorBidi"/>
        </w:rPr>
        <w:t>o</w:t>
      </w:r>
      <w:r w:rsidRPr="00BA10EB">
        <w:rPr>
          <w:rFonts w:asciiTheme="majorBidi" w:hAnsiTheme="majorBidi" w:cstheme="majorBidi"/>
        </w:rPr>
        <w:t>f Management’s Responsibilities</w:t>
      </w:r>
      <w:bookmarkEnd w:id="11"/>
      <w:bookmarkEnd w:id="12"/>
    </w:p>
    <w:p w14:paraId="35E32F12" w14:textId="17CB99B6" w:rsidR="00824255" w:rsidRPr="00BA10EB" w:rsidRDefault="00824255" w:rsidP="005A6869">
      <w:pPr>
        <w:spacing w:line="360" w:lineRule="auto"/>
        <w:jc w:val="both"/>
        <w:rPr>
          <w:rFonts w:asciiTheme="majorBidi" w:hAnsiTheme="majorBidi" w:cstheme="majorBidi"/>
        </w:rPr>
      </w:pPr>
      <w:r w:rsidRPr="00BA10EB">
        <w:rPr>
          <w:rFonts w:asciiTheme="majorBidi" w:hAnsiTheme="majorBidi" w:cstheme="majorBidi"/>
        </w:rPr>
        <w:t xml:space="preserve">Section </w:t>
      </w:r>
      <w:r w:rsidR="00182FEE" w:rsidRPr="00BA10EB">
        <w:rPr>
          <w:rFonts w:asciiTheme="majorBidi" w:hAnsiTheme="majorBidi" w:cstheme="majorBidi"/>
        </w:rPr>
        <w:t>166</w:t>
      </w:r>
      <w:r w:rsidRPr="00BA10EB">
        <w:rPr>
          <w:rFonts w:asciiTheme="majorBidi" w:hAnsiTheme="majorBidi" w:cstheme="majorBidi"/>
        </w:rPr>
        <w:t xml:space="preserve"> of the Public Finance Management Act, 2012 requires that, at the end of each </w:t>
      </w:r>
      <w:r w:rsidR="004E2F09" w:rsidRPr="00BA10EB">
        <w:rPr>
          <w:rFonts w:asciiTheme="majorBidi" w:hAnsiTheme="majorBidi" w:cstheme="majorBidi"/>
        </w:rPr>
        <w:t>quarter</w:t>
      </w:r>
      <w:r w:rsidRPr="00BA10EB">
        <w:rPr>
          <w:rFonts w:asciiTheme="majorBidi" w:hAnsiTheme="majorBidi" w:cstheme="majorBidi"/>
        </w:rPr>
        <w:t xml:space="preserve">, </w:t>
      </w:r>
      <w:r w:rsidR="00911931" w:rsidRPr="00BA10EB">
        <w:rPr>
          <w:rFonts w:asciiTheme="majorBidi" w:hAnsiTheme="majorBidi" w:cstheme="majorBidi"/>
        </w:rPr>
        <w:t xml:space="preserve">the </w:t>
      </w:r>
      <w:r w:rsidR="00F33B99" w:rsidRPr="00BA10EB">
        <w:rPr>
          <w:rFonts w:asciiTheme="majorBidi" w:hAnsiTheme="majorBidi" w:cstheme="majorBidi"/>
        </w:rPr>
        <w:t>Accounting</w:t>
      </w:r>
      <w:r w:rsidR="00626E7A" w:rsidRPr="00BA10EB">
        <w:rPr>
          <w:rFonts w:asciiTheme="majorBidi" w:hAnsiTheme="majorBidi" w:cstheme="majorBidi"/>
        </w:rPr>
        <w:t xml:space="preserve"> </w:t>
      </w:r>
      <w:r w:rsidR="00F33B99" w:rsidRPr="00BA10EB">
        <w:rPr>
          <w:rFonts w:asciiTheme="majorBidi" w:hAnsiTheme="majorBidi" w:cstheme="majorBidi"/>
        </w:rPr>
        <w:t>O</w:t>
      </w:r>
      <w:r w:rsidR="00626E7A" w:rsidRPr="00BA10EB">
        <w:rPr>
          <w:rFonts w:asciiTheme="majorBidi" w:hAnsiTheme="majorBidi" w:cstheme="majorBidi"/>
        </w:rPr>
        <w:t xml:space="preserve">fficer of the </w:t>
      </w:r>
      <w:r w:rsidR="009B7719" w:rsidRPr="00BA10EB">
        <w:rPr>
          <w:rFonts w:asciiTheme="majorBidi" w:hAnsiTheme="majorBidi" w:cstheme="majorBidi"/>
        </w:rPr>
        <w:t xml:space="preserve">City/Municipality </w:t>
      </w:r>
      <w:r w:rsidRPr="00BA10EB">
        <w:rPr>
          <w:rFonts w:asciiTheme="majorBidi" w:hAnsiTheme="majorBidi" w:cstheme="majorBidi"/>
        </w:rPr>
        <w:t>established by</w:t>
      </w:r>
      <w:r w:rsidR="00911931" w:rsidRPr="00BA10EB">
        <w:rPr>
          <w:rFonts w:asciiTheme="majorBidi" w:hAnsiTheme="majorBidi" w:cstheme="majorBidi"/>
        </w:rPr>
        <w:t xml:space="preserve"> </w:t>
      </w:r>
      <w:r w:rsidR="00911931" w:rsidRPr="00BA10EB">
        <w:rPr>
          <w:rFonts w:asciiTheme="majorBidi" w:eastAsia="Arial" w:hAnsiTheme="majorBidi" w:cstheme="majorBidi"/>
        </w:rPr>
        <w:t>Urban</w:t>
      </w:r>
      <w:r w:rsidR="00911931" w:rsidRPr="00BA10EB">
        <w:rPr>
          <w:rFonts w:asciiTheme="majorBidi" w:eastAsia="Arial" w:hAnsiTheme="majorBidi" w:cstheme="majorBidi"/>
          <w:lang w:val="en-US"/>
        </w:rPr>
        <w:t xml:space="preserve"> Areas and Cities Act No. 13 of 2011 </w:t>
      </w:r>
      <w:r w:rsidRPr="00BA10EB">
        <w:rPr>
          <w:rFonts w:asciiTheme="majorBidi" w:hAnsiTheme="majorBidi" w:cstheme="majorBidi"/>
        </w:rPr>
        <w:t xml:space="preserve">shall prepare financial </w:t>
      </w:r>
      <w:r w:rsidR="009B7719" w:rsidRPr="00BA10EB">
        <w:rPr>
          <w:rFonts w:asciiTheme="majorBidi" w:hAnsiTheme="majorBidi" w:cstheme="majorBidi"/>
        </w:rPr>
        <w:t>statements in</w:t>
      </w:r>
      <w:r w:rsidRPr="00BA10EB">
        <w:rPr>
          <w:rFonts w:asciiTheme="majorBidi" w:hAnsiTheme="majorBidi" w:cstheme="majorBidi"/>
        </w:rPr>
        <w:t xml:space="preserve"> accordance with the standards and formats prescribed by the Public Sector Accounting Standards Board.</w:t>
      </w:r>
    </w:p>
    <w:p w14:paraId="15C20615" w14:textId="77777777" w:rsidR="00F33B99" w:rsidRPr="00BA10EB" w:rsidRDefault="00F33B99" w:rsidP="005A6869">
      <w:pPr>
        <w:spacing w:line="360" w:lineRule="auto"/>
        <w:jc w:val="both"/>
        <w:rPr>
          <w:rFonts w:asciiTheme="majorBidi" w:hAnsiTheme="majorBidi" w:cstheme="majorBidi"/>
        </w:rPr>
      </w:pPr>
    </w:p>
    <w:p w14:paraId="67918334" w14:textId="140EB17B" w:rsidR="00824255" w:rsidRPr="00BA10EB" w:rsidRDefault="00824255" w:rsidP="005A6869">
      <w:pPr>
        <w:suppressAutoHyphens/>
        <w:spacing w:line="360" w:lineRule="auto"/>
        <w:ind w:right="29"/>
        <w:jc w:val="both"/>
        <w:rPr>
          <w:rFonts w:asciiTheme="majorBidi" w:hAnsiTheme="majorBidi" w:cstheme="majorBidi"/>
          <w:spacing w:val="-2"/>
        </w:rPr>
      </w:pPr>
      <w:r w:rsidRPr="00BA10EB">
        <w:rPr>
          <w:rFonts w:asciiTheme="majorBidi" w:hAnsiTheme="majorBidi" w:cstheme="majorBidi"/>
          <w:spacing w:val="-2"/>
        </w:rPr>
        <w:t xml:space="preserve">The </w:t>
      </w:r>
      <w:r w:rsidR="00921625" w:rsidRPr="00BA10EB">
        <w:rPr>
          <w:rFonts w:asciiTheme="majorBidi" w:hAnsiTheme="majorBidi" w:cstheme="majorBidi"/>
          <w:spacing w:val="-2"/>
        </w:rPr>
        <w:t>City/Municipality manager</w:t>
      </w:r>
      <w:r w:rsidRPr="00BA10EB">
        <w:rPr>
          <w:rFonts w:asciiTheme="majorBidi" w:hAnsiTheme="majorBidi" w:cstheme="majorBidi"/>
          <w:spacing w:val="-2"/>
        </w:rPr>
        <w:t xml:space="preserve"> is responsible for the preparation and presentation of the </w:t>
      </w:r>
      <w:r w:rsidR="00FC2347" w:rsidRPr="00BA10EB">
        <w:rPr>
          <w:rFonts w:asciiTheme="majorBidi" w:hAnsiTheme="majorBidi" w:cstheme="majorBidi"/>
          <w:spacing w:val="-2"/>
        </w:rPr>
        <w:t>City/Municipality</w:t>
      </w:r>
      <w:r w:rsidRPr="00BA10EB">
        <w:rPr>
          <w:rFonts w:asciiTheme="majorBidi" w:hAnsiTheme="majorBidi" w:cstheme="majorBidi"/>
          <w:spacing w:val="-2"/>
        </w:rPr>
        <w:t xml:space="preserve">’s financial statements, which give a true and fair view of the </w:t>
      </w:r>
      <w:proofErr w:type="gramStart"/>
      <w:r w:rsidRPr="00BA10EB">
        <w:rPr>
          <w:rFonts w:asciiTheme="majorBidi" w:hAnsiTheme="majorBidi" w:cstheme="majorBidi"/>
          <w:spacing w:val="-2"/>
        </w:rPr>
        <w:t>state of affairs</w:t>
      </w:r>
      <w:proofErr w:type="gramEnd"/>
      <w:r w:rsidRPr="00BA10EB">
        <w:rPr>
          <w:rFonts w:asciiTheme="majorBidi" w:hAnsiTheme="majorBidi" w:cstheme="majorBidi"/>
          <w:spacing w:val="-2"/>
        </w:rPr>
        <w:t xml:space="preserve"> of the </w:t>
      </w:r>
      <w:r w:rsidR="00FC2347" w:rsidRPr="00BA10EB">
        <w:rPr>
          <w:rFonts w:asciiTheme="majorBidi" w:hAnsiTheme="majorBidi" w:cstheme="majorBidi"/>
          <w:spacing w:val="-2"/>
        </w:rPr>
        <w:t>City/Municipality</w:t>
      </w:r>
      <w:r w:rsidRPr="00BA10EB">
        <w:rPr>
          <w:rFonts w:asciiTheme="majorBidi" w:hAnsiTheme="majorBidi" w:cstheme="majorBidi"/>
          <w:spacing w:val="-2"/>
        </w:rPr>
        <w:t xml:space="preserve"> for and as at the end of the </w:t>
      </w:r>
      <w:r w:rsidR="00625736" w:rsidRPr="00BA10EB">
        <w:rPr>
          <w:rFonts w:asciiTheme="majorBidi" w:hAnsiTheme="majorBidi" w:cstheme="majorBidi"/>
          <w:spacing w:val="-2"/>
        </w:rPr>
        <w:t>period</w:t>
      </w:r>
      <w:r w:rsidR="00423A97" w:rsidRPr="00BA10EB">
        <w:rPr>
          <w:rFonts w:asciiTheme="majorBidi" w:hAnsiTheme="majorBidi" w:cstheme="majorBidi"/>
          <w:spacing w:val="-2"/>
        </w:rPr>
        <w:t xml:space="preserve"> ended on June 30, </w:t>
      </w:r>
      <w:r w:rsidR="00C75D9D" w:rsidRPr="00BA10EB">
        <w:rPr>
          <w:rFonts w:asciiTheme="majorBidi" w:hAnsiTheme="majorBidi" w:cstheme="majorBidi"/>
          <w:spacing w:val="-2"/>
        </w:rPr>
        <w:t>20</w:t>
      </w:r>
      <w:r w:rsidR="00FC2347" w:rsidRPr="00BA10EB">
        <w:rPr>
          <w:rFonts w:asciiTheme="majorBidi" w:hAnsiTheme="majorBidi" w:cstheme="majorBidi"/>
          <w:spacing w:val="-2"/>
        </w:rPr>
        <w:t>xx</w:t>
      </w:r>
      <w:r w:rsidRPr="00BA10EB">
        <w:rPr>
          <w:rFonts w:asciiTheme="majorBidi" w:hAnsiTheme="majorBidi" w:cstheme="majorBidi"/>
          <w:spacing w:val="-2"/>
        </w:rPr>
        <w:t xml:space="preserve">. This responsibility includes: </w:t>
      </w:r>
      <w:r w:rsidR="00E3634C" w:rsidRPr="00BA10EB">
        <w:rPr>
          <w:rFonts w:asciiTheme="majorBidi" w:hAnsiTheme="majorBidi" w:cstheme="majorBidi"/>
          <w:spacing w:val="-2"/>
        </w:rPr>
        <w:t>(i)</w:t>
      </w:r>
      <w:r w:rsidR="00ED121A" w:rsidRPr="00BA10EB">
        <w:rPr>
          <w:rFonts w:asciiTheme="majorBidi" w:hAnsiTheme="majorBidi" w:cstheme="majorBidi"/>
          <w:spacing w:val="-2"/>
        </w:rPr>
        <w:t>m</w:t>
      </w:r>
      <w:r w:rsidR="00683779" w:rsidRPr="00BA10EB">
        <w:rPr>
          <w:rFonts w:asciiTheme="majorBidi" w:hAnsiTheme="majorBidi" w:cstheme="majorBidi"/>
          <w:spacing w:val="-2"/>
        </w:rPr>
        <w:t>aintaining adequate financial management arrangements and ensuring that these continue to be effective throughout the reporting period</w:t>
      </w:r>
      <w:r w:rsidR="00DE1DBC" w:rsidRPr="00BA10EB">
        <w:rPr>
          <w:rFonts w:asciiTheme="majorBidi" w:hAnsiTheme="majorBidi" w:cstheme="majorBidi"/>
          <w:spacing w:val="-2"/>
        </w:rPr>
        <w:t>,</w:t>
      </w:r>
      <w:r w:rsidR="00E3634C" w:rsidRPr="00BA10EB">
        <w:rPr>
          <w:rFonts w:asciiTheme="majorBidi" w:hAnsiTheme="majorBidi" w:cstheme="majorBidi"/>
          <w:spacing w:val="-2"/>
        </w:rPr>
        <w:t xml:space="preserve"> (ii)</w:t>
      </w:r>
      <w:r w:rsidRPr="00BA10EB">
        <w:rPr>
          <w:rFonts w:asciiTheme="majorBidi" w:hAnsiTheme="majorBidi" w:cstheme="majorBidi"/>
          <w:spacing w:val="-2"/>
        </w:rPr>
        <w:t xml:space="preserve"> maintaining proper accounting records, which disclose with reasonable accuracy at any time the financial positi</w:t>
      </w:r>
      <w:r w:rsidR="00683779" w:rsidRPr="00BA10EB">
        <w:rPr>
          <w:rFonts w:asciiTheme="majorBidi" w:hAnsiTheme="majorBidi" w:cstheme="majorBidi"/>
          <w:spacing w:val="-2"/>
        </w:rPr>
        <w:t xml:space="preserve">on of the </w:t>
      </w:r>
      <w:r w:rsidR="00ED59F5" w:rsidRPr="00BA10EB">
        <w:rPr>
          <w:rFonts w:asciiTheme="majorBidi" w:hAnsiTheme="majorBidi" w:cstheme="majorBidi"/>
          <w:spacing w:val="-2"/>
        </w:rPr>
        <w:t>City/Municipality</w:t>
      </w:r>
      <w:r w:rsidR="00DE1DBC" w:rsidRPr="00BA10EB">
        <w:rPr>
          <w:rFonts w:asciiTheme="majorBidi" w:hAnsiTheme="majorBidi" w:cstheme="majorBidi"/>
          <w:spacing w:val="-2"/>
        </w:rPr>
        <w:t>,</w:t>
      </w:r>
      <w:r w:rsidR="00683779" w:rsidRPr="00BA10EB">
        <w:rPr>
          <w:rFonts w:asciiTheme="majorBidi" w:hAnsiTheme="majorBidi" w:cstheme="majorBidi"/>
          <w:spacing w:val="-2"/>
        </w:rPr>
        <w:t xml:space="preserve"> </w:t>
      </w:r>
      <w:r w:rsidR="00E3634C" w:rsidRPr="00BA10EB">
        <w:rPr>
          <w:rFonts w:asciiTheme="majorBidi" w:hAnsiTheme="majorBidi" w:cstheme="majorBidi"/>
          <w:spacing w:val="-2"/>
        </w:rPr>
        <w:t>(iii)</w:t>
      </w:r>
      <w:r w:rsidR="00683779" w:rsidRPr="00BA10EB">
        <w:rPr>
          <w:rFonts w:asciiTheme="majorBidi" w:hAnsiTheme="majorBidi" w:cstheme="majorBidi"/>
          <w:spacing w:val="-2"/>
        </w:rPr>
        <w:t>Designing, implementing and maintaining internal controls relevant to the preparation and fair presentation of the financial statements, and ensuring that they are free from material misstatements, whether due to error or fraud</w:t>
      </w:r>
      <w:r w:rsidR="00DE1DBC" w:rsidRPr="00BA10EB">
        <w:rPr>
          <w:rFonts w:asciiTheme="majorBidi" w:hAnsiTheme="majorBidi" w:cstheme="majorBidi"/>
          <w:spacing w:val="-2"/>
        </w:rPr>
        <w:t>,</w:t>
      </w:r>
      <w:r w:rsidR="00683779" w:rsidRPr="00BA10EB">
        <w:rPr>
          <w:rFonts w:asciiTheme="majorBidi" w:hAnsiTheme="majorBidi" w:cstheme="majorBidi"/>
          <w:spacing w:val="-2"/>
        </w:rPr>
        <w:t xml:space="preserve"> </w:t>
      </w:r>
      <w:r w:rsidR="00E3634C" w:rsidRPr="00BA10EB">
        <w:rPr>
          <w:rFonts w:asciiTheme="majorBidi" w:hAnsiTheme="majorBidi" w:cstheme="majorBidi"/>
          <w:spacing w:val="-2"/>
        </w:rPr>
        <w:t>(iv)</w:t>
      </w:r>
      <w:r w:rsidR="00683779" w:rsidRPr="00BA10EB">
        <w:rPr>
          <w:rFonts w:asciiTheme="majorBidi" w:hAnsiTheme="majorBidi" w:cstheme="majorBidi"/>
          <w:spacing w:val="-2"/>
        </w:rPr>
        <w:t xml:space="preserve">Safeguarding the assets of the </w:t>
      </w:r>
      <w:r w:rsidR="00ED59F5" w:rsidRPr="00BA10EB">
        <w:rPr>
          <w:rFonts w:asciiTheme="majorBidi" w:hAnsiTheme="majorBidi" w:cstheme="majorBidi"/>
          <w:spacing w:val="-2"/>
        </w:rPr>
        <w:t>City/Municipality</w:t>
      </w:r>
      <w:r w:rsidR="00DE1DBC" w:rsidRPr="00BA10EB">
        <w:rPr>
          <w:rFonts w:asciiTheme="majorBidi" w:hAnsiTheme="majorBidi" w:cstheme="majorBidi"/>
          <w:spacing w:val="-2"/>
        </w:rPr>
        <w:t>,</w:t>
      </w:r>
      <w:r w:rsidR="00683779" w:rsidRPr="00BA10EB">
        <w:rPr>
          <w:rFonts w:asciiTheme="majorBidi" w:hAnsiTheme="majorBidi" w:cstheme="majorBidi"/>
          <w:spacing w:val="-2"/>
        </w:rPr>
        <w:t xml:space="preserve"> </w:t>
      </w:r>
      <w:r w:rsidR="00E3634C" w:rsidRPr="00BA10EB">
        <w:rPr>
          <w:rFonts w:asciiTheme="majorBidi" w:hAnsiTheme="majorBidi" w:cstheme="majorBidi"/>
          <w:spacing w:val="-2"/>
        </w:rPr>
        <w:t>(v)</w:t>
      </w:r>
      <w:r w:rsidR="00683779" w:rsidRPr="00BA10EB">
        <w:rPr>
          <w:rFonts w:asciiTheme="majorBidi" w:hAnsiTheme="majorBidi" w:cstheme="majorBidi"/>
          <w:spacing w:val="-2"/>
        </w:rPr>
        <w:t>Selecting and applying appropriate accounting policies</w:t>
      </w:r>
      <w:r w:rsidR="00DE1DBC" w:rsidRPr="00BA10EB">
        <w:rPr>
          <w:rFonts w:asciiTheme="majorBidi" w:hAnsiTheme="majorBidi" w:cstheme="majorBidi"/>
          <w:spacing w:val="-2"/>
        </w:rPr>
        <w:t>,</w:t>
      </w:r>
      <w:r w:rsidR="00683779" w:rsidRPr="00BA10EB">
        <w:rPr>
          <w:rFonts w:asciiTheme="majorBidi" w:hAnsiTheme="majorBidi" w:cstheme="majorBidi"/>
          <w:spacing w:val="-2"/>
        </w:rPr>
        <w:t xml:space="preserve"> and </w:t>
      </w:r>
      <w:r w:rsidR="00ED121A" w:rsidRPr="00BA10EB">
        <w:rPr>
          <w:rFonts w:asciiTheme="majorBidi" w:hAnsiTheme="majorBidi" w:cstheme="majorBidi"/>
          <w:spacing w:val="-2"/>
        </w:rPr>
        <w:t>(vi)</w:t>
      </w:r>
      <w:r w:rsidR="00683779" w:rsidRPr="00BA10EB">
        <w:rPr>
          <w:rFonts w:asciiTheme="majorBidi" w:hAnsiTheme="majorBidi" w:cstheme="majorBidi"/>
          <w:spacing w:val="-2"/>
        </w:rPr>
        <w:t>Making accounting estimates that are reasonable in the circumstances.</w:t>
      </w:r>
    </w:p>
    <w:p w14:paraId="1806E5E6" w14:textId="77777777" w:rsidR="00F33B99" w:rsidRPr="00BA10EB" w:rsidRDefault="00F33B99" w:rsidP="005A6869">
      <w:pPr>
        <w:suppressAutoHyphens/>
        <w:spacing w:line="360" w:lineRule="auto"/>
        <w:ind w:right="29"/>
        <w:jc w:val="both"/>
        <w:rPr>
          <w:rFonts w:asciiTheme="majorBidi" w:hAnsiTheme="majorBidi" w:cstheme="majorBidi"/>
          <w:spacing w:val="-2"/>
        </w:rPr>
      </w:pPr>
    </w:p>
    <w:p w14:paraId="715431FB" w14:textId="138E15F5" w:rsidR="005A0BC2" w:rsidRPr="00BA10EB" w:rsidRDefault="00824255" w:rsidP="005A6869">
      <w:pPr>
        <w:suppressAutoHyphens/>
        <w:spacing w:line="360" w:lineRule="auto"/>
        <w:ind w:right="29"/>
        <w:jc w:val="both"/>
        <w:rPr>
          <w:rFonts w:asciiTheme="majorBidi" w:hAnsiTheme="majorBidi" w:cstheme="majorBidi"/>
          <w:spacing w:val="-2"/>
        </w:rPr>
      </w:pPr>
      <w:r w:rsidRPr="00BA10EB">
        <w:rPr>
          <w:rFonts w:asciiTheme="majorBidi" w:hAnsiTheme="majorBidi" w:cstheme="majorBidi"/>
          <w:spacing w:val="-2"/>
        </w:rPr>
        <w:t xml:space="preserve">The </w:t>
      </w:r>
      <w:r w:rsidR="00FC2347" w:rsidRPr="00BA10EB">
        <w:rPr>
          <w:rFonts w:asciiTheme="majorBidi" w:hAnsiTheme="majorBidi" w:cstheme="majorBidi"/>
          <w:spacing w:val="-2"/>
        </w:rPr>
        <w:t>City/Municipality Manager</w:t>
      </w:r>
      <w:r w:rsidRPr="00BA10EB">
        <w:rPr>
          <w:rFonts w:asciiTheme="majorBidi" w:hAnsiTheme="majorBidi" w:cstheme="majorBidi"/>
          <w:spacing w:val="-2"/>
        </w:rPr>
        <w:t xml:space="preserve"> accepts responsibility for </w:t>
      </w:r>
      <w:r w:rsidR="00F33B99" w:rsidRPr="00BA10EB">
        <w:rPr>
          <w:rFonts w:asciiTheme="majorBidi" w:hAnsiTheme="majorBidi" w:cstheme="majorBidi"/>
          <w:spacing w:val="-2"/>
        </w:rPr>
        <w:t>the financial</w:t>
      </w:r>
      <w:r w:rsidRPr="00BA10EB">
        <w:rPr>
          <w:rFonts w:asciiTheme="majorBidi" w:hAnsiTheme="majorBidi" w:cstheme="majorBidi"/>
          <w:spacing w:val="-2"/>
        </w:rPr>
        <w:t xml:space="preserve"> statements, which have been prepared using appropriate accounting policies supported by reasonable and prudent </w:t>
      </w:r>
      <w:r w:rsidR="00DE1DBC" w:rsidRPr="00BA10EB">
        <w:rPr>
          <w:rFonts w:asciiTheme="majorBidi" w:hAnsiTheme="majorBidi" w:cstheme="majorBidi"/>
          <w:spacing w:val="-2"/>
        </w:rPr>
        <w:t xml:space="preserve">judgments </w:t>
      </w:r>
      <w:r w:rsidRPr="00BA10EB">
        <w:rPr>
          <w:rFonts w:asciiTheme="majorBidi" w:hAnsiTheme="majorBidi" w:cstheme="majorBidi"/>
          <w:spacing w:val="-2"/>
        </w:rPr>
        <w:t xml:space="preserve">and estimates, in conformity with International Public Sector Accounting Standards (IPSAS), and in the manner required by the PFM Act, 2012 </w:t>
      </w:r>
      <w:r w:rsidR="00F33B99" w:rsidRPr="00BA10EB">
        <w:rPr>
          <w:rFonts w:asciiTheme="majorBidi" w:hAnsiTheme="majorBidi" w:cstheme="majorBidi"/>
          <w:spacing w:val="-2"/>
        </w:rPr>
        <w:t xml:space="preserve">and </w:t>
      </w:r>
      <w:r w:rsidR="00F33B99" w:rsidRPr="00BA10EB">
        <w:rPr>
          <w:rFonts w:asciiTheme="majorBidi" w:hAnsiTheme="majorBidi" w:cstheme="majorBidi"/>
          <w:i/>
          <w:spacing w:val="-2"/>
        </w:rPr>
        <w:t>Urban</w:t>
      </w:r>
      <w:r w:rsidR="00FC2347" w:rsidRPr="00BA10EB">
        <w:rPr>
          <w:rFonts w:asciiTheme="majorBidi" w:eastAsia="Arial" w:hAnsiTheme="majorBidi" w:cstheme="majorBidi"/>
          <w:lang w:val="en-US"/>
        </w:rPr>
        <w:t xml:space="preserve"> Areas and Cities Act No. 13 of 2011</w:t>
      </w:r>
      <w:r w:rsidRPr="00BA10EB">
        <w:rPr>
          <w:rFonts w:asciiTheme="majorBidi" w:hAnsiTheme="majorBidi" w:cstheme="majorBidi"/>
          <w:i/>
          <w:spacing w:val="-2"/>
        </w:rPr>
        <w:t>.</w:t>
      </w:r>
      <w:r w:rsidRPr="00BA10EB">
        <w:rPr>
          <w:rFonts w:asciiTheme="majorBidi" w:hAnsiTheme="majorBidi" w:cstheme="majorBidi"/>
          <w:spacing w:val="-2"/>
        </w:rPr>
        <w:t xml:space="preserve"> The </w:t>
      </w:r>
      <w:r w:rsidR="00FC2347" w:rsidRPr="00BA10EB">
        <w:rPr>
          <w:rFonts w:asciiTheme="majorBidi" w:hAnsiTheme="majorBidi" w:cstheme="majorBidi"/>
          <w:spacing w:val="-2"/>
        </w:rPr>
        <w:t xml:space="preserve">City/Municipality </w:t>
      </w:r>
      <w:r w:rsidR="00445CDF" w:rsidRPr="00BA10EB">
        <w:rPr>
          <w:rFonts w:asciiTheme="majorBidi" w:hAnsiTheme="majorBidi" w:cstheme="majorBidi"/>
          <w:spacing w:val="-2"/>
        </w:rPr>
        <w:t>Manager is of</w:t>
      </w:r>
      <w:r w:rsidRPr="00BA10EB">
        <w:rPr>
          <w:rFonts w:asciiTheme="majorBidi" w:hAnsiTheme="majorBidi" w:cstheme="majorBidi"/>
          <w:spacing w:val="-2"/>
        </w:rPr>
        <w:t xml:space="preserve"> the opinion that the financial statements give a true and fair view of the state of </w:t>
      </w:r>
      <w:r w:rsidR="00C338E1" w:rsidRPr="00BA10EB">
        <w:rPr>
          <w:rFonts w:asciiTheme="majorBidi" w:hAnsiTheme="majorBidi" w:cstheme="majorBidi"/>
          <w:spacing w:val="-2"/>
        </w:rPr>
        <w:t>City/</w:t>
      </w:r>
      <w:r w:rsidR="00445CDF" w:rsidRPr="00BA10EB">
        <w:rPr>
          <w:rFonts w:asciiTheme="majorBidi" w:hAnsiTheme="majorBidi" w:cstheme="majorBidi"/>
          <w:spacing w:val="-2"/>
        </w:rPr>
        <w:t>Municipality’s</w:t>
      </w:r>
      <w:r w:rsidRPr="00BA10EB">
        <w:rPr>
          <w:rFonts w:asciiTheme="majorBidi" w:hAnsiTheme="majorBidi" w:cstheme="majorBidi"/>
          <w:spacing w:val="-2"/>
        </w:rPr>
        <w:t xml:space="preserve"> transactions during the financial </w:t>
      </w:r>
      <w:r w:rsidR="00625736" w:rsidRPr="00BA10EB">
        <w:rPr>
          <w:rFonts w:asciiTheme="majorBidi" w:hAnsiTheme="majorBidi" w:cstheme="majorBidi"/>
          <w:spacing w:val="-2"/>
        </w:rPr>
        <w:t>period</w:t>
      </w:r>
      <w:r w:rsidRPr="00BA10EB">
        <w:rPr>
          <w:rFonts w:asciiTheme="majorBidi" w:hAnsiTheme="majorBidi" w:cstheme="majorBidi"/>
          <w:spacing w:val="-2"/>
        </w:rPr>
        <w:t xml:space="preserve"> ended June 30, </w:t>
      </w:r>
      <w:r w:rsidR="00C75D9D" w:rsidRPr="00BA10EB">
        <w:rPr>
          <w:rFonts w:asciiTheme="majorBidi" w:hAnsiTheme="majorBidi" w:cstheme="majorBidi"/>
          <w:spacing w:val="-2"/>
        </w:rPr>
        <w:t>2</w:t>
      </w:r>
      <w:r w:rsidR="00C338E1" w:rsidRPr="00BA10EB">
        <w:rPr>
          <w:rFonts w:asciiTheme="majorBidi" w:hAnsiTheme="majorBidi" w:cstheme="majorBidi"/>
          <w:spacing w:val="-2"/>
        </w:rPr>
        <w:t>0xx</w:t>
      </w:r>
      <w:r w:rsidRPr="00BA10EB">
        <w:rPr>
          <w:rFonts w:asciiTheme="majorBidi" w:hAnsiTheme="majorBidi" w:cstheme="majorBidi"/>
          <w:spacing w:val="-2"/>
        </w:rPr>
        <w:t xml:space="preserve">, </w:t>
      </w:r>
      <w:r w:rsidR="00157D3F" w:rsidRPr="00BA10EB">
        <w:rPr>
          <w:rFonts w:asciiTheme="majorBidi" w:hAnsiTheme="majorBidi" w:cstheme="majorBidi"/>
          <w:spacing w:val="-2"/>
        </w:rPr>
        <w:t>and the</w:t>
      </w:r>
      <w:r w:rsidRPr="00BA10EB">
        <w:rPr>
          <w:rFonts w:asciiTheme="majorBidi" w:hAnsiTheme="majorBidi" w:cstheme="majorBidi"/>
          <w:spacing w:val="-2"/>
        </w:rPr>
        <w:t xml:space="preserve"> financial position as at that date. </w:t>
      </w:r>
    </w:p>
    <w:p w14:paraId="04A19722" w14:textId="77777777" w:rsidR="00F33B99" w:rsidRPr="00BA10EB" w:rsidRDefault="00F33B99" w:rsidP="005A6869">
      <w:pPr>
        <w:suppressAutoHyphens/>
        <w:spacing w:line="360" w:lineRule="auto"/>
        <w:ind w:right="29"/>
        <w:jc w:val="both"/>
        <w:rPr>
          <w:rFonts w:asciiTheme="majorBidi" w:hAnsiTheme="majorBidi" w:cstheme="majorBidi"/>
          <w:spacing w:val="-2"/>
        </w:rPr>
      </w:pPr>
    </w:p>
    <w:p w14:paraId="3B8449FE" w14:textId="26AF1DC5" w:rsidR="00AA56C1" w:rsidRPr="00BA10EB" w:rsidRDefault="00824255" w:rsidP="00A10534">
      <w:pPr>
        <w:suppressAutoHyphens/>
        <w:spacing w:line="360" w:lineRule="auto"/>
        <w:ind w:right="29"/>
        <w:jc w:val="both"/>
        <w:rPr>
          <w:rFonts w:asciiTheme="majorBidi" w:hAnsiTheme="majorBidi" w:cstheme="majorBidi"/>
          <w:spacing w:val="-2"/>
        </w:rPr>
      </w:pPr>
      <w:r w:rsidRPr="00BA10EB">
        <w:rPr>
          <w:rFonts w:asciiTheme="majorBidi" w:hAnsiTheme="majorBidi" w:cstheme="majorBidi"/>
          <w:spacing w:val="-2"/>
        </w:rPr>
        <w:t xml:space="preserve">The </w:t>
      </w:r>
      <w:r w:rsidR="00C338E1" w:rsidRPr="00BA10EB">
        <w:rPr>
          <w:rFonts w:asciiTheme="majorBidi" w:hAnsiTheme="majorBidi" w:cstheme="majorBidi"/>
          <w:spacing w:val="-2"/>
        </w:rPr>
        <w:t>City/Municipality Manager</w:t>
      </w:r>
      <w:r w:rsidRPr="00BA10EB">
        <w:rPr>
          <w:rFonts w:asciiTheme="majorBidi" w:hAnsiTheme="majorBidi" w:cstheme="majorBidi"/>
          <w:spacing w:val="-2"/>
        </w:rPr>
        <w:t xml:space="preserve"> further </w:t>
      </w:r>
      <w:r w:rsidR="000674A4" w:rsidRPr="00BA10EB">
        <w:rPr>
          <w:rFonts w:asciiTheme="majorBidi" w:hAnsiTheme="majorBidi" w:cstheme="majorBidi"/>
          <w:spacing w:val="-2"/>
        </w:rPr>
        <w:t xml:space="preserve">confirms </w:t>
      </w:r>
      <w:r w:rsidRPr="00BA10EB">
        <w:rPr>
          <w:rFonts w:asciiTheme="majorBidi" w:hAnsiTheme="majorBidi" w:cstheme="majorBidi"/>
          <w:spacing w:val="-2"/>
        </w:rPr>
        <w:t>the completeness of the accounting records which have been relied upon in the preparation of financial statements as well as the adequacy of the systems of internal financial control.</w:t>
      </w:r>
      <w:r w:rsidR="00C338E1" w:rsidRPr="00BA10EB">
        <w:rPr>
          <w:rFonts w:asciiTheme="majorBidi" w:hAnsiTheme="majorBidi" w:cstheme="majorBidi"/>
          <w:spacing w:val="-2"/>
        </w:rPr>
        <w:t xml:space="preserve"> </w:t>
      </w:r>
      <w:r w:rsidR="00611D24" w:rsidRPr="00BA10EB">
        <w:rPr>
          <w:rFonts w:asciiTheme="majorBidi" w:hAnsiTheme="majorBidi" w:cstheme="majorBidi"/>
          <w:spacing w:val="-2"/>
        </w:rPr>
        <w:t xml:space="preserve">In preparing the financial statements, the </w:t>
      </w:r>
      <w:r w:rsidR="00C338E1" w:rsidRPr="00BA10EB">
        <w:rPr>
          <w:rFonts w:asciiTheme="majorBidi" w:hAnsiTheme="majorBidi" w:cstheme="majorBidi"/>
          <w:spacing w:val="-2"/>
        </w:rPr>
        <w:t xml:space="preserve">City/Municipality </w:t>
      </w:r>
      <w:r w:rsidR="00157D3F" w:rsidRPr="00BA10EB">
        <w:rPr>
          <w:rFonts w:asciiTheme="majorBidi" w:hAnsiTheme="majorBidi" w:cstheme="majorBidi"/>
          <w:spacing w:val="-2"/>
        </w:rPr>
        <w:t>Manager has</w:t>
      </w:r>
      <w:r w:rsidR="00611D24" w:rsidRPr="00BA10EB">
        <w:rPr>
          <w:rFonts w:asciiTheme="majorBidi" w:hAnsiTheme="majorBidi" w:cstheme="majorBidi"/>
          <w:spacing w:val="-2"/>
        </w:rPr>
        <w:t xml:space="preserve"> assessed the </w:t>
      </w:r>
      <w:r w:rsidR="00C338E1" w:rsidRPr="00BA10EB">
        <w:rPr>
          <w:rFonts w:asciiTheme="majorBidi" w:hAnsiTheme="majorBidi" w:cstheme="majorBidi"/>
          <w:spacing w:val="-2"/>
        </w:rPr>
        <w:t>City/Municipality</w:t>
      </w:r>
      <w:r w:rsidR="00611D24" w:rsidRPr="00BA10EB">
        <w:rPr>
          <w:rFonts w:asciiTheme="majorBidi" w:hAnsiTheme="majorBidi" w:cstheme="majorBidi"/>
          <w:spacing w:val="-2"/>
        </w:rPr>
        <w:t xml:space="preserve">’s ability to continue as a going concern and disclosed, </w:t>
      </w:r>
      <w:r w:rsidR="00611D24" w:rsidRPr="00BA10EB">
        <w:rPr>
          <w:rFonts w:asciiTheme="majorBidi" w:hAnsiTheme="majorBidi" w:cstheme="majorBidi"/>
          <w:spacing w:val="-2"/>
        </w:rPr>
        <w:lastRenderedPageBreak/>
        <w:t xml:space="preserve">as applicable, matters relating to the use of going concern basis of preparation of the financial statements. </w:t>
      </w:r>
    </w:p>
    <w:p w14:paraId="00C8C626" w14:textId="3407B99C" w:rsidR="00611D24" w:rsidRPr="00BA10EB" w:rsidRDefault="00611D24" w:rsidP="00A10534">
      <w:pPr>
        <w:suppressAutoHyphens/>
        <w:spacing w:line="360" w:lineRule="auto"/>
        <w:ind w:right="29"/>
        <w:jc w:val="both"/>
        <w:rPr>
          <w:rFonts w:asciiTheme="majorBidi" w:hAnsiTheme="majorBidi" w:cstheme="majorBidi"/>
          <w:spacing w:val="-2"/>
        </w:rPr>
      </w:pPr>
      <w:r w:rsidRPr="00BA10EB">
        <w:rPr>
          <w:rFonts w:asciiTheme="majorBidi" w:hAnsiTheme="majorBidi" w:cstheme="majorBidi"/>
          <w:spacing w:val="-2"/>
        </w:rPr>
        <w:t xml:space="preserve">Nothing has come to the attention of the </w:t>
      </w:r>
      <w:r w:rsidR="00C338E1" w:rsidRPr="00BA10EB">
        <w:rPr>
          <w:rFonts w:asciiTheme="majorBidi" w:hAnsiTheme="majorBidi" w:cstheme="majorBidi"/>
          <w:spacing w:val="-2"/>
        </w:rPr>
        <w:t xml:space="preserve">City/Municipality Manager </w:t>
      </w:r>
      <w:r w:rsidRPr="00BA10EB">
        <w:rPr>
          <w:rFonts w:asciiTheme="majorBidi" w:hAnsiTheme="majorBidi" w:cstheme="majorBidi"/>
          <w:spacing w:val="-2"/>
        </w:rPr>
        <w:t xml:space="preserve">to indicate that the </w:t>
      </w:r>
      <w:r w:rsidR="00C338E1" w:rsidRPr="00BA10EB">
        <w:rPr>
          <w:rFonts w:asciiTheme="majorBidi" w:hAnsiTheme="majorBidi" w:cstheme="majorBidi"/>
          <w:spacing w:val="-2"/>
        </w:rPr>
        <w:t>City/Municipality</w:t>
      </w:r>
      <w:r w:rsidRPr="00BA10EB">
        <w:rPr>
          <w:rFonts w:asciiTheme="majorBidi" w:hAnsiTheme="majorBidi" w:cstheme="majorBidi"/>
          <w:spacing w:val="-2"/>
        </w:rPr>
        <w:t xml:space="preserve"> will not remain a going concern for at least the next twelve months from the date of this statement.</w:t>
      </w:r>
    </w:p>
    <w:p w14:paraId="2EE17B21" w14:textId="77777777" w:rsidR="00BA10EB" w:rsidRDefault="00BA10EB" w:rsidP="00A10534">
      <w:pPr>
        <w:suppressAutoHyphens/>
        <w:spacing w:line="360" w:lineRule="auto"/>
        <w:ind w:right="29"/>
        <w:jc w:val="both"/>
        <w:rPr>
          <w:rFonts w:asciiTheme="majorBidi" w:hAnsiTheme="majorBidi" w:cstheme="majorBidi"/>
          <w:spacing w:val="-2"/>
        </w:rPr>
      </w:pPr>
    </w:p>
    <w:p w14:paraId="31665441" w14:textId="6BAB8A31" w:rsidR="001702BA" w:rsidRPr="00BA10EB" w:rsidRDefault="001702BA" w:rsidP="00A10534">
      <w:pPr>
        <w:suppressAutoHyphens/>
        <w:spacing w:line="360" w:lineRule="auto"/>
        <w:ind w:right="29"/>
        <w:jc w:val="both"/>
        <w:rPr>
          <w:rFonts w:asciiTheme="majorBidi" w:hAnsiTheme="majorBidi" w:cstheme="majorBidi"/>
          <w:b/>
          <w:spacing w:val="-2"/>
        </w:rPr>
      </w:pPr>
      <w:r w:rsidRPr="00BA10EB">
        <w:rPr>
          <w:rFonts w:asciiTheme="majorBidi" w:hAnsiTheme="majorBidi" w:cstheme="majorBidi"/>
          <w:b/>
          <w:spacing w:val="-2"/>
        </w:rPr>
        <w:t xml:space="preserve">Approval of the </w:t>
      </w:r>
      <w:r w:rsidR="00C8343D" w:rsidRPr="00BA10EB">
        <w:rPr>
          <w:rFonts w:asciiTheme="majorBidi" w:hAnsiTheme="majorBidi" w:cstheme="majorBidi"/>
          <w:b/>
          <w:spacing w:val="-2"/>
        </w:rPr>
        <w:t>F</w:t>
      </w:r>
      <w:r w:rsidRPr="00BA10EB">
        <w:rPr>
          <w:rFonts w:asciiTheme="majorBidi" w:hAnsiTheme="majorBidi" w:cstheme="majorBidi"/>
          <w:b/>
          <w:spacing w:val="-2"/>
        </w:rPr>
        <w:t xml:space="preserve">inancial </w:t>
      </w:r>
      <w:r w:rsidR="00C8343D" w:rsidRPr="00BA10EB">
        <w:rPr>
          <w:rFonts w:asciiTheme="majorBidi" w:hAnsiTheme="majorBidi" w:cstheme="majorBidi"/>
          <w:b/>
          <w:spacing w:val="-2"/>
        </w:rPr>
        <w:t>S</w:t>
      </w:r>
      <w:r w:rsidRPr="00BA10EB">
        <w:rPr>
          <w:rFonts w:asciiTheme="majorBidi" w:hAnsiTheme="majorBidi" w:cstheme="majorBidi"/>
          <w:b/>
          <w:spacing w:val="-2"/>
        </w:rPr>
        <w:t>tatements</w:t>
      </w:r>
    </w:p>
    <w:p w14:paraId="6F2E6AC0" w14:textId="78AB3E50" w:rsidR="001702BA" w:rsidRPr="00BA10EB" w:rsidRDefault="001702BA" w:rsidP="0074674C">
      <w:pPr>
        <w:suppressAutoHyphens/>
        <w:spacing w:line="360" w:lineRule="auto"/>
        <w:ind w:right="29"/>
        <w:jc w:val="both"/>
        <w:rPr>
          <w:rFonts w:asciiTheme="majorBidi" w:hAnsiTheme="majorBidi" w:cstheme="majorBidi"/>
          <w:u w:val="single"/>
        </w:rPr>
      </w:pPr>
      <w:r w:rsidRPr="00BA10EB">
        <w:rPr>
          <w:rFonts w:asciiTheme="majorBidi" w:hAnsiTheme="majorBidi" w:cstheme="majorBidi"/>
          <w:spacing w:val="-2"/>
        </w:rPr>
        <w:t xml:space="preserve">The </w:t>
      </w:r>
      <w:r w:rsidR="00A64304" w:rsidRPr="00BA10EB">
        <w:rPr>
          <w:rFonts w:asciiTheme="majorBidi" w:hAnsiTheme="majorBidi" w:cstheme="majorBidi"/>
          <w:spacing w:val="-2"/>
        </w:rPr>
        <w:t>City/Municipal/City</w:t>
      </w:r>
      <w:r w:rsidRPr="00BA10EB">
        <w:rPr>
          <w:rFonts w:asciiTheme="majorBidi" w:hAnsiTheme="majorBidi" w:cstheme="majorBidi"/>
          <w:i/>
          <w:spacing w:val="-2"/>
        </w:rPr>
        <w:t>’s</w:t>
      </w:r>
      <w:r w:rsidRPr="00BA10EB">
        <w:rPr>
          <w:rFonts w:asciiTheme="majorBidi" w:hAnsiTheme="majorBidi" w:cstheme="majorBidi"/>
          <w:spacing w:val="-2"/>
        </w:rPr>
        <w:t xml:space="preserve"> financial statements were approved by the Board on ___ </w:t>
      </w:r>
      <w:r w:rsidR="00C75D9D" w:rsidRPr="00BA10EB">
        <w:rPr>
          <w:rFonts w:asciiTheme="majorBidi" w:hAnsiTheme="majorBidi" w:cstheme="majorBidi"/>
          <w:spacing w:val="-2"/>
        </w:rPr>
        <w:t>20</w:t>
      </w:r>
      <w:r w:rsidR="00A64304" w:rsidRPr="00BA10EB">
        <w:rPr>
          <w:rFonts w:asciiTheme="majorBidi" w:hAnsiTheme="majorBidi" w:cstheme="majorBidi"/>
          <w:spacing w:val="-2"/>
        </w:rPr>
        <w:t>xx</w:t>
      </w:r>
      <w:r w:rsidR="00C75D9D" w:rsidRPr="00BA10EB">
        <w:rPr>
          <w:rFonts w:asciiTheme="majorBidi" w:hAnsiTheme="majorBidi" w:cstheme="majorBidi"/>
          <w:spacing w:val="-2"/>
        </w:rPr>
        <w:t xml:space="preserve"> </w:t>
      </w:r>
      <w:r w:rsidRPr="00BA10EB">
        <w:rPr>
          <w:rFonts w:asciiTheme="majorBidi" w:hAnsiTheme="majorBidi" w:cstheme="majorBidi"/>
          <w:spacing w:val="-2"/>
        </w:rPr>
        <w:t xml:space="preserve">and signed on its behalf </w:t>
      </w:r>
      <w:r w:rsidR="00F33B99" w:rsidRPr="00BA10EB">
        <w:rPr>
          <w:rFonts w:asciiTheme="majorBidi" w:hAnsiTheme="majorBidi" w:cstheme="majorBidi"/>
          <w:spacing w:val="-2"/>
        </w:rPr>
        <w:t>by:</w:t>
      </w:r>
      <w:r w:rsidR="00F33B99" w:rsidRPr="00BA10EB">
        <w:rPr>
          <w:rFonts w:asciiTheme="majorBidi" w:hAnsiTheme="majorBidi" w:cstheme="majorBidi"/>
        </w:rPr>
        <w:t xml:space="preserve"> </w:t>
      </w:r>
    </w:p>
    <w:p w14:paraId="74D42EEB" w14:textId="77777777" w:rsidR="00AE4D73" w:rsidRPr="00BA10EB" w:rsidRDefault="00AE4D73" w:rsidP="00A10534">
      <w:pPr>
        <w:pStyle w:val="CommentText"/>
        <w:widowControl w:val="0"/>
        <w:spacing w:line="360" w:lineRule="auto"/>
        <w:rPr>
          <w:rFonts w:asciiTheme="majorBidi" w:hAnsiTheme="majorBidi" w:cstheme="majorBid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6"/>
        <w:gridCol w:w="4704"/>
      </w:tblGrid>
      <w:tr w:rsidR="00D041AF" w:rsidRPr="00BA10EB" w14:paraId="0C13F5D8" w14:textId="77777777" w:rsidTr="00D041AF">
        <w:tc>
          <w:tcPr>
            <w:tcW w:w="4788" w:type="dxa"/>
          </w:tcPr>
          <w:p w14:paraId="2CEDD3C5" w14:textId="3F28F8D7" w:rsidR="00D041AF" w:rsidRPr="00BA10EB" w:rsidRDefault="00D041AF" w:rsidP="0074674C">
            <w:pPr>
              <w:spacing w:line="360" w:lineRule="auto"/>
              <w:rPr>
                <w:rFonts w:asciiTheme="majorBidi" w:hAnsiTheme="majorBidi" w:cstheme="majorBidi"/>
                <w:b/>
                <w:bCs/>
              </w:rPr>
            </w:pPr>
            <w:bookmarkStart w:id="13" w:name="_Hlk106179840"/>
            <w:r w:rsidRPr="00BA10EB">
              <w:rPr>
                <w:rFonts w:asciiTheme="majorBidi" w:hAnsiTheme="majorBidi" w:cstheme="majorBidi"/>
                <w:b/>
                <w:bCs/>
              </w:rPr>
              <w:t>…………………………………..</w:t>
            </w:r>
          </w:p>
        </w:tc>
        <w:tc>
          <w:tcPr>
            <w:tcW w:w="4788" w:type="dxa"/>
          </w:tcPr>
          <w:p w14:paraId="3AE2062E" w14:textId="04D00E42" w:rsidR="00D041AF" w:rsidRPr="00BA10EB" w:rsidRDefault="00D041AF" w:rsidP="0074674C">
            <w:pPr>
              <w:spacing w:line="360" w:lineRule="auto"/>
              <w:rPr>
                <w:rFonts w:asciiTheme="majorBidi" w:hAnsiTheme="majorBidi" w:cstheme="majorBidi"/>
                <w:b/>
                <w:bCs/>
              </w:rPr>
            </w:pPr>
            <w:r w:rsidRPr="00BA10EB">
              <w:rPr>
                <w:rFonts w:asciiTheme="majorBidi" w:hAnsiTheme="majorBidi" w:cstheme="majorBidi"/>
                <w:b/>
                <w:bCs/>
              </w:rPr>
              <w:t>………………………………………..</w:t>
            </w:r>
          </w:p>
        </w:tc>
      </w:tr>
      <w:tr w:rsidR="00D041AF" w:rsidRPr="00BA10EB" w14:paraId="508CDB92" w14:textId="77777777" w:rsidTr="00D041AF">
        <w:tc>
          <w:tcPr>
            <w:tcW w:w="4788" w:type="dxa"/>
          </w:tcPr>
          <w:p w14:paraId="74CB1EDB" w14:textId="6AA3100C" w:rsidR="00D041AF" w:rsidRPr="00BA10EB" w:rsidRDefault="00D041AF" w:rsidP="0074674C">
            <w:pPr>
              <w:spacing w:line="360" w:lineRule="auto"/>
              <w:rPr>
                <w:rFonts w:asciiTheme="majorBidi" w:hAnsiTheme="majorBidi" w:cstheme="majorBidi"/>
                <w:b/>
                <w:bCs/>
              </w:rPr>
            </w:pPr>
            <w:r w:rsidRPr="00BA10EB">
              <w:rPr>
                <w:rFonts w:asciiTheme="majorBidi" w:hAnsiTheme="majorBidi" w:cstheme="majorBidi"/>
                <w:b/>
                <w:bCs/>
              </w:rPr>
              <w:t>Name:</w:t>
            </w:r>
          </w:p>
        </w:tc>
        <w:tc>
          <w:tcPr>
            <w:tcW w:w="4788" w:type="dxa"/>
          </w:tcPr>
          <w:p w14:paraId="2F6BAB06" w14:textId="4552529A" w:rsidR="00D041AF" w:rsidRPr="00BA10EB" w:rsidRDefault="00D041AF" w:rsidP="0074674C">
            <w:pPr>
              <w:spacing w:line="360" w:lineRule="auto"/>
              <w:rPr>
                <w:rFonts w:asciiTheme="majorBidi" w:hAnsiTheme="majorBidi" w:cstheme="majorBidi"/>
                <w:b/>
                <w:bCs/>
              </w:rPr>
            </w:pPr>
            <w:r w:rsidRPr="00BA10EB">
              <w:rPr>
                <w:rFonts w:asciiTheme="majorBidi" w:hAnsiTheme="majorBidi" w:cstheme="majorBidi"/>
                <w:b/>
                <w:bCs/>
              </w:rPr>
              <w:t>Name:</w:t>
            </w:r>
          </w:p>
        </w:tc>
      </w:tr>
      <w:tr w:rsidR="00D041AF" w:rsidRPr="00BA10EB" w14:paraId="6C92155E" w14:textId="77777777" w:rsidTr="00D041AF">
        <w:tc>
          <w:tcPr>
            <w:tcW w:w="4788" w:type="dxa"/>
          </w:tcPr>
          <w:p w14:paraId="46D05A70" w14:textId="672921DE" w:rsidR="00D041AF" w:rsidRPr="00BA10EB" w:rsidRDefault="00D041AF" w:rsidP="0074674C">
            <w:pPr>
              <w:spacing w:line="360" w:lineRule="auto"/>
              <w:rPr>
                <w:rFonts w:asciiTheme="majorBidi" w:hAnsiTheme="majorBidi" w:cstheme="majorBidi"/>
                <w:b/>
                <w:bCs/>
              </w:rPr>
            </w:pPr>
            <w:r w:rsidRPr="00BA10EB">
              <w:rPr>
                <w:rFonts w:asciiTheme="majorBidi" w:hAnsiTheme="majorBidi" w:cstheme="majorBidi"/>
                <w:b/>
                <w:bCs/>
              </w:rPr>
              <w:t>Chair</w:t>
            </w:r>
            <w:r w:rsidR="001D5799">
              <w:rPr>
                <w:rFonts w:asciiTheme="majorBidi" w:hAnsiTheme="majorBidi" w:cstheme="majorBidi"/>
                <w:b/>
                <w:bCs/>
              </w:rPr>
              <w:t>man</w:t>
            </w:r>
            <w:r w:rsidRPr="00BA10EB">
              <w:rPr>
                <w:rFonts w:asciiTheme="majorBidi" w:hAnsiTheme="majorBidi" w:cstheme="majorBidi"/>
                <w:b/>
                <w:bCs/>
              </w:rPr>
              <w:t xml:space="preserve"> of the Board</w:t>
            </w:r>
          </w:p>
        </w:tc>
        <w:tc>
          <w:tcPr>
            <w:tcW w:w="4788" w:type="dxa"/>
          </w:tcPr>
          <w:p w14:paraId="422A51D4" w14:textId="5EF1F06F" w:rsidR="00D041AF" w:rsidRPr="00BA10EB" w:rsidRDefault="00D041AF" w:rsidP="0074674C">
            <w:pPr>
              <w:spacing w:line="360" w:lineRule="auto"/>
              <w:rPr>
                <w:rFonts w:asciiTheme="majorBidi" w:hAnsiTheme="majorBidi" w:cstheme="majorBidi"/>
                <w:b/>
                <w:bCs/>
              </w:rPr>
            </w:pPr>
            <w:r w:rsidRPr="00BA10EB">
              <w:rPr>
                <w:rFonts w:asciiTheme="majorBidi" w:hAnsiTheme="majorBidi" w:cstheme="majorBidi"/>
                <w:b/>
                <w:bCs/>
              </w:rPr>
              <w:t xml:space="preserve">Accounting officer </w:t>
            </w:r>
          </w:p>
        </w:tc>
      </w:tr>
    </w:tbl>
    <w:bookmarkEnd w:id="13"/>
    <w:p w14:paraId="454013D7" w14:textId="4A55E0ED" w:rsidR="0074674C" w:rsidRPr="00BA10EB" w:rsidRDefault="0074674C" w:rsidP="0074674C">
      <w:pPr>
        <w:spacing w:line="360" w:lineRule="auto"/>
        <w:rPr>
          <w:rFonts w:asciiTheme="majorBidi" w:hAnsiTheme="majorBidi" w:cstheme="majorBidi"/>
          <w:b/>
          <w:bCs/>
        </w:rPr>
      </w:pPr>
      <w:r w:rsidRPr="00BA10EB">
        <w:rPr>
          <w:rFonts w:asciiTheme="majorBidi" w:hAnsiTheme="majorBidi" w:cstheme="majorBidi"/>
          <w:b/>
          <w:bCs/>
        </w:rPr>
        <w:tab/>
        <w:t xml:space="preserve"> </w:t>
      </w:r>
    </w:p>
    <w:p w14:paraId="777F4B09" w14:textId="366CA3BD" w:rsidR="001C2167" w:rsidRPr="00BA10EB" w:rsidRDefault="004366A7" w:rsidP="00182FEE">
      <w:pPr>
        <w:pStyle w:val="CommentText"/>
        <w:widowControl w:val="0"/>
        <w:spacing w:line="360" w:lineRule="auto"/>
        <w:rPr>
          <w:rFonts w:asciiTheme="majorBidi" w:hAnsiTheme="majorBidi" w:cstheme="majorBidi"/>
          <w:b/>
          <w:bCs/>
          <w:sz w:val="24"/>
          <w:szCs w:val="24"/>
        </w:rPr>
      </w:pPr>
      <w:r w:rsidRPr="00BA10EB">
        <w:rPr>
          <w:rFonts w:asciiTheme="majorBidi" w:hAnsiTheme="majorBidi" w:cstheme="majorBidi"/>
          <w:b/>
          <w:bCs/>
          <w:sz w:val="24"/>
          <w:szCs w:val="24"/>
          <w:u w:val="single"/>
        </w:rPr>
        <w:br w:type="page"/>
      </w:r>
    </w:p>
    <w:p w14:paraId="4A8EC8B5" w14:textId="77777777" w:rsidR="00F603DF" w:rsidRPr="00BA10EB" w:rsidRDefault="00F603DF" w:rsidP="001C2167">
      <w:pPr>
        <w:rPr>
          <w:rFonts w:asciiTheme="majorBidi" w:hAnsiTheme="majorBidi" w:cstheme="majorBidi"/>
        </w:rPr>
        <w:sectPr w:rsidR="00F603DF" w:rsidRPr="00BA10EB" w:rsidSect="00A03513">
          <w:pgSz w:w="12240" w:h="15840" w:code="1"/>
          <w:pgMar w:top="1440" w:right="1440" w:bottom="1440" w:left="1440" w:header="227" w:footer="283" w:gutter="0"/>
          <w:pgNumType w:fmt="lowerRoman" w:start="1"/>
          <w:cols w:space="720"/>
          <w:docGrid w:linePitch="326"/>
        </w:sectPr>
      </w:pPr>
    </w:p>
    <w:p w14:paraId="6A73F689" w14:textId="70B6C6F9" w:rsidR="009C034C" w:rsidRPr="00BA10EB" w:rsidRDefault="001C2167" w:rsidP="00C70A61">
      <w:pPr>
        <w:pStyle w:val="Heading1"/>
        <w:pageBreakBefore/>
        <w:numPr>
          <w:ilvl w:val="0"/>
          <w:numId w:val="35"/>
        </w:numPr>
        <w:tabs>
          <w:tab w:val="left" w:pos="720"/>
        </w:tabs>
        <w:spacing w:line="360" w:lineRule="auto"/>
        <w:rPr>
          <w:rFonts w:asciiTheme="majorBidi" w:hAnsiTheme="majorBidi" w:cstheme="majorBidi"/>
        </w:rPr>
      </w:pPr>
      <w:bookmarkStart w:id="14" w:name="_Toc514363409"/>
      <w:bookmarkStart w:id="15" w:name="_Toc241658865"/>
      <w:r w:rsidRPr="00BA10EB">
        <w:rPr>
          <w:rFonts w:asciiTheme="majorBidi" w:hAnsiTheme="majorBidi" w:cstheme="majorBidi"/>
        </w:rPr>
        <w:lastRenderedPageBreak/>
        <w:t xml:space="preserve">Statement </w:t>
      </w:r>
      <w:r w:rsidR="000674A4" w:rsidRPr="00BA10EB">
        <w:rPr>
          <w:rFonts w:asciiTheme="majorBidi" w:hAnsiTheme="majorBidi" w:cstheme="majorBidi"/>
        </w:rPr>
        <w:t>o</w:t>
      </w:r>
      <w:r w:rsidRPr="00BA10EB">
        <w:rPr>
          <w:rFonts w:asciiTheme="majorBidi" w:hAnsiTheme="majorBidi" w:cstheme="majorBidi"/>
        </w:rPr>
        <w:t>f Financial Perform</w:t>
      </w:r>
      <w:bookmarkEnd w:id="14"/>
      <w:r w:rsidR="000C476E" w:rsidRPr="00BA10EB">
        <w:rPr>
          <w:rFonts w:asciiTheme="majorBidi" w:hAnsiTheme="majorBidi" w:cstheme="majorBidi"/>
        </w:rPr>
        <w:t>ance for the period ende</w:t>
      </w:r>
      <w:r w:rsidR="008476F1" w:rsidRPr="00BA10EB">
        <w:rPr>
          <w:rFonts w:asciiTheme="majorBidi" w:hAnsiTheme="majorBidi" w:cstheme="majorBidi"/>
        </w:rPr>
        <w:t xml:space="preserve">d xxx </w:t>
      </w:r>
      <w:r w:rsidR="000C476E" w:rsidRPr="00BA10EB">
        <w:rPr>
          <w:rFonts w:asciiTheme="majorBidi" w:hAnsiTheme="majorBidi" w:cstheme="majorBidi"/>
        </w:rPr>
        <w:t>20xx</w:t>
      </w:r>
      <w:r w:rsidRPr="00BA10EB">
        <w:rPr>
          <w:rFonts w:asciiTheme="majorBidi" w:hAnsiTheme="majorBidi" w:cstheme="majorBidi"/>
        </w:rPr>
        <w:t>.</w:t>
      </w:r>
      <w:bookmarkEnd w:id="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851"/>
        <w:gridCol w:w="1984"/>
        <w:gridCol w:w="1984"/>
      </w:tblGrid>
      <w:tr w:rsidR="00C8343D" w:rsidRPr="004227C0" w14:paraId="03488E2C" w14:textId="77777777" w:rsidTr="008476F1">
        <w:trPr>
          <w:trHeight w:val="397"/>
        </w:trPr>
        <w:tc>
          <w:tcPr>
            <w:tcW w:w="2423" w:type="pct"/>
            <w:vMerge w:val="restart"/>
            <w:shd w:val="clear" w:color="auto" w:fill="0070C0"/>
            <w:noWrap/>
            <w:vAlign w:val="center"/>
            <w:hideMark/>
          </w:tcPr>
          <w:p w14:paraId="7DC5C7FF" w14:textId="5566F0A3" w:rsidR="00C8343D" w:rsidRPr="004227C0" w:rsidRDefault="00C8343D" w:rsidP="00182FEE">
            <w:pPr>
              <w:autoSpaceDE/>
              <w:autoSpaceDN/>
              <w:spacing w:line="276" w:lineRule="auto"/>
              <w:rPr>
                <w:rFonts w:asciiTheme="majorBidi" w:hAnsiTheme="majorBidi" w:cstheme="majorBidi"/>
                <w:b/>
                <w:bCs/>
                <w:sz w:val="22"/>
                <w:szCs w:val="22"/>
                <w:lang w:val="en-US"/>
              </w:rPr>
            </w:pPr>
            <w:r w:rsidRPr="004227C0">
              <w:rPr>
                <w:rFonts w:asciiTheme="majorBidi" w:hAnsiTheme="majorBidi" w:cstheme="majorBidi"/>
                <w:b/>
                <w:bCs/>
                <w:sz w:val="22"/>
                <w:szCs w:val="22"/>
                <w:lang w:val="en-US"/>
              </w:rPr>
              <w:t>Description</w:t>
            </w:r>
          </w:p>
        </w:tc>
        <w:tc>
          <w:tcPr>
            <w:tcW w:w="455" w:type="pct"/>
            <w:shd w:val="clear" w:color="auto" w:fill="0070C0"/>
            <w:noWrap/>
            <w:vAlign w:val="center"/>
          </w:tcPr>
          <w:p w14:paraId="279686DC" w14:textId="5EB7216A" w:rsidR="00C8343D" w:rsidRPr="004227C0" w:rsidRDefault="00C8343D" w:rsidP="00182FEE">
            <w:pPr>
              <w:autoSpaceDE/>
              <w:autoSpaceDN/>
              <w:spacing w:line="276" w:lineRule="auto"/>
              <w:jc w:val="center"/>
              <w:rPr>
                <w:rFonts w:asciiTheme="majorBidi" w:hAnsiTheme="majorBidi" w:cstheme="majorBidi"/>
                <w:b/>
                <w:sz w:val="22"/>
                <w:szCs w:val="22"/>
                <w:lang w:val="en-US"/>
              </w:rPr>
            </w:pPr>
            <w:r w:rsidRPr="004227C0">
              <w:rPr>
                <w:rFonts w:asciiTheme="majorBidi" w:hAnsiTheme="majorBidi" w:cstheme="majorBidi"/>
                <w:b/>
                <w:sz w:val="22"/>
                <w:szCs w:val="22"/>
                <w:lang w:val="en-US"/>
              </w:rPr>
              <w:t>Notes</w:t>
            </w:r>
          </w:p>
        </w:tc>
        <w:tc>
          <w:tcPr>
            <w:tcW w:w="1061" w:type="pct"/>
            <w:shd w:val="clear" w:color="auto" w:fill="0070C0"/>
            <w:noWrap/>
            <w:vAlign w:val="bottom"/>
            <w:hideMark/>
          </w:tcPr>
          <w:p w14:paraId="5BC8208E" w14:textId="684CC926" w:rsidR="00C8343D" w:rsidRPr="004227C0" w:rsidRDefault="00C8343D" w:rsidP="00182FEE">
            <w:pPr>
              <w:autoSpaceDE/>
              <w:autoSpaceDN/>
              <w:spacing w:line="276" w:lineRule="auto"/>
              <w:jc w:val="center"/>
              <w:rPr>
                <w:rFonts w:asciiTheme="majorBidi" w:hAnsiTheme="majorBidi" w:cstheme="majorBidi"/>
                <w:b/>
                <w:bCs/>
                <w:color w:val="000000"/>
                <w:sz w:val="22"/>
                <w:szCs w:val="22"/>
                <w:lang w:val="en-US"/>
              </w:rPr>
            </w:pPr>
            <w:r w:rsidRPr="004227C0">
              <w:rPr>
                <w:rFonts w:asciiTheme="majorBidi" w:hAnsiTheme="majorBidi" w:cstheme="majorBidi"/>
                <w:b/>
                <w:bCs/>
                <w:color w:val="000000"/>
                <w:sz w:val="22"/>
                <w:szCs w:val="22"/>
                <w:lang w:val="en-US"/>
              </w:rPr>
              <w:t>Period ended Sept*/Dec*/</w:t>
            </w:r>
          </w:p>
          <w:p w14:paraId="54C07E43" w14:textId="30EF52EB" w:rsidR="00C8343D" w:rsidRPr="004227C0" w:rsidRDefault="00C8343D" w:rsidP="00182FEE">
            <w:pPr>
              <w:autoSpaceDE/>
              <w:autoSpaceDN/>
              <w:spacing w:line="276" w:lineRule="auto"/>
              <w:jc w:val="center"/>
              <w:rPr>
                <w:rFonts w:asciiTheme="majorBidi" w:hAnsiTheme="majorBidi" w:cstheme="majorBidi"/>
                <w:b/>
                <w:sz w:val="22"/>
                <w:szCs w:val="22"/>
                <w:lang w:val="en-US"/>
              </w:rPr>
            </w:pPr>
            <w:r w:rsidRPr="004227C0">
              <w:rPr>
                <w:rFonts w:asciiTheme="majorBidi" w:hAnsiTheme="majorBidi" w:cstheme="majorBidi"/>
                <w:b/>
                <w:bCs/>
                <w:color w:val="000000"/>
                <w:sz w:val="22"/>
                <w:szCs w:val="22"/>
                <w:lang w:val="en-US"/>
              </w:rPr>
              <w:t>Mar*/June* 20XX</w:t>
            </w:r>
          </w:p>
        </w:tc>
        <w:tc>
          <w:tcPr>
            <w:tcW w:w="1061" w:type="pct"/>
            <w:shd w:val="clear" w:color="auto" w:fill="0070C0"/>
            <w:noWrap/>
            <w:vAlign w:val="bottom"/>
            <w:hideMark/>
          </w:tcPr>
          <w:p w14:paraId="65429ED3" w14:textId="77777777" w:rsidR="00C8343D" w:rsidRPr="004227C0" w:rsidRDefault="00C8343D" w:rsidP="00182FEE">
            <w:pPr>
              <w:autoSpaceDE/>
              <w:autoSpaceDN/>
              <w:spacing w:line="276" w:lineRule="auto"/>
              <w:jc w:val="center"/>
              <w:rPr>
                <w:rFonts w:asciiTheme="majorBidi" w:hAnsiTheme="majorBidi" w:cstheme="majorBidi"/>
                <w:b/>
                <w:bCs/>
                <w:color w:val="000000"/>
                <w:sz w:val="22"/>
                <w:szCs w:val="22"/>
                <w:lang w:val="en-US"/>
              </w:rPr>
            </w:pPr>
            <w:r w:rsidRPr="004227C0">
              <w:rPr>
                <w:rFonts w:asciiTheme="majorBidi" w:hAnsiTheme="majorBidi" w:cstheme="majorBidi"/>
                <w:b/>
                <w:bCs/>
                <w:color w:val="000000"/>
                <w:sz w:val="22"/>
                <w:szCs w:val="22"/>
                <w:lang w:val="en-US"/>
              </w:rPr>
              <w:t>Comparative</w:t>
            </w:r>
          </w:p>
          <w:p w14:paraId="77B8B018" w14:textId="510D6574" w:rsidR="00C8343D" w:rsidRPr="004227C0" w:rsidRDefault="00C8343D" w:rsidP="00182FEE">
            <w:pPr>
              <w:autoSpaceDE/>
              <w:autoSpaceDN/>
              <w:spacing w:line="276" w:lineRule="auto"/>
              <w:jc w:val="center"/>
              <w:rPr>
                <w:rFonts w:asciiTheme="majorBidi" w:hAnsiTheme="majorBidi" w:cstheme="majorBidi"/>
                <w:b/>
                <w:sz w:val="22"/>
                <w:szCs w:val="22"/>
                <w:lang w:val="en-US"/>
              </w:rPr>
            </w:pPr>
            <w:r w:rsidRPr="004227C0">
              <w:rPr>
                <w:rFonts w:asciiTheme="majorBidi" w:hAnsiTheme="majorBidi" w:cstheme="majorBidi"/>
                <w:b/>
                <w:bCs/>
                <w:color w:val="000000"/>
                <w:sz w:val="22"/>
                <w:szCs w:val="22"/>
                <w:lang w:val="en-US"/>
              </w:rPr>
              <w:t xml:space="preserve"> Period pr</w:t>
            </w:r>
            <w:r w:rsidR="00152EA7" w:rsidRPr="004227C0">
              <w:rPr>
                <w:rFonts w:asciiTheme="majorBidi" w:hAnsiTheme="majorBidi" w:cstheme="majorBidi"/>
                <w:b/>
                <w:bCs/>
                <w:color w:val="000000"/>
                <w:sz w:val="22"/>
                <w:szCs w:val="22"/>
                <w:lang w:val="en-US"/>
              </w:rPr>
              <w:t>ior</w:t>
            </w:r>
            <w:r w:rsidRPr="004227C0">
              <w:rPr>
                <w:rFonts w:asciiTheme="majorBidi" w:hAnsiTheme="majorBidi" w:cstheme="majorBidi"/>
                <w:b/>
                <w:bCs/>
                <w:color w:val="000000"/>
                <w:sz w:val="22"/>
                <w:szCs w:val="22"/>
                <w:lang w:val="en-US"/>
              </w:rPr>
              <w:t xml:space="preserve"> year</w:t>
            </w:r>
          </w:p>
        </w:tc>
      </w:tr>
      <w:tr w:rsidR="00C8343D" w:rsidRPr="004227C0" w14:paraId="398026BE" w14:textId="77777777" w:rsidTr="008476F1">
        <w:trPr>
          <w:trHeight w:val="397"/>
        </w:trPr>
        <w:tc>
          <w:tcPr>
            <w:tcW w:w="2423" w:type="pct"/>
            <w:vMerge/>
            <w:shd w:val="clear" w:color="auto" w:fill="0070C0"/>
            <w:noWrap/>
            <w:vAlign w:val="center"/>
            <w:hideMark/>
          </w:tcPr>
          <w:p w14:paraId="1182CE6E" w14:textId="77777777" w:rsidR="00C8343D" w:rsidRPr="004227C0" w:rsidRDefault="00C8343D" w:rsidP="001C2167">
            <w:pPr>
              <w:autoSpaceDE/>
              <w:autoSpaceDN/>
              <w:spacing w:line="276" w:lineRule="auto"/>
              <w:rPr>
                <w:rFonts w:asciiTheme="majorBidi" w:hAnsiTheme="majorBidi" w:cstheme="majorBidi"/>
                <w:b/>
                <w:bCs/>
                <w:sz w:val="22"/>
                <w:szCs w:val="22"/>
                <w:lang w:val="en-US"/>
              </w:rPr>
            </w:pPr>
          </w:p>
        </w:tc>
        <w:tc>
          <w:tcPr>
            <w:tcW w:w="455" w:type="pct"/>
            <w:shd w:val="clear" w:color="auto" w:fill="0070C0"/>
            <w:noWrap/>
            <w:vAlign w:val="center"/>
          </w:tcPr>
          <w:p w14:paraId="62361E63" w14:textId="77777777" w:rsidR="00C8343D" w:rsidRPr="004227C0" w:rsidRDefault="00C8343D" w:rsidP="00AD199F">
            <w:pPr>
              <w:autoSpaceDE/>
              <w:autoSpaceDN/>
              <w:spacing w:line="276" w:lineRule="auto"/>
              <w:jc w:val="center"/>
              <w:rPr>
                <w:rFonts w:asciiTheme="majorBidi" w:hAnsiTheme="majorBidi" w:cstheme="majorBidi"/>
                <w:sz w:val="22"/>
                <w:szCs w:val="22"/>
                <w:lang w:val="en-US"/>
              </w:rPr>
            </w:pPr>
          </w:p>
        </w:tc>
        <w:tc>
          <w:tcPr>
            <w:tcW w:w="1061" w:type="pct"/>
            <w:shd w:val="clear" w:color="auto" w:fill="0070C0"/>
            <w:noWrap/>
            <w:vAlign w:val="center"/>
            <w:hideMark/>
          </w:tcPr>
          <w:p w14:paraId="5138B74C" w14:textId="42018122" w:rsidR="00C8343D" w:rsidRPr="004227C0" w:rsidRDefault="00C8343D" w:rsidP="00AD199F">
            <w:pPr>
              <w:autoSpaceDE/>
              <w:autoSpaceDN/>
              <w:spacing w:line="276" w:lineRule="auto"/>
              <w:jc w:val="center"/>
              <w:rPr>
                <w:rFonts w:asciiTheme="majorBidi" w:hAnsiTheme="majorBidi" w:cstheme="majorBidi"/>
                <w:b/>
                <w:sz w:val="22"/>
                <w:szCs w:val="22"/>
                <w:lang w:val="en-US"/>
              </w:rPr>
            </w:pPr>
            <w:r w:rsidRPr="004227C0">
              <w:rPr>
                <w:rFonts w:asciiTheme="majorBidi" w:hAnsiTheme="majorBidi" w:cstheme="majorBidi"/>
                <w:b/>
                <w:sz w:val="22"/>
                <w:szCs w:val="22"/>
                <w:lang w:val="en-US"/>
              </w:rPr>
              <w:t>Kshs.</w:t>
            </w:r>
          </w:p>
        </w:tc>
        <w:tc>
          <w:tcPr>
            <w:tcW w:w="1061" w:type="pct"/>
            <w:shd w:val="clear" w:color="auto" w:fill="0070C0"/>
            <w:noWrap/>
            <w:vAlign w:val="center"/>
            <w:hideMark/>
          </w:tcPr>
          <w:p w14:paraId="07DCB7B4" w14:textId="4938393D" w:rsidR="00C8343D" w:rsidRPr="004227C0" w:rsidRDefault="00C8343D" w:rsidP="00AD199F">
            <w:pPr>
              <w:autoSpaceDE/>
              <w:autoSpaceDN/>
              <w:spacing w:line="276" w:lineRule="auto"/>
              <w:jc w:val="center"/>
              <w:rPr>
                <w:rFonts w:asciiTheme="majorBidi" w:hAnsiTheme="majorBidi" w:cstheme="majorBidi"/>
                <w:b/>
                <w:sz w:val="22"/>
                <w:szCs w:val="22"/>
                <w:lang w:val="en-US"/>
              </w:rPr>
            </w:pPr>
            <w:r w:rsidRPr="004227C0">
              <w:rPr>
                <w:rFonts w:asciiTheme="majorBidi" w:hAnsiTheme="majorBidi" w:cstheme="majorBidi"/>
                <w:b/>
                <w:sz w:val="22"/>
                <w:szCs w:val="22"/>
                <w:lang w:val="en-US"/>
              </w:rPr>
              <w:t>Kshs.</w:t>
            </w:r>
          </w:p>
        </w:tc>
      </w:tr>
      <w:tr w:rsidR="00B0731E" w:rsidRPr="004227C0" w14:paraId="6F2DF9EE" w14:textId="77777777" w:rsidTr="00DF78FF">
        <w:trPr>
          <w:trHeight w:val="340"/>
        </w:trPr>
        <w:tc>
          <w:tcPr>
            <w:tcW w:w="2423" w:type="pct"/>
            <w:noWrap/>
            <w:vAlign w:val="center"/>
            <w:hideMark/>
          </w:tcPr>
          <w:p w14:paraId="045B2344" w14:textId="4E1F95FE" w:rsidR="00B01FCB" w:rsidRPr="004227C0" w:rsidRDefault="007E4E7C" w:rsidP="001C2167">
            <w:pPr>
              <w:autoSpaceDE/>
              <w:autoSpaceDN/>
              <w:spacing w:line="276" w:lineRule="auto"/>
              <w:rPr>
                <w:rFonts w:asciiTheme="majorBidi" w:hAnsiTheme="majorBidi" w:cstheme="majorBidi"/>
                <w:b/>
                <w:bCs/>
                <w:sz w:val="22"/>
                <w:szCs w:val="22"/>
                <w:lang w:val="en-US"/>
              </w:rPr>
            </w:pPr>
            <w:r w:rsidRPr="003E2E13">
              <w:rPr>
                <w:b/>
                <w:color w:val="000000" w:themeColor="text1"/>
                <w:sz w:val="22"/>
                <w:szCs w:val="22"/>
                <w:lang w:val="en-US"/>
              </w:rPr>
              <w:t>Revenue From Transactions Without Binding Arrangements</w:t>
            </w:r>
          </w:p>
        </w:tc>
        <w:tc>
          <w:tcPr>
            <w:tcW w:w="455" w:type="pct"/>
            <w:noWrap/>
            <w:vAlign w:val="center"/>
          </w:tcPr>
          <w:p w14:paraId="37648BD2" w14:textId="77777777" w:rsidR="00B01FCB" w:rsidRPr="004227C0" w:rsidRDefault="00B01FCB" w:rsidP="00AD199F">
            <w:pPr>
              <w:autoSpaceDE/>
              <w:autoSpaceDN/>
              <w:spacing w:line="276" w:lineRule="auto"/>
              <w:jc w:val="center"/>
              <w:rPr>
                <w:rFonts w:asciiTheme="majorBidi" w:hAnsiTheme="majorBidi" w:cstheme="majorBidi"/>
                <w:sz w:val="22"/>
                <w:szCs w:val="22"/>
                <w:lang w:val="en-US"/>
              </w:rPr>
            </w:pPr>
          </w:p>
        </w:tc>
        <w:tc>
          <w:tcPr>
            <w:tcW w:w="1061" w:type="pct"/>
            <w:noWrap/>
            <w:vAlign w:val="center"/>
            <w:hideMark/>
          </w:tcPr>
          <w:p w14:paraId="2754BFE5" w14:textId="77777777" w:rsidR="00B01FCB" w:rsidRPr="004227C0" w:rsidRDefault="00B01FCB" w:rsidP="00AD199F">
            <w:pPr>
              <w:autoSpaceDE/>
              <w:autoSpaceDN/>
              <w:spacing w:line="276" w:lineRule="auto"/>
              <w:jc w:val="center"/>
              <w:rPr>
                <w:rFonts w:asciiTheme="majorBidi" w:hAnsiTheme="majorBidi" w:cstheme="majorBidi"/>
                <w:sz w:val="22"/>
                <w:szCs w:val="22"/>
                <w:lang w:val="en-US"/>
              </w:rPr>
            </w:pPr>
          </w:p>
        </w:tc>
        <w:tc>
          <w:tcPr>
            <w:tcW w:w="1061" w:type="pct"/>
            <w:noWrap/>
            <w:vAlign w:val="center"/>
            <w:hideMark/>
          </w:tcPr>
          <w:p w14:paraId="79528E67" w14:textId="77777777" w:rsidR="00B01FCB" w:rsidRPr="004227C0" w:rsidRDefault="00B01FCB" w:rsidP="00AD199F">
            <w:pPr>
              <w:autoSpaceDE/>
              <w:autoSpaceDN/>
              <w:spacing w:line="276" w:lineRule="auto"/>
              <w:jc w:val="center"/>
              <w:rPr>
                <w:rFonts w:asciiTheme="majorBidi" w:hAnsiTheme="majorBidi" w:cstheme="majorBidi"/>
                <w:sz w:val="22"/>
                <w:szCs w:val="22"/>
                <w:lang w:val="en-US"/>
              </w:rPr>
            </w:pPr>
          </w:p>
        </w:tc>
      </w:tr>
      <w:tr w:rsidR="00B0731E" w:rsidRPr="004227C0" w14:paraId="33C64F72" w14:textId="77777777" w:rsidTr="00DF78FF">
        <w:trPr>
          <w:trHeight w:val="340"/>
        </w:trPr>
        <w:tc>
          <w:tcPr>
            <w:tcW w:w="2423" w:type="pct"/>
            <w:noWrap/>
            <w:vAlign w:val="center"/>
            <w:hideMark/>
          </w:tcPr>
          <w:p w14:paraId="51DA0AAF" w14:textId="5BDF30CD" w:rsidR="00B01FCB" w:rsidRPr="004227C0" w:rsidRDefault="007E4E7C" w:rsidP="001C2167">
            <w:pPr>
              <w:autoSpaceDE/>
              <w:autoSpaceDN/>
              <w:spacing w:line="276" w:lineRule="auto"/>
              <w:rPr>
                <w:rFonts w:asciiTheme="majorBidi" w:hAnsiTheme="majorBidi" w:cstheme="majorBidi"/>
                <w:sz w:val="22"/>
                <w:szCs w:val="22"/>
                <w:lang w:val="en-US"/>
              </w:rPr>
            </w:pPr>
            <w:bookmarkStart w:id="16" w:name="_Hlk99360604"/>
            <w:r>
              <w:rPr>
                <w:rFonts w:asciiTheme="majorBidi" w:hAnsiTheme="majorBidi" w:cstheme="majorBidi"/>
                <w:sz w:val="22"/>
                <w:szCs w:val="22"/>
                <w:lang w:val="en-US"/>
              </w:rPr>
              <w:t xml:space="preserve">Unconditional </w:t>
            </w:r>
            <w:r w:rsidR="001E55F1" w:rsidRPr="004227C0">
              <w:rPr>
                <w:rFonts w:asciiTheme="majorBidi" w:hAnsiTheme="majorBidi" w:cstheme="majorBidi"/>
                <w:sz w:val="22"/>
                <w:szCs w:val="22"/>
                <w:lang w:val="en-US"/>
              </w:rPr>
              <w:t>Transfers from the County Government</w:t>
            </w:r>
            <w:bookmarkEnd w:id="16"/>
          </w:p>
        </w:tc>
        <w:tc>
          <w:tcPr>
            <w:tcW w:w="455" w:type="pct"/>
            <w:noWrap/>
            <w:vAlign w:val="center"/>
          </w:tcPr>
          <w:p w14:paraId="34D8B2B8" w14:textId="0C49F749" w:rsidR="00B01FCB" w:rsidRPr="004227C0" w:rsidRDefault="00A157BB" w:rsidP="00AD199F">
            <w:pPr>
              <w:autoSpaceDE/>
              <w:autoSpaceDN/>
              <w:spacing w:line="276" w:lineRule="auto"/>
              <w:jc w:val="center"/>
              <w:rPr>
                <w:rFonts w:asciiTheme="majorBidi" w:hAnsiTheme="majorBidi" w:cstheme="majorBidi"/>
                <w:sz w:val="22"/>
                <w:szCs w:val="22"/>
                <w:lang w:val="en-US"/>
              </w:rPr>
            </w:pPr>
            <w:r w:rsidRPr="004227C0">
              <w:rPr>
                <w:rFonts w:asciiTheme="majorBidi" w:hAnsiTheme="majorBidi" w:cstheme="majorBidi"/>
                <w:sz w:val="22"/>
                <w:szCs w:val="22"/>
                <w:lang w:val="en-US"/>
              </w:rPr>
              <w:t>5</w:t>
            </w:r>
          </w:p>
        </w:tc>
        <w:tc>
          <w:tcPr>
            <w:tcW w:w="1061" w:type="pct"/>
            <w:noWrap/>
            <w:vAlign w:val="center"/>
            <w:hideMark/>
          </w:tcPr>
          <w:p w14:paraId="784CF9D5" w14:textId="52B3C024" w:rsidR="00B01FCB" w:rsidRPr="004227C0" w:rsidRDefault="00701655" w:rsidP="00AD199F">
            <w:pPr>
              <w:autoSpaceDE/>
              <w:autoSpaceDN/>
              <w:spacing w:line="276" w:lineRule="auto"/>
              <w:jc w:val="center"/>
              <w:rPr>
                <w:rFonts w:asciiTheme="majorBidi" w:hAnsiTheme="majorBidi" w:cstheme="majorBidi"/>
                <w:sz w:val="22"/>
                <w:szCs w:val="22"/>
                <w:lang w:val="en-US"/>
              </w:rPr>
            </w:pPr>
            <w:r w:rsidRPr="004227C0">
              <w:rPr>
                <w:rFonts w:asciiTheme="majorBidi" w:hAnsiTheme="majorBidi" w:cstheme="majorBidi"/>
                <w:sz w:val="22"/>
                <w:szCs w:val="22"/>
                <w:lang w:val="en-US"/>
              </w:rPr>
              <w:t>xxx</w:t>
            </w:r>
          </w:p>
        </w:tc>
        <w:tc>
          <w:tcPr>
            <w:tcW w:w="1061" w:type="pct"/>
            <w:noWrap/>
            <w:vAlign w:val="center"/>
            <w:hideMark/>
          </w:tcPr>
          <w:p w14:paraId="3C195B09" w14:textId="094DF5E7" w:rsidR="00B01FCB" w:rsidRPr="004227C0" w:rsidRDefault="00701655" w:rsidP="00AD199F">
            <w:pPr>
              <w:autoSpaceDE/>
              <w:autoSpaceDN/>
              <w:spacing w:line="276" w:lineRule="auto"/>
              <w:jc w:val="center"/>
              <w:rPr>
                <w:rFonts w:asciiTheme="majorBidi" w:hAnsiTheme="majorBidi" w:cstheme="majorBidi"/>
                <w:sz w:val="22"/>
                <w:szCs w:val="22"/>
                <w:lang w:val="en-US"/>
              </w:rPr>
            </w:pPr>
            <w:r w:rsidRPr="004227C0">
              <w:rPr>
                <w:rFonts w:asciiTheme="majorBidi" w:hAnsiTheme="majorBidi" w:cstheme="majorBidi"/>
                <w:sz w:val="22"/>
                <w:szCs w:val="22"/>
                <w:lang w:val="en-US"/>
              </w:rPr>
              <w:t>xxx</w:t>
            </w:r>
          </w:p>
        </w:tc>
      </w:tr>
      <w:tr w:rsidR="00B0731E" w:rsidRPr="004227C0" w14:paraId="46963E46" w14:textId="77777777" w:rsidTr="00DF78FF">
        <w:trPr>
          <w:trHeight w:val="340"/>
        </w:trPr>
        <w:tc>
          <w:tcPr>
            <w:tcW w:w="2423" w:type="pct"/>
            <w:noWrap/>
            <w:vAlign w:val="center"/>
            <w:hideMark/>
          </w:tcPr>
          <w:p w14:paraId="59E2A6D3" w14:textId="4AA5D675" w:rsidR="00E23407" w:rsidRPr="004227C0" w:rsidRDefault="0085607E" w:rsidP="001C2167">
            <w:pPr>
              <w:autoSpaceDE/>
              <w:autoSpaceDN/>
              <w:spacing w:line="276" w:lineRule="auto"/>
              <w:rPr>
                <w:rFonts w:asciiTheme="majorBidi" w:hAnsiTheme="majorBidi" w:cstheme="majorBidi"/>
                <w:sz w:val="22"/>
                <w:szCs w:val="22"/>
                <w:lang w:val="en-US"/>
              </w:rPr>
            </w:pPr>
            <w:r w:rsidRPr="004227C0">
              <w:rPr>
                <w:rFonts w:asciiTheme="majorBidi" w:hAnsiTheme="majorBidi" w:cstheme="majorBidi"/>
                <w:sz w:val="22"/>
                <w:szCs w:val="22"/>
                <w:lang w:val="en-US"/>
              </w:rPr>
              <w:t>Public contributions and donations</w:t>
            </w:r>
          </w:p>
        </w:tc>
        <w:tc>
          <w:tcPr>
            <w:tcW w:w="455" w:type="pct"/>
            <w:noWrap/>
            <w:vAlign w:val="center"/>
          </w:tcPr>
          <w:p w14:paraId="6726C165" w14:textId="1C1BD721" w:rsidR="00E23407" w:rsidRPr="004227C0" w:rsidRDefault="00A157BB" w:rsidP="00A157BB">
            <w:pPr>
              <w:autoSpaceDE/>
              <w:autoSpaceDN/>
              <w:spacing w:line="276" w:lineRule="auto"/>
              <w:jc w:val="center"/>
              <w:rPr>
                <w:rFonts w:asciiTheme="majorBidi" w:hAnsiTheme="majorBidi" w:cstheme="majorBidi"/>
                <w:sz w:val="22"/>
                <w:szCs w:val="22"/>
                <w:lang w:val="en-US"/>
              </w:rPr>
            </w:pPr>
            <w:r w:rsidRPr="004227C0">
              <w:rPr>
                <w:rFonts w:asciiTheme="majorBidi" w:hAnsiTheme="majorBidi" w:cstheme="majorBidi"/>
                <w:sz w:val="22"/>
                <w:szCs w:val="22"/>
                <w:lang w:val="en-US"/>
              </w:rPr>
              <w:t>6</w:t>
            </w:r>
          </w:p>
        </w:tc>
        <w:tc>
          <w:tcPr>
            <w:tcW w:w="1061" w:type="pct"/>
            <w:noWrap/>
            <w:vAlign w:val="center"/>
            <w:hideMark/>
          </w:tcPr>
          <w:p w14:paraId="54D62A3D" w14:textId="2490AE86" w:rsidR="00E23407" w:rsidRPr="004227C0" w:rsidRDefault="00701655" w:rsidP="00AD199F">
            <w:pPr>
              <w:autoSpaceDE/>
              <w:autoSpaceDN/>
              <w:spacing w:line="276" w:lineRule="auto"/>
              <w:jc w:val="center"/>
              <w:rPr>
                <w:rFonts w:asciiTheme="majorBidi" w:hAnsiTheme="majorBidi" w:cstheme="majorBidi"/>
                <w:sz w:val="22"/>
                <w:szCs w:val="22"/>
                <w:lang w:val="en-US"/>
              </w:rPr>
            </w:pPr>
            <w:r w:rsidRPr="004227C0">
              <w:rPr>
                <w:rFonts w:asciiTheme="majorBidi" w:hAnsiTheme="majorBidi" w:cstheme="majorBidi"/>
                <w:sz w:val="22"/>
                <w:szCs w:val="22"/>
                <w:lang w:val="en-US"/>
              </w:rPr>
              <w:t>xxx</w:t>
            </w:r>
          </w:p>
        </w:tc>
        <w:tc>
          <w:tcPr>
            <w:tcW w:w="1061" w:type="pct"/>
            <w:noWrap/>
            <w:vAlign w:val="center"/>
            <w:hideMark/>
          </w:tcPr>
          <w:p w14:paraId="371F4B3D" w14:textId="2F26CEC3" w:rsidR="00E23407" w:rsidRPr="004227C0" w:rsidRDefault="00701655" w:rsidP="00AD199F">
            <w:pPr>
              <w:autoSpaceDE/>
              <w:autoSpaceDN/>
              <w:spacing w:line="276" w:lineRule="auto"/>
              <w:jc w:val="center"/>
              <w:rPr>
                <w:rFonts w:asciiTheme="majorBidi" w:hAnsiTheme="majorBidi" w:cstheme="majorBidi"/>
                <w:sz w:val="22"/>
                <w:szCs w:val="22"/>
                <w:lang w:val="en-US"/>
              </w:rPr>
            </w:pPr>
            <w:r w:rsidRPr="004227C0">
              <w:rPr>
                <w:rFonts w:asciiTheme="majorBidi" w:hAnsiTheme="majorBidi" w:cstheme="majorBidi"/>
                <w:sz w:val="22"/>
                <w:szCs w:val="22"/>
                <w:lang w:val="en-US"/>
              </w:rPr>
              <w:t>xxx</w:t>
            </w:r>
          </w:p>
        </w:tc>
      </w:tr>
      <w:tr w:rsidR="0092473B" w:rsidRPr="004227C0" w14:paraId="6137C7AE" w14:textId="77777777" w:rsidTr="00DF78FF">
        <w:trPr>
          <w:trHeight w:val="340"/>
        </w:trPr>
        <w:tc>
          <w:tcPr>
            <w:tcW w:w="2423" w:type="pct"/>
            <w:noWrap/>
            <w:vAlign w:val="center"/>
          </w:tcPr>
          <w:p w14:paraId="28FC6616" w14:textId="1666EA13" w:rsidR="0092473B" w:rsidRPr="004227C0" w:rsidRDefault="00664DDB" w:rsidP="001C2167">
            <w:pPr>
              <w:autoSpaceDE/>
              <w:autoSpaceDN/>
              <w:spacing w:line="276" w:lineRule="auto"/>
              <w:rPr>
                <w:rFonts w:asciiTheme="majorBidi" w:hAnsiTheme="majorBidi" w:cstheme="majorBidi"/>
                <w:sz w:val="22"/>
                <w:szCs w:val="22"/>
                <w:lang w:val="en-US"/>
              </w:rPr>
            </w:pPr>
            <w:r w:rsidRPr="004227C0">
              <w:rPr>
                <w:rFonts w:asciiTheme="majorBidi" w:hAnsiTheme="majorBidi" w:cstheme="majorBidi"/>
                <w:sz w:val="22"/>
                <w:szCs w:val="22"/>
                <w:lang w:val="en-US"/>
              </w:rPr>
              <w:t>Levies Fines and Penalties</w:t>
            </w:r>
          </w:p>
        </w:tc>
        <w:tc>
          <w:tcPr>
            <w:tcW w:w="455" w:type="pct"/>
            <w:noWrap/>
            <w:vAlign w:val="center"/>
          </w:tcPr>
          <w:p w14:paraId="75E510C3" w14:textId="17ADA621" w:rsidR="0092473B" w:rsidRPr="004227C0" w:rsidRDefault="00A157BB" w:rsidP="00AD199F">
            <w:pPr>
              <w:autoSpaceDE/>
              <w:autoSpaceDN/>
              <w:spacing w:line="276" w:lineRule="auto"/>
              <w:jc w:val="center"/>
              <w:rPr>
                <w:rFonts w:asciiTheme="majorBidi" w:hAnsiTheme="majorBidi" w:cstheme="majorBidi"/>
                <w:sz w:val="22"/>
                <w:szCs w:val="22"/>
                <w:lang w:val="en-US"/>
              </w:rPr>
            </w:pPr>
            <w:r w:rsidRPr="004227C0">
              <w:rPr>
                <w:rFonts w:asciiTheme="majorBidi" w:hAnsiTheme="majorBidi" w:cstheme="majorBidi"/>
                <w:sz w:val="22"/>
                <w:szCs w:val="22"/>
                <w:lang w:val="en-US"/>
              </w:rPr>
              <w:t>7</w:t>
            </w:r>
          </w:p>
        </w:tc>
        <w:tc>
          <w:tcPr>
            <w:tcW w:w="1061" w:type="pct"/>
            <w:noWrap/>
            <w:vAlign w:val="center"/>
          </w:tcPr>
          <w:p w14:paraId="6FC10093" w14:textId="1134003A" w:rsidR="0092473B" w:rsidRPr="004227C0" w:rsidRDefault="00701655" w:rsidP="00AD199F">
            <w:pPr>
              <w:autoSpaceDE/>
              <w:autoSpaceDN/>
              <w:spacing w:line="276" w:lineRule="auto"/>
              <w:jc w:val="center"/>
              <w:rPr>
                <w:rFonts w:asciiTheme="majorBidi" w:hAnsiTheme="majorBidi" w:cstheme="majorBidi"/>
                <w:sz w:val="22"/>
                <w:szCs w:val="22"/>
                <w:lang w:val="en-US"/>
              </w:rPr>
            </w:pPr>
            <w:r w:rsidRPr="004227C0">
              <w:rPr>
                <w:rFonts w:asciiTheme="majorBidi" w:hAnsiTheme="majorBidi" w:cstheme="majorBidi"/>
                <w:sz w:val="22"/>
                <w:szCs w:val="22"/>
                <w:lang w:val="en-US"/>
              </w:rPr>
              <w:t>xxx</w:t>
            </w:r>
          </w:p>
        </w:tc>
        <w:tc>
          <w:tcPr>
            <w:tcW w:w="1061" w:type="pct"/>
            <w:noWrap/>
            <w:vAlign w:val="center"/>
          </w:tcPr>
          <w:p w14:paraId="5A3FEB6E" w14:textId="083C3660" w:rsidR="0092473B" w:rsidRPr="004227C0" w:rsidRDefault="00701655" w:rsidP="00AD199F">
            <w:pPr>
              <w:autoSpaceDE/>
              <w:autoSpaceDN/>
              <w:spacing w:line="276" w:lineRule="auto"/>
              <w:jc w:val="center"/>
              <w:rPr>
                <w:rFonts w:asciiTheme="majorBidi" w:hAnsiTheme="majorBidi" w:cstheme="majorBidi"/>
                <w:sz w:val="22"/>
                <w:szCs w:val="22"/>
                <w:lang w:val="en-US"/>
              </w:rPr>
            </w:pPr>
            <w:r w:rsidRPr="004227C0">
              <w:rPr>
                <w:rFonts w:asciiTheme="majorBidi" w:hAnsiTheme="majorBidi" w:cstheme="majorBidi"/>
                <w:sz w:val="22"/>
                <w:szCs w:val="22"/>
                <w:lang w:val="en-US"/>
              </w:rPr>
              <w:t>xxx</w:t>
            </w:r>
          </w:p>
        </w:tc>
      </w:tr>
      <w:tr w:rsidR="00B0731E" w:rsidRPr="004227C0" w14:paraId="4321E45A" w14:textId="77777777" w:rsidTr="00DF78FF">
        <w:trPr>
          <w:trHeight w:val="340"/>
        </w:trPr>
        <w:tc>
          <w:tcPr>
            <w:tcW w:w="2423" w:type="pct"/>
            <w:noWrap/>
            <w:vAlign w:val="center"/>
          </w:tcPr>
          <w:p w14:paraId="1BD7148E" w14:textId="43D74DBB" w:rsidR="0012788E" w:rsidRPr="004227C0" w:rsidRDefault="00EE3998" w:rsidP="001C2167">
            <w:pPr>
              <w:autoSpaceDE/>
              <w:autoSpaceDN/>
              <w:spacing w:line="276" w:lineRule="auto"/>
              <w:rPr>
                <w:rFonts w:asciiTheme="majorBidi" w:hAnsiTheme="majorBidi" w:cstheme="majorBidi"/>
                <w:sz w:val="22"/>
                <w:szCs w:val="22"/>
                <w:lang w:val="en-US"/>
              </w:rPr>
            </w:pPr>
            <w:r w:rsidRPr="004227C0">
              <w:rPr>
                <w:rFonts w:asciiTheme="majorBidi" w:hAnsiTheme="majorBidi" w:cstheme="majorBidi"/>
                <w:sz w:val="22"/>
                <w:szCs w:val="22"/>
                <w:lang w:val="en-US"/>
              </w:rPr>
              <w:t xml:space="preserve">Other </w:t>
            </w:r>
            <w:r w:rsidR="0022640E" w:rsidRPr="004227C0">
              <w:rPr>
                <w:rFonts w:asciiTheme="majorBidi" w:hAnsiTheme="majorBidi" w:cstheme="majorBidi"/>
                <w:sz w:val="22"/>
                <w:szCs w:val="22"/>
                <w:lang w:val="en-US"/>
              </w:rPr>
              <w:t xml:space="preserve">revenues </w:t>
            </w:r>
            <w:r w:rsidR="0012788E" w:rsidRPr="004227C0">
              <w:rPr>
                <w:rFonts w:asciiTheme="majorBidi" w:hAnsiTheme="majorBidi" w:cstheme="majorBidi"/>
                <w:sz w:val="22"/>
                <w:szCs w:val="22"/>
                <w:lang w:val="en-US"/>
              </w:rPr>
              <w:t>(</w:t>
            </w:r>
            <w:r w:rsidR="0012788E" w:rsidRPr="004227C0">
              <w:rPr>
                <w:rFonts w:asciiTheme="majorBidi" w:hAnsiTheme="majorBidi" w:cstheme="majorBidi"/>
                <w:i/>
                <w:iCs/>
                <w:sz w:val="22"/>
                <w:szCs w:val="22"/>
                <w:lang w:val="en-US"/>
              </w:rPr>
              <w:t>Specify)</w:t>
            </w:r>
          </w:p>
        </w:tc>
        <w:tc>
          <w:tcPr>
            <w:tcW w:w="455" w:type="pct"/>
            <w:noWrap/>
            <w:vAlign w:val="center"/>
          </w:tcPr>
          <w:p w14:paraId="253C55C4" w14:textId="35E4D724" w:rsidR="0012788E" w:rsidRPr="004227C0" w:rsidRDefault="00A157BB" w:rsidP="00AD199F">
            <w:pPr>
              <w:autoSpaceDE/>
              <w:autoSpaceDN/>
              <w:spacing w:line="276" w:lineRule="auto"/>
              <w:jc w:val="center"/>
              <w:rPr>
                <w:rFonts w:asciiTheme="majorBidi" w:hAnsiTheme="majorBidi" w:cstheme="majorBidi"/>
                <w:sz w:val="22"/>
                <w:szCs w:val="22"/>
                <w:lang w:val="en-US"/>
              </w:rPr>
            </w:pPr>
            <w:r w:rsidRPr="004227C0">
              <w:rPr>
                <w:rFonts w:asciiTheme="majorBidi" w:hAnsiTheme="majorBidi" w:cstheme="majorBidi"/>
                <w:sz w:val="22"/>
                <w:szCs w:val="22"/>
                <w:lang w:val="en-US"/>
              </w:rPr>
              <w:t>8</w:t>
            </w:r>
          </w:p>
        </w:tc>
        <w:tc>
          <w:tcPr>
            <w:tcW w:w="1061" w:type="pct"/>
            <w:noWrap/>
            <w:vAlign w:val="center"/>
          </w:tcPr>
          <w:p w14:paraId="16B3134D" w14:textId="29760E1E" w:rsidR="0012788E" w:rsidRPr="004227C0" w:rsidRDefault="00701655" w:rsidP="00AD199F">
            <w:pPr>
              <w:autoSpaceDE/>
              <w:autoSpaceDN/>
              <w:spacing w:line="276" w:lineRule="auto"/>
              <w:jc w:val="center"/>
              <w:rPr>
                <w:rFonts w:asciiTheme="majorBidi" w:hAnsiTheme="majorBidi" w:cstheme="majorBidi"/>
                <w:sz w:val="22"/>
                <w:szCs w:val="22"/>
                <w:lang w:val="en-US"/>
              </w:rPr>
            </w:pPr>
            <w:r w:rsidRPr="004227C0">
              <w:rPr>
                <w:rFonts w:asciiTheme="majorBidi" w:hAnsiTheme="majorBidi" w:cstheme="majorBidi"/>
                <w:sz w:val="22"/>
                <w:szCs w:val="22"/>
                <w:lang w:val="en-US"/>
              </w:rPr>
              <w:t>xxx</w:t>
            </w:r>
          </w:p>
        </w:tc>
        <w:tc>
          <w:tcPr>
            <w:tcW w:w="1061" w:type="pct"/>
            <w:noWrap/>
            <w:vAlign w:val="center"/>
          </w:tcPr>
          <w:p w14:paraId="6EF8354E" w14:textId="2662D5D3" w:rsidR="0012788E" w:rsidRPr="004227C0" w:rsidRDefault="00701655" w:rsidP="00AD199F">
            <w:pPr>
              <w:autoSpaceDE/>
              <w:autoSpaceDN/>
              <w:spacing w:line="276" w:lineRule="auto"/>
              <w:jc w:val="center"/>
              <w:rPr>
                <w:rFonts w:asciiTheme="majorBidi" w:hAnsiTheme="majorBidi" w:cstheme="majorBidi"/>
                <w:sz w:val="22"/>
                <w:szCs w:val="22"/>
                <w:lang w:val="en-US"/>
              </w:rPr>
            </w:pPr>
            <w:r w:rsidRPr="004227C0">
              <w:rPr>
                <w:rFonts w:asciiTheme="majorBidi" w:hAnsiTheme="majorBidi" w:cstheme="majorBidi"/>
                <w:sz w:val="22"/>
                <w:szCs w:val="22"/>
                <w:lang w:val="en-US"/>
              </w:rPr>
              <w:t>xxx</w:t>
            </w:r>
          </w:p>
        </w:tc>
      </w:tr>
      <w:tr w:rsidR="00B0731E" w:rsidRPr="004227C0" w14:paraId="14A6ED85" w14:textId="77777777" w:rsidTr="00DF78FF">
        <w:trPr>
          <w:trHeight w:val="340"/>
        </w:trPr>
        <w:tc>
          <w:tcPr>
            <w:tcW w:w="2423" w:type="pct"/>
            <w:noWrap/>
            <w:vAlign w:val="center"/>
            <w:hideMark/>
          </w:tcPr>
          <w:p w14:paraId="02E2382C" w14:textId="77777777" w:rsidR="001E55F1" w:rsidRPr="004227C0" w:rsidRDefault="001E55F1" w:rsidP="001C2167">
            <w:pPr>
              <w:autoSpaceDE/>
              <w:autoSpaceDN/>
              <w:spacing w:line="276" w:lineRule="auto"/>
              <w:rPr>
                <w:rFonts w:asciiTheme="majorBidi" w:hAnsiTheme="majorBidi" w:cstheme="majorBidi"/>
                <w:sz w:val="22"/>
                <w:szCs w:val="22"/>
                <w:lang w:val="en-US"/>
              </w:rPr>
            </w:pPr>
            <w:r w:rsidRPr="004227C0">
              <w:rPr>
                <w:rFonts w:asciiTheme="majorBidi" w:hAnsiTheme="majorBidi" w:cstheme="majorBidi"/>
                <w:sz w:val="22"/>
                <w:szCs w:val="22"/>
                <w:lang w:val="en-US"/>
              </w:rPr>
              <w:t> </w:t>
            </w:r>
          </w:p>
        </w:tc>
        <w:tc>
          <w:tcPr>
            <w:tcW w:w="455" w:type="pct"/>
            <w:noWrap/>
            <w:vAlign w:val="center"/>
          </w:tcPr>
          <w:p w14:paraId="3B91A688" w14:textId="77777777" w:rsidR="001E55F1" w:rsidRPr="004227C0" w:rsidRDefault="001E55F1" w:rsidP="00AD199F">
            <w:pPr>
              <w:autoSpaceDE/>
              <w:autoSpaceDN/>
              <w:spacing w:line="276" w:lineRule="auto"/>
              <w:jc w:val="center"/>
              <w:rPr>
                <w:rFonts w:asciiTheme="majorBidi" w:hAnsiTheme="majorBidi" w:cstheme="majorBidi"/>
                <w:sz w:val="22"/>
                <w:szCs w:val="22"/>
                <w:lang w:val="en-US"/>
              </w:rPr>
            </w:pPr>
          </w:p>
        </w:tc>
        <w:tc>
          <w:tcPr>
            <w:tcW w:w="1061" w:type="pct"/>
            <w:noWrap/>
            <w:vAlign w:val="center"/>
            <w:hideMark/>
          </w:tcPr>
          <w:p w14:paraId="5DAE923D" w14:textId="1D330D04" w:rsidR="001E55F1" w:rsidRPr="004227C0" w:rsidRDefault="00701655" w:rsidP="00AD199F">
            <w:pPr>
              <w:autoSpaceDE/>
              <w:autoSpaceDN/>
              <w:spacing w:line="276" w:lineRule="auto"/>
              <w:jc w:val="center"/>
              <w:rPr>
                <w:rFonts w:asciiTheme="majorBidi" w:hAnsiTheme="majorBidi" w:cstheme="majorBidi"/>
                <w:b/>
                <w:bCs/>
                <w:sz w:val="22"/>
                <w:szCs w:val="22"/>
                <w:lang w:val="en-US"/>
              </w:rPr>
            </w:pPr>
            <w:r w:rsidRPr="004227C0">
              <w:rPr>
                <w:rFonts w:asciiTheme="majorBidi" w:hAnsiTheme="majorBidi" w:cstheme="majorBidi"/>
                <w:b/>
                <w:bCs/>
                <w:sz w:val="22"/>
                <w:szCs w:val="22"/>
                <w:lang w:val="en-US"/>
              </w:rPr>
              <w:t>xxx</w:t>
            </w:r>
          </w:p>
        </w:tc>
        <w:tc>
          <w:tcPr>
            <w:tcW w:w="1061" w:type="pct"/>
            <w:noWrap/>
            <w:vAlign w:val="center"/>
            <w:hideMark/>
          </w:tcPr>
          <w:p w14:paraId="0D2D0F0C" w14:textId="3D22DD48" w:rsidR="001E55F1" w:rsidRPr="004227C0" w:rsidRDefault="00701655" w:rsidP="00AD199F">
            <w:pPr>
              <w:autoSpaceDE/>
              <w:autoSpaceDN/>
              <w:spacing w:line="276" w:lineRule="auto"/>
              <w:jc w:val="center"/>
              <w:rPr>
                <w:rFonts w:asciiTheme="majorBidi" w:hAnsiTheme="majorBidi" w:cstheme="majorBidi"/>
                <w:b/>
                <w:bCs/>
                <w:sz w:val="22"/>
                <w:szCs w:val="22"/>
                <w:lang w:val="en-US"/>
              </w:rPr>
            </w:pPr>
            <w:r w:rsidRPr="004227C0">
              <w:rPr>
                <w:rFonts w:asciiTheme="majorBidi" w:hAnsiTheme="majorBidi" w:cstheme="majorBidi"/>
                <w:b/>
                <w:bCs/>
                <w:sz w:val="22"/>
                <w:szCs w:val="22"/>
                <w:lang w:val="en-US"/>
              </w:rPr>
              <w:t>xxx</w:t>
            </w:r>
          </w:p>
        </w:tc>
      </w:tr>
      <w:tr w:rsidR="00B0731E" w:rsidRPr="004227C0" w14:paraId="65575EC3" w14:textId="77777777" w:rsidTr="00DF78FF">
        <w:trPr>
          <w:trHeight w:val="340"/>
        </w:trPr>
        <w:tc>
          <w:tcPr>
            <w:tcW w:w="2423" w:type="pct"/>
            <w:noWrap/>
            <w:vAlign w:val="center"/>
            <w:hideMark/>
          </w:tcPr>
          <w:p w14:paraId="62F2B698" w14:textId="339098EB" w:rsidR="001E55F1" w:rsidRPr="004227C0" w:rsidRDefault="001F526D" w:rsidP="001C2167">
            <w:pPr>
              <w:autoSpaceDE/>
              <w:autoSpaceDN/>
              <w:spacing w:line="276" w:lineRule="auto"/>
              <w:rPr>
                <w:rFonts w:asciiTheme="majorBidi" w:hAnsiTheme="majorBidi" w:cstheme="majorBidi"/>
                <w:sz w:val="22"/>
                <w:szCs w:val="22"/>
                <w:lang w:val="en-US"/>
              </w:rPr>
            </w:pPr>
            <w:r w:rsidRPr="008F33F4">
              <w:rPr>
                <w:b/>
                <w:color w:val="000000" w:themeColor="text1"/>
                <w:sz w:val="22"/>
                <w:szCs w:val="22"/>
                <w:lang w:val="en-US"/>
              </w:rPr>
              <w:t>Revenue</w:t>
            </w:r>
            <w:r w:rsidRPr="008F33F4">
              <w:rPr>
                <w:color w:val="000000" w:themeColor="text1"/>
                <w:sz w:val="22"/>
                <w:szCs w:val="22"/>
                <w:lang w:val="en-US"/>
              </w:rPr>
              <w:t xml:space="preserve"> </w:t>
            </w:r>
            <w:r w:rsidRPr="008F33F4">
              <w:rPr>
                <w:b/>
                <w:color w:val="000000" w:themeColor="text1"/>
                <w:sz w:val="22"/>
                <w:szCs w:val="22"/>
                <w:lang w:val="en-US"/>
              </w:rPr>
              <w:t>From Transactions with Binding Arrangements</w:t>
            </w:r>
          </w:p>
        </w:tc>
        <w:tc>
          <w:tcPr>
            <w:tcW w:w="455" w:type="pct"/>
            <w:noWrap/>
            <w:vAlign w:val="center"/>
          </w:tcPr>
          <w:p w14:paraId="1453D6AA" w14:textId="77777777" w:rsidR="001E55F1" w:rsidRPr="004227C0" w:rsidRDefault="001E55F1" w:rsidP="00AD199F">
            <w:pPr>
              <w:autoSpaceDE/>
              <w:autoSpaceDN/>
              <w:spacing w:line="276" w:lineRule="auto"/>
              <w:jc w:val="center"/>
              <w:rPr>
                <w:rFonts w:asciiTheme="majorBidi" w:hAnsiTheme="majorBidi" w:cstheme="majorBidi"/>
                <w:color w:val="FF0000"/>
                <w:sz w:val="22"/>
                <w:szCs w:val="22"/>
                <w:lang w:val="en-US"/>
              </w:rPr>
            </w:pPr>
          </w:p>
        </w:tc>
        <w:tc>
          <w:tcPr>
            <w:tcW w:w="1061" w:type="pct"/>
            <w:noWrap/>
            <w:vAlign w:val="center"/>
            <w:hideMark/>
          </w:tcPr>
          <w:p w14:paraId="6F5EEB61" w14:textId="2756AE4F" w:rsidR="001E55F1" w:rsidRPr="004227C0" w:rsidRDefault="001E55F1" w:rsidP="00AD199F">
            <w:pPr>
              <w:autoSpaceDE/>
              <w:autoSpaceDN/>
              <w:spacing w:line="276" w:lineRule="auto"/>
              <w:jc w:val="center"/>
              <w:rPr>
                <w:rFonts w:asciiTheme="majorBidi" w:hAnsiTheme="majorBidi" w:cstheme="majorBidi"/>
                <w:sz w:val="22"/>
                <w:szCs w:val="22"/>
                <w:lang w:val="en-US"/>
              </w:rPr>
            </w:pPr>
          </w:p>
        </w:tc>
        <w:tc>
          <w:tcPr>
            <w:tcW w:w="1061" w:type="pct"/>
            <w:noWrap/>
            <w:vAlign w:val="center"/>
            <w:hideMark/>
          </w:tcPr>
          <w:p w14:paraId="2778EE36" w14:textId="4369DD3F" w:rsidR="001E55F1" w:rsidRPr="004227C0" w:rsidRDefault="001E55F1" w:rsidP="00AD199F">
            <w:pPr>
              <w:autoSpaceDE/>
              <w:autoSpaceDN/>
              <w:spacing w:line="276" w:lineRule="auto"/>
              <w:jc w:val="center"/>
              <w:rPr>
                <w:rFonts w:asciiTheme="majorBidi" w:hAnsiTheme="majorBidi" w:cstheme="majorBidi"/>
                <w:sz w:val="22"/>
                <w:szCs w:val="22"/>
                <w:lang w:val="en-US"/>
              </w:rPr>
            </w:pPr>
          </w:p>
        </w:tc>
      </w:tr>
      <w:tr w:rsidR="001F526D" w:rsidRPr="001F526D" w14:paraId="2BF1A537" w14:textId="77777777" w:rsidTr="00DF78FF">
        <w:trPr>
          <w:trHeight w:val="340"/>
        </w:trPr>
        <w:tc>
          <w:tcPr>
            <w:tcW w:w="2423" w:type="pct"/>
            <w:noWrap/>
            <w:vAlign w:val="center"/>
          </w:tcPr>
          <w:p w14:paraId="739C8765" w14:textId="0EC3649F" w:rsidR="001F526D" w:rsidRPr="001F526D" w:rsidRDefault="001F526D" w:rsidP="001C2167">
            <w:pPr>
              <w:autoSpaceDE/>
              <w:autoSpaceDN/>
              <w:spacing w:line="276" w:lineRule="auto"/>
              <w:rPr>
                <w:bCs/>
                <w:color w:val="000000" w:themeColor="text1"/>
                <w:sz w:val="22"/>
                <w:szCs w:val="22"/>
                <w:lang w:val="en-US"/>
              </w:rPr>
            </w:pPr>
            <w:r w:rsidRPr="001F526D">
              <w:rPr>
                <w:bCs/>
                <w:color w:val="000000" w:themeColor="text1"/>
                <w:sz w:val="22"/>
                <w:szCs w:val="22"/>
                <w:lang w:val="en-US"/>
              </w:rPr>
              <w:t>Conditional Transfers/Grants</w:t>
            </w:r>
          </w:p>
        </w:tc>
        <w:tc>
          <w:tcPr>
            <w:tcW w:w="455" w:type="pct"/>
            <w:noWrap/>
            <w:vAlign w:val="center"/>
          </w:tcPr>
          <w:p w14:paraId="570334A3" w14:textId="6522CCBD" w:rsidR="001F526D" w:rsidRPr="0019794B" w:rsidRDefault="001F526D" w:rsidP="00AD199F">
            <w:pPr>
              <w:autoSpaceDE/>
              <w:autoSpaceDN/>
              <w:spacing w:line="276" w:lineRule="auto"/>
              <w:jc w:val="center"/>
              <w:rPr>
                <w:rFonts w:asciiTheme="majorBidi" w:hAnsiTheme="majorBidi" w:cstheme="majorBidi"/>
                <w:bCs/>
                <w:color w:val="FF0000"/>
                <w:sz w:val="22"/>
                <w:szCs w:val="22"/>
                <w:lang w:val="en-US"/>
              </w:rPr>
            </w:pPr>
            <w:r w:rsidRPr="0019794B">
              <w:rPr>
                <w:rFonts w:asciiTheme="majorBidi" w:hAnsiTheme="majorBidi" w:cstheme="majorBidi"/>
                <w:bCs/>
                <w:color w:val="000000" w:themeColor="text1"/>
                <w:sz w:val="22"/>
                <w:szCs w:val="22"/>
                <w:lang w:val="en-US"/>
              </w:rPr>
              <w:t>9</w:t>
            </w:r>
          </w:p>
        </w:tc>
        <w:tc>
          <w:tcPr>
            <w:tcW w:w="1061" w:type="pct"/>
            <w:noWrap/>
            <w:vAlign w:val="center"/>
          </w:tcPr>
          <w:p w14:paraId="3107304D" w14:textId="4B38E1A8" w:rsidR="001F526D" w:rsidRPr="001F526D" w:rsidRDefault="0019794B" w:rsidP="00AD199F">
            <w:pPr>
              <w:autoSpaceDE/>
              <w:autoSpaceDN/>
              <w:spacing w:line="276" w:lineRule="auto"/>
              <w:jc w:val="center"/>
              <w:rPr>
                <w:rFonts w:asciiTheme="majorBidi" w:hAnsiTheme="majorBidi" w:cstheme="majorBidi"/>
                <w:bCs/>
                <w:sz w:val="22"/>
                <w:szCs w:val="22"/>
                <w:lang w:val="en-US"/>
              </w:rPr>
            </w:pPr>
            <w:r>
              <w:rPr>
                <w:rFonts w:asciiTheme="majorBidi" w:hAnsiTheme="majorBidi" w:cstheme="majorBidi"/>
                <w:bCs/>
                <w:sz w:val="22"/>
                <w:szCs w:val="22"/>
                <w:lang w:val="en-US"/>
              </w:rPr>
              <w:t>xxx</w:t>
            </w:r>
          </w:p>
        </w:tc>
        <w:tc>
          <w:tcPr>
            <w:tcW w:w="1061" w:type="pct"/>
            <w:noWrap/>
            <w:vAlign w:val="center"/>
          </w:tcPr>
          <w:p w14:paraId="7BD4C0B4" w14:textId="55268B71" w:rsidR="001F526D" w:rsidRPr="001F526D" w:rsidRDefault="0019794B" w:rsidP="00AD199F">
            <w:pPr>
              <w:autoSpaceDE/>
              <w:autoSpaceDN/>
              <w:spacing w:line="276" w:lineRule="auto"/>
              <w:jc w:val="center"/>
              <w:rPr>
                <w:rFonts w:asciiTheme="majorBidi" w:hAnsiTheme="majorBidi" w:cstheme="majorBidi"/>
                <w:bCs/>
                <w:sz w:val="22"/>
                <w:szCs w:val="22"/>
                <w:lang w:val="en-US"/>
              </w:rPr>
            </w:pPr>
            <w:r>
              <w:rPr>
                <w:rFonts w:asciiTheme="majorBidi" w:hAnsiTheme="majorBidi" w:cstheme="majorBidi"/>
                <w:bCs/>
                <w:sz w:val="22"/>
                <w:szCs w:val="22"/>
                <w:lang w:val="en-US"/>
              </w:rPr>
              <w:t>xxx</w:t>
            </w:r>
          </w:p>
        </w:tc>
      </w:tr>
      <w:tr w:rsidR="00B0731E" w:rsidRPr="004227C0" w14:paraId="1770572D" w14:textId="77777777" w:rsidTr="00DF78FF">
        <w:trPr>
          <w:trHeight w:val="340"/>
        </w:trPr>
        <w:tc>
          <w:tcPr>
            <w:tcW w:w="2423" w:type="pct"/>
            <w:noWrap/>
            <w:vAlign w:val="center"/>
            <w:hideMark/>
          </w:tcPr>
          <w:p w14:paraId="63DB542D" w14:textId="2B1A0812" w:rsidR="001E55F1" w:rsidRPr="004227C0" w:rsidRDefault="001F526D" w:rsidP="001C2167">
            <w:pPr>
              <w:autoSpaceDE/>
              <w:autoSpaceDN/>
              <w:spacing w:line="276" w:lineRule="auto"/>
              <w:rPr>
                <w:rFonts w:asciiTheme="majorBidi" w:hAnsiTheme="majorBidi" w:cstheme="majorBidi"/>
                <w:sz w:val="22"/>
                <w:szCs w:val="22"/>
                <w:lang w:val="en-US"/>
              </w:rPr>
            </w:pPr>
            <w:r>
              <w:rPr>
                <w:rFonts w:asciiTheme="majorBidi" w:hAnsiTheme="majorBidi" w:cstheme="majorBidi"/>
                <w:sz w:val="22"/>
                <w:szCs w:val="22"/>
                <w:lang w:val="en-US"/>
              </w:rPr>
              <w:t>Finance</w:t>
            </w:r>
            <w:r w:rsidR="001E55F1" w:rsidRPr="004227C0">
              <w:rPr>
                <w:rFonts w:asciiTheme="majorBidi" w:hAnsiTheme="majorBidi" w:cstheme="majorBidi"/>
                <w:sz w:val="22"/>
                <w:szCs w:val="22"/>
                <w:lang w:val="en-US"/>
              </w:rPr>
              <w:t xml:space="preserve"> income</w:t>
            </w:r>
          </w:p>
        </w:tc>
        <w:tc>
          <w:tcPr>
            <w:tcW w:w="455" w:type="pct"/>
            <w:noWrap/>
            <w:vAlign w:val="center"/>
          </w:tcPr>
          <w:p w14:paraId="70392D6B" w14:textId="52ABA78A" w:rsidR="001E55F1" w:rsidRPr="004227C0" w:rsidRDefault="0019794B" w:rsidP="00AD199F">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10</w:t>
            </w:r>
          </w:p>
        </w:tc>
        <w:tc>
          <w:tcPr>
            <w:tcW w:w="1061" w:type="pct"/>
            <w:noWrap/>
            <w:vAlign w:val="center"/>
            <w:hideMark/>
          </w:tcPr>
          <w:p w14:paraId="5C90515D" w14:textId="1E4DAD78" w:rsidR="001E55F1" w:rsidRPr="004227C0" w:rsidRDefault="00701655" w:rsidP="00AD199F">
            <w:pPr>
              <w:autoSpaceDE/>
              <w:autoSpaceDN/>
              <w:spacing w:line="276" w:lineRule="auto"/>
              <w:jc w:val="center"/>
              <w:rPr>
                <w:rFonts w:asciiTheme="majorBidi" w:hAnsiTheme="majorBidi" w:cstheme="majorBidi"/>
                <w:sz w:val="22"/>
                <w:szCs w:val="22"/>
                <w:lang w:val="en-US"/>
              </w:rPr>
            </w:pPr>
            <w:r w:rsidRPr="004227C0">
              <w:rPr>
                <w:rFonts w:asciiTheme="majorBidi" w:hAnsiTheme="majorBidi" w:cstheme="majorBidi"/>
                <w:sz w:val="22"/>
                <w:szCs w:val="22"/>
                <w:lang w:val="en-US"/>
              </w:rPr>
              <w:t>xxx</w:t>
            </w:r>
          </w:p>
        </w:tc>
        <w:tc>
          <w:tcPr>
            <w:tcW w:w="1061" w:type="pct"/>
            <w:noWrap/>
            <w:vAlign w:val="center"/>
            <w:hideMark/>
          </w:tcPr>
          <w:p w14:paraId="278E416A" w14:textId="3A18A9E2" w:rsidR="001E55F1" w:rsidRPr="004227C0" w:rsidRDefault="00701655" w:rsidP="00AD199F">
            <w:pPr>
              <w:autoSpaceDE/>
              <w:autoSpaceDN/>
              <w:spacing w:line="276" w:lineRule="auto"/>
              <w:jc w:val="center"/>
              <w:rPr>
                <w:rFonts w:asciiTheme="majorBidi" w:hAnsiTheme="majorBidi" w:cstheme="majorBidi"/>
                <w:sz w:val="22"/>
                <w:szCs w:val="22"/>
                <w:lang w:val="en-US"/>
              </w:rPr>
            </w:pPr>
            <w:r w:rsidRPr="004227C0">
              <w:rPr>
                <w:rFonts w:asciiTheme="majorBidi" w:hAnsiTheme="majorBidi" w:cstheme="majorBidi"/>
                <w:sz w:val="22"/>
                <w:szCs w:val="22"/>
                <w:lang w:val="en-US"/>
              </w:rPr>
              <w:t>xxx</w:t>
            </w:r>
          </w:p>
        </w:tc>
      </w:tr>
      <w:tr w:rsidR="00B0731E" w:rsidRPr="004227C0" w14:paraId="31E4741E" w14:textId="77777777" w:rsidTr="00DF78FF">
        <w:trPr>
          <w:trHeight w:val="340"/>
        </w:trPr>
        <w:tc>
          <w:tcPr>
            <w:tcW w:w="2423" w:type="pct"/>
            <w:noWrap/>
            <w:vAlign w:val="center"/>
            <w:hideMark/>
          </w:tcPr>
          <w:p w14:paraId="4BCD20C1" w14:textId="0C9105C7" w:rsidR="001E55F1" w:rsidRPr="004227C0" w:rsidRDefault="00152EA7" w:rsidP="001C2167">
            <w:pPr>
              <w:autoSpaceDE/>
              <w:autoSpaceDN/>
              <w:spacing w:line="276" w:lineRule="auto"/>
              <w:rPr>
                <w:rFonts w:asciiTheme="majorBidi" w:hAnsiTheme="majorBidi" w:cstheme="majorBidi"/>
                <w:sz w:val="22"/>
                <w:szCs w:val="22"/>
                <w:lang w:val="en-US"/>
              </w:rPr>
            </w:pPr>
            <w:r w:rsidRPr="004227C0">
              <w:rPr>
                <w:rFonts w:asciiTheme="majorBidi" w:hAnsiTheme="majorBidi" w:cstheme="majorBidi"/>
                <w:sz w:val="22"/>
                <w:szCs w:val="22"/>
                <w:lang w:val="en-US"/>
              </w:rPr>
              <w:t>Miscellaneous</w:t>
            </w:r>
            <w:r w:rsidR="001E55F1" w:rsidRPr="004227C0">
              <w:rPr>
                <w:rFonts w:asciiTheme="majorBidi" w:hAnsiTheme="majorBidi" w:cstheme="majorBidi"/>
                <w:sz w:val="22"/>
                <w:szCs w:val="22"/>
                <w:lang w:val="en-US"/>
              </w:rPr>
              <w:t xml:space="preserve"> </w:t>
            </w:r>
            <w:r w:rsidR="002112FD" w:rsidRPr="004227C0">
              <w:rPr>
                <w:rFonts w:asciiTheme="majorBidi" w:hAnsiTheme="majorBidi" w:cstheme="majorBidi"/>
                <w:sz w:val="22"/>
                <w:szCs w:val="22"/>
                <w:lang w:val="en-US"/>
              </w:rPr>
              <w:t>I</w:t>
            </w:r>
            <w:r w:rsidR="001E55F1" w:rsidRPr="004227C0">
              <w:rPr>
                <w:rFonts w:asciiTheme="majorBidi" w:hAnsiTheme="majorBidi" w:cstheme="majorBidi"/>
                <w:sz w:val="22"/>
                <w:szCs w:val="22"/>
                <w:lang w:val="en-US"/>
              </w:rPr>
              <w:t>ncome</w:t>
            </w:r>
            <w:r w:rsidR="001F526D">
              <w:rPr>
                <w:rFonts w:asciiTheme="majorBidi" w:hAnsiTheme="majorBidi" w:cstheme="majorBidi"/>
                <w:sz w:val="22"/>
                <w:szCs w:val="22"/>
                <w:lang w:val="en-US"/>
              </w:rPr>
              <w:t xml:space="preserve"> </w:t>
            </w:r>
            <w:r w:rsidR="001F526D" w:rsidRPr="001F526D">
              <w:rPr>
                <w:rFonts w:asciiTheme="majorBidi" w:hAnsiTheme="majorBidi" w:cstheme="majorBidi"/>
                <w:i/>
                <w:iCs/>
                <w:sz w:val="22"/>
                <w:szCs w:val="22"/>
                <w:lang w:val="en-US"/>
              </w:rPr>
              <w:t>(specify)</w:t>
            </w:r>
          </w:p>
        </w:tc>
        <w:tc>
          <w:tcPr>
            <w:tcW w:w="455" w:type="pct"/>
            <w:noWrap/>
            <w:vAlign w:val="center"/>
          </w:tcPr>
          <w:p w14:paraId="176E69ED" w14:textId="2B395A9D" w:rsidR="001E55F1" w:rsidRPr="004227C0" w:rsidRDefault="0022640E" w:rsidP="00AD199F">
            <w:pPr>
              <w:autoSpaceDE/>
              <w:autoSpaceDN/>
              <w:spacing w:line="276" w:lineRule="auto"/>
              <w:jc w:val="center"/>
              <w:rPr>
                <w:rFonts w:asciiTheme="majorBidi" w:hAnsiTheme="majorBidi" w:cstheme="majorBidi"/>
                <w:sz w:val="22"/>
                <w:szCs w:val="22"/>
                <w:lang w:val="en-US"/>
              </w:rPr>
            </w:pPr>
            <w:r w:rsidRPr="004227C0">
              <w:rPr>
                <w:rFonts w:asciiTheme="majorBidi" w:hAnsiTheme="majorBidi" w:cstheme="majorBidi"/>
                <w:sz w:val="22"/>
                <w:szCs w:val="22"/>
                <w:lang w:val="en-US"/>
              </w:rPr>
              <w:t>1</w:t>
            </w:r>
            <w:r w:rsidR="0019794B">
              <w:rPr>
                <w:rFonts w:asciiTheme="majorBidi" w:hAnsiTheme="majorBidi" w:cstheme="majorBidi"/>
                <w:sz w:val="22"/>
                <w:szCs w:val="22"/>
                <w:lang w:val="en-US"/>
              </w:rPr>
              <w:t>1</w:t>
            </w:r>
          </w:p>
        </w:tc>
        <w:tc>
          <w:tcPr>
            <w:tcW w:w="1061" w:type="pct"/>
            <w:noWrap/>
            <w:vAlign w:val="center"/>
            <w:hideMark/>
          </w:tcPr>
          <w:p w14:paraId="01E26C76" w14:textId="1BE7D9FD" w:rsidR="001E55F1" w:rsidRPr="004227C0" w:rsidRDefault="00701655" w:rsidP="00AD199F">
            <w:pPr>
              <w:autoSpaceDE/>
              <w:autoSpaceDN/>
              <w:spacing w:line="276" w:lineRule="auto"/>
              <w:jc w:val="center"/>
              <w:rPr>
                <w:rFonts w:asciiTheme="majorBidi" w:hAnsiTheme="majorBidi" w:cstheme="majorBidi"/>
                <w:sz w:val="22"/>
                <w:szCs w:val="22"/>
                <w:lang w:val="en-US"/>
              </w:rPr>
            </w:pPr>
            <w:r w:rsidRPr="004227C0">
              <w:rPr>
                <w:rFonts w:asciiTheme="majorBidi" w:hAnsiTheme="majorBidi" w:cstheme="majorBidi"/>
                <w:sz w:val="22"/>
                <w:szCs w:val="22"/>
                <w:lang w:val="en-US"/>
              </w:rPr>
              <w:t>xxx</w:t>
            </w:r>
          </w:p>
        </w:tc>
        <w:tc>
          <w:tcPr>
            <w:tcW w:w="1061" w:type="pct"/>
            <w:noWrap/>
            <w:vAlign w:val="center"/>
            <w:hideMark/>
          </w:tcPr>
          <w:p w14:paraId="6667A9A8" w14:textId="7B670D7F" w:rsidR="001E55F1" w:rsidRPr="004227C0" w:rsidRDefault="00701655" w:rsidP="00AD199F">
            <w:pPr>
              <w:autoSpaceDE/>
              <w:autoSpaceDN/>
              <w:spacing w:line="276" w:lineRule="auto"/>
              <w:jc w:val="center"/>
              <w:rPr>
                <w:rFonts w:asciiTheme="majorBidi" w:hAnsiTheme="majorBidi" w:cstheme="majorBidi"/>
                <w:sz w:val="22"/>
                <w:szCs w:val="22"/>
                <w:lang w:val="en-US"/>
              </w:rPr>
            </w:pPr>
            <w:r w:rsidRPr="004227C0">
              <w:rPr>
                <w:rFonts w:asciiTheme="majorBidi" w:hAnsiTheme="majorBidi" w:cstheme="majorBidi"/>
                <w:sz w:val="22"/>
                <w:szCs w:val="22"/>
                <w:lang w:val="en-US"/>
              </w:rPr>
              <w:t>xxx</w:t>
            </w:r>
          </w:p>
        </w:tc>
      </w:tr>
      <w:tr w:rsidR="00B0731E" w:rsidRPr="004227C0" w14:paraId="4C709C72" w14:textId="77777777" w:rsidTr="00DF78FF">
        <w:trPr>
          <w:trHeight w:val="340"/>
        </w:trPr>
        <w:tc>
          <w:tcPr>
            <w:tcW w:w="2423" w:type="pct"/>
            <w:noWrap/>
            <w:vAlign w:val="center"/>
            <w:hideMark/>
          </w:tcPr>
          <w:p w14:paraId="24476476" w14:textId="77777777" w:rsidR="001E55F1" w:rsidRPr="004227C0" w:rsidRDefault="001E55F1" w:rsidP="001C2167">
            <w:pPr>
              <w:autoSpaceDE/>
              <w:autoSpaceDN/>
              <w:spacing w:line="276" w:lineRule="auto"/>
              <w:rPr>
                <w:rFonts w:asciiTheme="majorBidi" w:hAnsiTheme="majorBidi" w:cstheme="majorBidi"/>
                <w:sz w:val="22"/>
                <w:szCs w:val="22"/>
                <w:lang w:val="en-US"/>
              </w:rPr>
            </w:pPr>
            <w:r w:rsidRPr="004227C0">
              <w:rPr>
                <w:rFonts w:asciiTheme="majorBidi" w:hAnsiTheme="majorBidi" w:cstheme="majorBidi"/>
                <w:sz w:val="22"/>
                <w:szCs w:val="22"/>
                <w:lang w:val="en-US"/>
              </w:rPr>
              <w:t> </w:t>
            </w:r>
          </w:p>
        </w:tc>
        <w:tc>
          <w:tcPr>
            <w:tcW w:w="455" w:type="pct"/>
            <w:noWrap/>
            <w:vAlign w:val="center"/>
          </w:tcPr>
          <w:p w14:paraId="61E5DA3B" w14:textId="77777777" w:rsidR="001E55F1" w:rsidRPr="004227C0" w:rsidRDefault="001E55F1" w:rsidP="00AD199F">
            <w:pPr>
              <w:autoSpaceDE/>
              <w:autoSpaceDN/>
              <w:spacing w:line="276" w:lineRule="auto"/>
              <w:jc w:val="center"/>
              <w:rPr>
                <w:rFonts w:asciiTheme="majorBidi" w:hAnsiTheme="majorBidi" w:cstheme="majorBidi"/>
                <w:color w:val="FF0000"/>
                <w:sz w:val="22"/>
                <w:szCs w:val="22"/>
                <w:lang w:val="en-US"/>
              </w:rPr>
            </w:pPr>
          </w:p>
        </w:tc>
        <w:tc>
          <w:tcPr>
            <w:tcW w:w="1061" w:type="pct"/>
            <w:noWrap/>
            <w:vAlign w:val="center"/>
            <w:hideMark/>
          </w:tcPr>
          <w:p w14:paraId="49F201B1" w14:textId="2519558E" w:rsidR="001E55F1" w:rsidRPr="004227C0" w:rsidRDefault="00701655" w:rsidP="00AD199F">
            <w:pPr>
              <w:autoSpaceDE/>
              <w:autoSpaceDN/>
              <w:spacing w:line="276" w:lineRule="auto"/>
              <w:jc w:val="center"/>
              <w:rPr>
                <w:rFonts w:asciiTheme="majorBidi" w:hAnsiTheme="majorBidi" w:cstheme="majorBidi"/>
                <w:b/>
                <w:bCs/>
                <w:sz w:val="22"/>
                <w:szCs w:val="22"/>
                <w:lang w:val="en-US"/>
              </w:rPr>
            </w:pPr>
            <w:r w:rsidRPr="004227C0">
              <w:rPr>
                <w:rFonts w:asciiTheme="majorBidi" w:hAnsiTheme="majorBidi" w:cstheme="majorBidi"/>
                <w:b/>
                <w:bCs/>
                <w:sz w:val="22"/>
                <w:szCs w:val="22"/>
                <w:lang w:val="en-US"/>
              </w:rPr>
              <w:t>xxx</w:t>
            </w:r>
          </w:p>
        </w:tc>
        <w:tc>
          <w:tcPr>
            <w:tcW w:w="1061" w:type="pct"/>
            <w:noWrap/>
            <w:vAlign w:val="center"/>
            <w:hideMark/>
          </w:tcPr>
          <w:p w14:paraId="6437D198" w14:textId="45A6916F" w:rsidR="001E55F1" w:rsidRPr="004227C0" w:rsidRDefault="00701655" w:rsidP="00AD199F">
            <w:pPr>
              <w:autoSpaceDE/>
              <w:autoSpaceDN/>
              <w:spacing w:line="276" w:lineRule="auto"/>
              <w:jc w:val="center"/>
              <w:rPr>
                <w:rFonts w:asciiTheme="majorBidi" w:hAnsiTheme="majorBidi" w:cstheme="majorBidi"/>
                <w:b/>
                <w:bCs/>
                <w:sz w:val="22"/>
                <w:szCs w:val="22"/>
                <w:lang w:val="en-US"/>
              </w:rPr>
            </w:pPr>
            <w:r w:rsidRPr="004227C0">
              <w:rPr>
                <w:rFonts w:asciiTheme="majorBidi" w:hAnsiTheme="majorBidi" w:cstheme="majorBidi"/>
                <w:b/>
                <w:bCs/>
                <w:sz w:val="22"/>
                <w:szCs w:val="22"/>
                <w:lang w:val="en-US"/>
              </w:rPr>
              <w:t>xxx</w:t>
            </w:r>
          </w:p>
        </w:tc>
      </w:tr>
      <w:tr w:rsidR="00B0731E" w:rsidRPr="004227C0" w14:paraId="73C6AAED" w14:textId="77777777" w:rsidTr="00DF78FF">
        <w:trPr>
          <w:trHeight w:val="340"/>
        </w:trPr>
        <w:tc>
          <w:tcPr>
            <w:tcW w:w="2423" w:type="pct"/>
            <w:noWrap/>
            <w:vAlign w:val="center"/>
            <w:hideMark/>
          </w:tcPr>
          <w:p w14:paraId="172E8E4B" w14:textId="77777777" w:rsidR="001E55F1" w:rsidRPr="004227C0" w:rsidRDefault="001E55F1" w:rsidP="001C2167">
            <w:pPr>
              <w:autoSpaceDE/>
              <w:autoSpaceDN/>
              <w:spacing w:line="276" w:lineRule="auto"/>
              <w:rPr>
                <w:rFonts w:asciiTheme="majorBidi" w:hAnsiTheme="majorBidi" w:cstheme="majorBidi"/>
                <w:sz w:val="22"/>
                <w:szCs w:val="22"/>
                <w:lang w:val="en-US"/>
              </w:rPr>
            </w:pPr>
            <w:r w:rsidRPr="004227C0">
              <w:rPr>
                <w:rFonts w:asciiTheme="majorBidi" w:hAnsiTheme="majorBidi" w:cstheme="majorBidi"/>
                <w:b/>
                <w:bCs/>
                <w:sz w:val="22"/>
                <w:szCs w:val="22"/>
                <w:lang w:val="en-US"/>
              </w:rPr>
              <w:t>Total</w:t>
            </w:r>
            <w:r w:rsidRPr="004227C0">
              <w:rPr>
                <w:rFonts w:asciiTheme="majorBidi" w:hAnsiTheme="majorBidi" w:cstheme="majorBidi"/>
                <w:sz w:val="22"/>
                <w:szCs w:val="22"/>
                <w:lang w:val="en-US"/>
              </w:rPr>
              <w:t xml:space="preserve"> </w:t>
            </w:r>
            <w:r w:rsidRPr="004227C0">
              <w:rPr>
                <w:rFonts w:asciiTheme="majorBidi" w:hAnsiTheme="majorBidi" w:cstheme="majorBidi"/>
                <w:b/>
                <w:bCs/>
                <w:sz w:val="22"/>
                <w:szCs w:val="22"/>
                <w:lang w:val="en-US"/>
              </w:rPr>
              <w:t>revenue</w:t>
            </w:r>
          </w:p>
        </w:tc>
        <w:tc>
          <w:tcPr>
            <w:tcW w:w="455" w:type="pct"/>
            <w:noWrap/>
            <w:vAlign w:val="center"/>
          </w:tcPr>
          <w:p w14:paraId="701594A8" w14:textId="77777777" w:rsidR="001E55F1" w:rsidRPr="004227C0" w:rsidRDefault="001E55F1" w:rsidP="00AD199F">
            <w:pPr>
              <w:autoSpaceDE/>
              <w:autoSpaceDN/>
              <w:spacing w:line="276" w:lineRule="auto"/>
              <w:jc w:val="center"/>
              <w:rPr>
                <w:rFonts w:asciiTheme="majorBidi" w:hAnsiTheme="majorBidi" w:cstheme="majorBidi"/>
                <w:color w:val="FF0000"/>
                <w:sz w:val="22"/>
                <w:szCs w:val="22"/>
                <w:lang w:val="en-US"/>
              </w:rPr>
            </w:pPr>
          </w:p>
        </w:tc>
        <w:tc>
          <w:tcPr>
            <w:tcW w:w="1061" w:type="pct"/>
            <w:noWrap/>
            <w:vAlign w:val="center"/>
            <w:hideMark/>
          </w:tcPr>
          <w:p w14:paraId="06F4E0D4" w14:textId="7531949B" w:rsidR="001E55F1" w:rsidRPr="004227C0" w:rsidRDefault="00701655" w:rsidP="00AD199F">
            <w:pPr>
              <w:autoSpaceDE/>
              <w:autoSpaceDN/>
              <w:spacing w:line="276" w:lineRule="auto"/>
              <w:jc w:val="center"/>
              <w:rPr>
                <w:rFonts w:asciiTheme="majorBidi" w:hAnsiTheme="majorBidi" w:cstheme="majorBidi"/>
                <w:b/>
                <w:bCs/>
                <w:sz w:val="22"/>
                <w:szCs w:val="22"/>
                <w:lang w:val="en-US"/>
              </w:rPr>
            </w:pPr>
            <w:r w:rsidRPr="004227C0">
              <w:rPr>
                <w:rFonts w:asciiTheme="majorBidi" w:hAnsiTheme="majorBidi" w:cstheme="majorBidi"/>
                <w:b/>
                <w:bCs/>
                <w:sz w:val="22"/>
                <w:szCs w:val="22"/>
                <w:lang w:val="en-US"/>
              </w:rPr>
              <w:t>xxx</w:t>
            </w:r>
          </w:p>
        </w:tc>
        <w:tc>
          <w:tcPr>
            <w:tcW w:w="1061" w:type="pct"/>
            <w:noWrap/>
            <w:vAlign w:val="center"/>
            <w:hideMark/>
          </w:tcPr>
          <w:p w14:paraId="7B61D8CA" w14:textId="628C93F5" w:rsidR="001E55F1" w:rsidRPr="004227C0" w:rsidRDefault="00701655" w:rsidP="00AD199F">
            <w:pPr>
              <w:autoSpaceDE/>
              <w:autoSpaceDN/>
              <w:spacing w:line="276" w:lineRule="auto"/>
              <w:jc w:val="center"/>
              <w:rPr>
                <w:rFonts w:asciiTheme="majorBidi" w:hAnsiTheme="majorBidi" w:cstheme="majorBidi"/>
                <w:b/>
                <w:bCs/>
                <w:sz w:val="22"/>
                <w:szCs w:val="22"/>
                <w:lang w:val="en-US"/>
              </w:rPr>
            </w:pPr>
            <w:r w:rsidRPr="004227C0">
              <w:rPr>
                <w:rFonts w:asciiTheme="majorBidi" w:hAnsiTheme="majorBidi" w:cstheme="majorBidi"/>
                <w:b/>
                <w:bCs/>
                <w:sz w:val="22"/>
                <w:szCs w:val="22"/>
                <w:lang w:val="en-US"/>
              </w:rPr>
              <w:t>xxx</w:t>
            </w:r>
          </w:p>
        </w:tc>
      </w:tr>
      <w:tr w:rsidR="00B0731E" w:rsidRPr="004227C0" w14:paraId="169E8C1D" w14:textId="77777777" w:rsidTr="00DF78FF">
        <w:trPr>
          <w:trHeight w:val="340"/>
        </w:trPr>
        <w:tc>
          <w:tcPr>
            <w:tcW w:w="2423" w:type="pct"/>
            <w:noWrap/>
            <w:vAlign w:val="center"/>
            <w:hideMark/>
          </w:tcPr>
          <w:p w14:paraId="27983585" w14:textId="413BC490" w:rsidR="001E55F1" w:rsidRPr="004227C0" w:rsidRDefault="001E55F1" w:rsidP="001C2167">
            <w:pPr>
              <w:autoSpaceDE/>
              <w:autoSpaceDN/>
              <w:spacing w:line="276" w:lineRule="auto"/>
              <w:rPr>
                <w:rFonts w:asciiTheme="majorBidi" w:hAnsiTheme="majorBidi" w:cstheme="majorBidi"/>
                <w:b/>
                <w:bCs/>
                <w:sz w:val="22"/>
                <w:szCs w:val="22"/>
                <w:lang w:val="en-US"/>
              </w:rPr>
            </w:pPr>
          </w:p>
        </w:tc>
        <w:tc>
          <w:tcPr>
            <w:tcW w:w="455" w:type="pct"/>
            <w:noWrap/>
            <w:vAlign w:val="center"/>
          </w:tcPr>
          <w:p w14:paraId="1549E6B1" w14:textId="77777777" w:rsidR="001E55F1" w:rsidRPr="004227C0" w:rsidRDefault="001E55F1" w:rsidP="00AD199F">
            <w:pPr>
              <w:autoSpaceDE/>
              <w:autoSpaceDN/>
              <w:spacing w:line="276" w:lineRule="auto"/>
              <w:jc w:val="center"/>
              <w:rPr>
                <w:rFonts w:asciiTheme="majorBidi" w:hAnsiTheme="majorBidi" w:cstheme="majorBidi"/>
                <w:color w:val="FF0000"/>
                <w:sz w:val="22"/>
                <w:szCs w:val="22"/>
                <w:lang w:val="en-US"/>
              </w:rPr>
            </w:pPr>
          </w:p>
        </w:tc>
        <w:tc>
          <w:tcPr>
            <w:tcW w:w="1061" w:type="pct"/>
            <w:noWrap/>
            <w:vAlign w:val="center"/>
            <w:hideMark/>
          </w:tcPr>
          <w:p w14:paraId="4F23D0B1" w14:textId="3D23E248" w:rsidR="001E55F1" w:rsidRPr="004227C0" w:rsidRDefault="001E55F1" w:rsidP="00AD199F">
            <w:pPr>
              <w:autoSpaceDE/>
              <w:autoSpaceDN/>
              <w:spacing w:line="276" w:lineRule="auto"/>
              <w:jc w:val="center"/>
              <w:rPr>
                <w:rFonts w:asciiTheme="majorBidi" w:hAnsiTheme="majorBidi" w:cstheme="majorBidi"/>
                <w:sz w:val="22"/>
                <w:szCs w:val="22"/>
                <w:lang w:val="en-US"/>
              </w:rPr>
            </w:pPr>
          </w:p>
        </w:tc>
        <w:tc>
          <w:tcPr>
            <w:tcW w:w="1061" w:type="pct"/>
            <w:noWrap/>
            <w:vAlign w:val="center"/>
            <w:hideMark/>
          </w:tcPr>
          <w:p w14:paraId="2C09FF94" w14:textId="24ACCB1C" w:rsidR="001E55F1" w:rsidRPr="004227C0" w:rsidRDefault="001E55F1" w:rsidP="00AD199F">
            <w:pPr>
              <w:autoSpaceDE/>
              <w:autoSpaceDN/>
              <w:spacing w:line="276" w:lineRule="auto"/>
              <w:jc w:val="center"/>
              <w:rPr>
                <w:rFonts w:asciiTheme="majorBidi" w:hAnsiTheme="majorBidi" w:cstheme="majorBidi"/>
                <w:sz w:val="22"/>
                <w:szCs w:val="22"/>
                <w:lang w:val="en-US"/>
              </w:rPr>
            </w:pPr>
          </w:p>
        </w:tc>
      </w:tr>
      <w:tr w:rsidR="00B0731E" w:rsidRPr="004227C0" w14:paraId="08202160" w14:textId="77777777" w:rsidTr="00DF78FF">
        <w:trPr>
          <w:trHeight w:val="340"/>
        </w:trPr>
        <w:tc>
          <w:tcPr>
            <w:tcW w:w="2423" w:type="pct"/>
            <w:noWrap/>
            <w:vAlign w:val="center"/>
          </w:tcPr>
          <w:p w14:paraId="3F89881C" w14:textId="7AA42038" w:rsidR="008B4229" w:rsidRPr="004227C0" w:rsidRDefault="00AD199F" w:rsidP="001C2167">
            <w:pPr>
              <w:tabs>
                <w:tab w:val="left" w:pos="3377"/>
              </w:tabs>
              <w:autoSpaceDE/>
              <w:autoSpaceDN/>
              <w:spacing w:line="276" w:lineRule="auto"/>
              <w:rPr>
                <w:rFonts w:asciiTheme="majorBidi" w:hAnsiTheme="majorBidi" w:cstheme="majorBidi"/>
                <w:sz w:val="22"/>
                <w:szCs w:val="22"/>
                <w:lang w:val="en-US"/>
              </w:rPr>
            </w:pPr>
            <w:r w:rsidRPr="004227C0">
              <w:rPr>
                <w:rFonts w:asciiTheme="majorBidi" w:hAnsiTheme="majorBidi" w:cstheme="majorBidi"/>
                <w:b/>
                <w:bCs/>
                <w:sz w:val="22"/>
                <w:szCs w:val="22"/>
                <w:lang w:val="en-US"/>
              </w:rPr>
              <w:t>Expenditure</w:t>
            </w:r>
          </w:p>
        </w:tc>
        <w:tc>
          <w:tcPr>
            <w:tcW w:w="455" w:type="pct"/>
            <w:noWrap/>
            <w:vAlign w:val="center"/>
          </w:tcPr>
          <w:p w14:paraId="1A3771B1" w14:textId="77777777" w:rsidR="008B4229" w:rsidRPr="004227C0" w:rsidRDefault="008B4229" w:rsidP="00AD199F">
            <w:pPr>
              <w:autoSpaceDE/>
              <w:autoSpaceDN/>
              <w:spacing w:line="276" w:lineRule="auto"/>
              <w:jc w:val="center"/>
              <w:rPr>
                <w:rFonts w:asciiTheme="majorBidi" w:hAnsiTheme="majorBidi" w:cstheme="majorBidi"/>
                <w:color w:val="FF0000"/>
                <w:sz w:val="22"/>
                <w:szCs w:val="22"/>
                <w:lang w:val="en-US"/>
              </w:rPr>
            </w:pPr>
          </w:p>
        </w:tc>
        <w:tc>
          <w:tcPr>
            <w:tcW w:w="1061" w:type="pct"/>
            <w:noWrap/>
            <w:vAlign w:val="center"/>
          </w:tcPr>
          <w:p w14:paraId="5C114CC5" w14:textId="77777777" w:rsidR="008B4229" w:rsidRPr="004227C0" w:rsidRDefault="008B4229" w:rsidP="00AD199F">
            <w:pPr>
              <w:autoSpaceDE/>
              <w:autoSpaceDN/>
              <w:spacing w:line="276" w:lineRule="auto"/>
              <w:jc w:val="center"/>
              <w:rPr>
                <w:rFonts w:asciiTheme="majorBidi" w:hAnsiTheme="majorBidi" w:cstheme="majorBidi"/>
                <w:sz w:val="22"/>
                <w:szCs w:val="22"/>
                <w:lang w:val="en-US"/>
              </w:rPr>
            </w:pPr>
          </w:p>
        </w:tc>
        <w:tc>
          <w:tcPr>
            <w:tcW w:w="1061" w:type="pct"/>
            <w:noWrap/>
            <w:vAlign w:val="center"/>
          </w:tcPr>
          <w:p w14:paraId="1EBB079F" w14:textId="77777777" w:rsidR="008B4229" w:rsidRPr="004227C0" w:rsidRDefault="008B4229" w:rsidP="00AD199F">
            <w:pPr>
              <w:autoSpaceDE/>
              <w:autoSpaceDN/>
              <w:spacing w:line="276" w:lineRule="auto"/>
              <w:jc w:val="center"/>
              <w:rPr>
                <w:rFonts w:asciiTheme="majorBidi" w:hAnsiTheme="majorBidi" w:cstheme="majorBidi"/>
                <w:sz w:val="22"/>
                <w:szCs w:val="22"/>
                <w:lang w:val="en-US"/>
              </w:rPr>
            </w:pPr>
          </w:p>
        </w:tc>
      </w:tr>
      <w:tr w:rsidR="00B0731E" w:rsidRPr="004227C0" w14:paraId="094F5B95" w14:textId="77777777" w:rsidTr="00DF78FF">
        <w:trPr>
          <w:trHeight w:val="340"/>
        </w:trPr>
        <w:tc>
          <w:tcPr>
            <w:tcW w:w="2423" w:type="pct"/>
            <w:noWrap/>
            <w:vAlign w:val="center"/>
            <w:hideMark/>
          </w:tcPr>
          <w:p w14:paraId="5B71E29D" w14:textId="468D3858" w:rsidR="001E55F1" w:rsidRPr="004227C0" w:rsidRDefault="00AD199F" w:rsidP="001C2167">
            <w:pPr>
              <w:tabs>
                <w:tab w:val="left" w:pos="3377"/>
              </w:tabs>
              <w:autoSpaceDE/>
              <w:autoSpaceDN/>
              <w:spacing w:line="276" w:lineRule="auto"/>
              <w:rPr>
                <w:rFonts w:asciiTheme="majorBidi" w:hAnsiTheme="majorBidi" w:cstheme="majorBidi"/>
                <w:sz w:val="22"/>
                <w:szCs w:val="22"/>
                <w:lang w:val="en-US"/>
              </w:rPr>
            </w:pPr>
            <w:r w:rsidRPr="004227C0">
              <w:rPr>
                <w:rFonts w:asciiTheme="majorBidi" w:hAnsiTheme="majorBidi" w:cstheme="majorBidi"/>
                <w:sz w:val="22"/>
                <w:szCs w:val="22"/>
                <w:lang w:val="en-US"/>
              </w:rPr>
              <w:t>Use of goods and services</w:t>
            </w:r>
            <w:r w:rsidR="008B4229" w:rsidRPr="004227C0">
              <w:rPr>
                <w:rFonts w:asciiTheme="majorBidi" w:hAnsiTheme="majorBidi" w:cstheme="majorBidi"/>
                <w:sz w:val="22"/>
                <w:szCs w:val="22"/>
                <w:lang w:val="en-US"/>
              </w:rPr>
              <w:tab/>
            </w:r>
          </w:p>
        </w:tc>
        <w:tc>
          <w:tcPr>
            <w:tcW w:w="455" w:type="pct"/>
            <w:noWrap/>
            <w:vAlign w:val="center"/>
          </w:tcPr>
          <w:p w14:paraId="3B0F9613" w14:textId="585C1550" w:rsidR="001E55F1" w:rsidRPr="004227C0" w:rsidRDefault="00DF24A3" w:rsidP="00AD199F">
            <w:pPr>
              <w:autoSpaceDE/>
              <w:autoSpaceDN/>
              <w:spacing w:line="276" w:lineRule="auto"/>
              <w:jc w:val="center"/>
              <w:rPr>
                <w:rFonts w:asciiTheme="majorBidi" w:hAnsiTheme="majorBidi" w:cstheme="majorBidi"/>
                <w:sz w:val="22"/>
                <w:szCs w:val="22"/>
                <w:lang w:val="en-US"/>
              </w:rPr>
            </w:pPr>
            <w:r w:rsidRPr="004227C0">
              <w:rPr>
                <w:rFonts w:asciiTheme="majorBidi" w:hAnsiTheme="majorBidi" w:cstheme="majorBidi"/>
                <w:sz w:val="22"/>
                <w:szCs w:val="22"/>
                <w:lang w:val="en-US"/>
              </w:rPr>
              <w:t>1</w:t>
            </w:r>
            <w:r w:rsidR="00CB49A1">
              <w:rPr>
                <w:rFonts w:asciiTheme="majorBidi" w:hAnsiTheme="majorBidi" w:cstheme="majorBidi"/>
                <w:sz w:val="22"/>
                <w:szCs w:val="22"/>
                <w:lang w:val="en-US"/>
              </w:rPr>
              <w:t>2</w:t>
            </w:r>
          </w:p>
        </w:tc>
        <w:tc>
          <w:tcPr>
            <w:tcW w:w="1061" w:type="pct"/>
            <w:noWrap/>
            <w:vAlign w:val="center"/>
            <w:hideMark/>
          </w:tcPr>
          <w:p w14:paraId="5FFD261A" w14:textId="57607F72" w:rsidR="001E55F1" w:rsidRPr="004227C0" w:rsidRDefault="00701655" w:rsidP="00AD199F">
            <w:pPr>
              <w:autoSpaceDE/>
              <w:autoSpaceDN/>
              <w:spacing w:line="276" w:lineRule="auto"/>
              <w:jc w:val="center"/>
              <w:rPr>
                <w:rFonts w:asciiTheme="majorBidi" w:hAnsiTheme="majorBidi" w:cstheme="majorBidi"/>
                <w:sz w:val="22"/>
                <w:szCs w:val="22"/>
                <w:lang w:val="en-US"/>
              </w:rPr>
            </w:pPr>
            <w:r w:rsidRPr="004227C0">
              <w:rPr>
                <w:rFonts w:asciiTheme="majorBidi" w:hAnsiTheme="majorBidi" w:cstheme="majorBidi"/>
                <w:sz w:val="22"/>
                <w:szCs w:val="22"/>
                <w:lang w:val="en-US"/>
              </w:rPr>
              <w:t>xxx</w:t>
            </w:r>
          </w:p>
        </w:tc>
        <w:tc>
          <w:tcPr>
            <w:tcW w:w="1061" w:type="pct"/>
            <w:noWrap/>
            <w:vAlign w:val="center"/>
            <w:hideMark/>
          </w:tcPr>
          <w:p w14:paraId="0DAB8D10" w14:textId="01082D01" w:rsidR="001E55F1" w:rsidRPr="004227C0" w:rsidRDefault="00701655" w:rsidP="00AD199F">
            <w:pPr>
              <w:autoSpaceDE/>
              <w:autoSpaceDN/>
              <w:spacing w:line="276" w:lineRule="auto"/>
              <w:jc w:val="center"/>
              <w:rPr>
                <w:rFonts w:asciiTheme="majorBidi" w:hAnsiTheme="majorBidi" w:cstheme="majorBidi"/>
                <w:sz w:val="22"/>
                <w:szCs w:val="22"/>
                <w:lang w:val="en-US"/>
              </w:rPr>
            </w:pPr>
            <w:r w:rsidRPr="004227C0">
              <w:rPr>
                <w:rFonts w:asciiTheme="majorBidi" w:hAnsiTheme="majorBidi" w:cstheme="majorBidi"/>
                <w:sz w:val="22"/>
                <w:szCs w:val="22"/>
                <w:lang w:val="en-US"/>
              </w:rPr>
              <w:t>xxx</w:t>
            </w:r>
          </w:p>
        </w:tc>
      </w:tr>
      <w:tr w:rsidR="00B0731E" w:rsidRPr="004227C0" w14:paraId="213DCAF8" w14:textId="77777777" w:rsidTr="00DF78FF">
        <w:trPr>
          <w:trHeight w:val="340"/>
        </w:trPr>
        <w:tc>
          <w:tcPr>
            <w:tcW w:w="2423" w:type="pct"/>
            <w:noWrap/>
            <w:vAlign w:val="center"/>
          </w:tcPr>
          <w:p w14:paraId="545B3DB8" w14:textId="114C439A" w:rsidR="00DE2C33" w:rsidRPr="004227C0" w:rsidRDefault="00DE2C33" w:rsidP="001C2167">
            <w:pPr>
              <w:autoSpaceDE/>
              <w:autoSpaceDN/>
              <w:spacing w:line="276" w:lineRule="auto"/>
              <w:rPr>
                <w:rFonts w:asciiTheme="majorBidi" w:hAnsiTheme="majorBidi" w:cstheme="majorBidi"/>
                <w:sz w:val="22"/>
                <w:szCs w:val="22"/>
                <w:lang w:val="en-US"/>
              </w:rPr>
            </w:pPr>
            <w:r w:rsidRPr="004227C0">
              <w:rPr>
                <w:rFonts w:asciiTheme="majorBidi" w:hAnsiTheme="majorBidi" w:cstheme="majorBidi"/>
                <w:sz w:val="22"/>
                <w:szCs w:val="22"/>
                <w:lang w:eastAsia="en-GB"/>
              </w:rPr>
              <w:t xml:space="preserve">Staff costs </w:t>
            </w:r>
          </w:p>
        </w:tc>
        <w:tc>
          <w:tcPr>
            <w:tcW w:w="455" w:type="pct"/>
            <w:noWrap/>
            <w:vAlign w:val="center"/>
          </w:tcPr>
          <w:p w14:paraId="4B5B99BB" w14:textId="2DF9BA39" w:rsidR="00DE2C33" w:rsidRPr="004227C0" w:rsidRDefault="00DF24A3" w:rsidP="00AD199F">
            <w:pPr>
              <w:autoSpaceDE/>
              <w:autoSpaceDN/>
              <w:spacing w:line="276" w:lineRule="auto"/>
              <w:jc w:val="center"/>
              <w:rPr>
                <w:rFonts w:asciiTheme="majorBidi" w:hAnsiTheme="majorBidi" w:cstheme="majorBidi"/>
                <w:sz w:val="22"/>
                <w:szCs w:val="22"/>
                <w:lang w:val="en-US"/>
              </w:rPr>
            </w:pPr>
            <w:r w:rsidRPr="004227C0">
              <w:rPr>
                <w:rFonts w:asciiTheme="majorBidi" w:hAnsiTheme="majorBidi" w:cstheme="majorBidi"/>
                <w:sz w:val="22"/>
                <w:szCs w:val="22"/>
                <w:lang w:val="en-US"/>
              </w:rPr>
              <w:t>1</w:t>
            </w:r>
            <w:r w:rsidR="00CB49A1">
              <w:rPr>
                <w:rFonts w:asciiTheme="majorBidi" w:hAnsiTheme="majorBidi" w:cstheme="majorBidi"/>
                <w:sz w:val="22"/>
                <w:szCs w:val="22"/>
                <w:lang w:val="en-US"/>
              </w:rPr>
              <w:t>3</w:t>
            </w:r>
          </w:p>
        </w:tc>
        <w:tc>
          <w:tcPr>
            <w:tcW w:w="1061" w:type="pct"/>
            <w:noWrap/>
            <w:vAlign w:val="center"/>
          </w:tcPr>
          <w:p w14:paraId="14256544" w14:textId="5D3CA767" w:rsidR="00DE2C33" w:rsidRPr="004227C0" w:rsidRDefault="00701655" w:rsidP="00AD199F">
            <w:pPr>
              <w:autoSpaceDE/>
              <w:autoSpaceDN/>
              <w:spacing w:line="276" w:lineRule="auto"/>
              <w:jc w:val="center"/>
              <w:rPr>
                <w:rFonts w:asciiTheme="majorBidi" w:hAnsiTheme="majorBidi" w:cstheme="majorBidi"/>
                <w:sz w:val="22"/>
                <w:szCs w:val="22"/>
                <w:lang w:val="en-US"/>
              </w:rPr>
            </w:pPr>
            <w:r w:rsidRPr="004227C0">
              <w:rPr>
                <w:rFonts w:asciiTheme="majorBidi" w:hAnsiTheme="majorBidi" w:cstheme="majorBidi"/>
                <w:sz w:val="22"/>
                <w:szCs w:val="22"/>
                <w:lang w:val="en-US"/>
              </w:rPr>
              <w:t>xxx</w:t>
            </w:r>
          </w:p>
        </w:tc>
        <w:tc>
          <w:tcPr>
            <w:tcW w:w="1061" w:type="pct"/>
            <w:noWrap/>
            <w:vAlign w:val="center"/>
          </w:tcPr>
          <w:p w14:paraId="79AA9C5E" w14:textId="3D81C99D" w:rsidR="00DE2C33" w:rsidRPr="004227C0" w:rsidRDefault="00701655" w:rsidP="00AD199F">
            <w:pPr>
              <w:autoSpaceDE/>
              <w:autoSpaceDN/>
              <w:spacing w:line="276" w:lineRule="auto"/>
              <w:jc w:val="center"/>
              <w:rPr>
                <w:rFonts w:asciiTheme="majorBidi" w:hAnsiTheme="majorBidi" w:cstheme="majorBidi"/>
                <w:sz w:val="22"/>
                <w:szCs w:val="22"/>
                <w:lang w:val="en-US"/>
              </w:rPr>
            </w:pPr>
            <w:r w:rsidRPr="004227C0">
              <w:rPr>
                <w:rFonts w:asciiTheme="majorBidi" w:hAnsiTheme="majorBidi" w:cstheme="majorBidi"/>
                <w:sz w:val="22"/>
                <w:szCs w:val="22"/>
                <w:lang w:val="en-US"/>
              </w:rPr>
              <w:t>xxx</w:t>
            </w:r>
          </w:p>
        </w:tc>
      </w:tr>
      <w:tr w:rsidR="00B0731E" w:rsidRPr="004227C0" w14:paraId="060DE3EA" w14:textId="77777777" w:rsidTr="00DF78FF">
        <w:trPr>
          <w:trHeight w:val="340"/>
        </w:trPr>
        <w:tc>
          <w:tcPr>
            <w:tcW w:w="2423" w:type="pct"/>
            <w:noWrap/>
            <w:vAlign w:val="center"/>
            <w:hideMark/>
          </w:tcPr>
          <w:p w14:paraId="44792285" w14:textId="1D130029" w:rsidR="00DE2C33" w:rsidRPr="004227C0" w:rsidRDefault="001F79DD" w:rsidP="001C2167">
            <w:pPr>
              <w:autoSpaceDE/>
              <w:autoSpaceDN/>
              <w:spacing w:line="276" w:lineRule="auto"/>
              <w:rPr>
                <w:rFonts w:asciiTheme="majorBidi" w:hAnsiTheme="majorBidi" w:cstheme="majorBidi"/>
                <w:sz w:val="22"/>
                <w:szCs w:val="22"/>
                <w:lang w:val="en-US"/>
              </w:rPr>
            </w:pPr>
            <w:r w:rsidRPr="004227C0">
              <w:rPr>
                <w:rFonts w:asciiTheme="majorBidi" w:hAnsiTheme="majorBidi" w:cstheme="majorBidi"/>
                <w:sz w:val="22"/>
                <w:szCs w:val="22"/>
                <w:lang w:val="en-US"/>
              </w:rPr>
              <w:t xml:space="preserve">Board </w:t>
            </w:r>
            <w:r w:rsidR="00DE2C33" w:rsidRPr="004227C0">
              <w:rPr>
                <w:rFonts w:asciiTheme="majorBidi" w:hAnsiTheme="majorBidi" w:cstheme="majorBidi"/>
                <w:sz w:val="22"/>
                <w:szCs w:val="22"/>
                <w:lang w:val="en-US"/>
              </w:rPr>
              <w:t>expenses</w:t>
            </w:r>
          </w:p>
        </w:tc>
        <w:tc>
          <w:tcPr>
            <w:tcW w:w="455" w:type="pct"/>
            <w:noWrap/>
            <w:vAlign w:val="center"/>
          </w:tcPr>
          <w:p w14:paraId="762E156A" w14:textId="5B1036F2" w:rsidR="00DE2C33" w:rsidRPr="004227C0" w:rsidRDefault="00DF24A3" w:rsidP="00AD199F">
            <w:pPr>
              <w:autoSpaceDE/>
              <w:autoSpaceDN/>
              <w:spacing w:line="276" w:lineRule="auto"/>
              <w:jc w:val="center"/>
              <w:rPr>
                <w:rFonts w:asciiTheme="majorBidi" w:hAnsiTheme="majorBidi" w:cstheme="majorBidi"/>
                <w:sz w:val="22"/>
                <w:szCs w:val="22"/>
                <w:lang w:val="en-US"/>
              </w:rPr>
            </w:pPr>
            <w:r w:rsidRPr="004227C0">
              <w:rPr>
                <w:rFonts w:asciiTheme="majorBidi" w:hAnsiTheme="majorBidi" w:cstheme="majorBidi"/>
                <w:sz w:val="22"/>
                <w:szCs w:val="22"/>
                <w:lang w:val="en-US"/>
              </w:rPr>
              <w:t>1</w:t>
            </w:r>
            <w:r w:rsidR="00CB49A1">
              <w:rPr>
                <w:rFonts w:asciiTheme="majorBidi" w:hAnsiTheme="majorBidi" w:cstheme="majorBidi"/>
                <w:sz w:val="22"/>
                <w:szCs w:val="22"/>
                <w:lang w:val="en-US"/>
              </w:rPr>
              <w:t>4</w:t>
            </w:r>
          </w:p>
        </w:tc>
        <w:tc>
          <w:tcPr>
            <w:tcW w:w="1061" w:type="pct"/>
            <w:noWrap/>
            <w:vAlign w:val="center"/>
            <w:hideMark/>
          </w:tcPr>
          <w:p w14:paraId="60F88030" w14:textId="06F196FD" w:rsidR="00DE2C33" w:rsidRPr="004227C0" w:rsidRDefault="00701655" w:rsidP="00AD199F">
            <w:pPr>
              <w:autoSpaceDE/>
              <w:autoSpaceDN/>
              <w:spacing w:line="276" w:lineRule="auto"/>
              <w:jc w:val="center"/>
              <w:rPr>
                <w:rFonts w:asciiTheme="majorBidi" w:hAnsiTheme="majorBidi" w:cstheme="majorBidi"/>
                <w:sz w:val="22"/>
                <w:szCs w:val="22"/>
                <w:lang w:val="en-US"/>
              </w:rPr>
            </w:pPr>
            <w:r w:rsidRPr="004227C0">
              <w:rPr>
                <w:rFonts w:asciiTheme="majorBidi" w:hAnsiTheme="majorBidi" w:cstheme="majorBidi"/>
                <w:sz w:val="22"/>
                <w:szCs w:val="22"/>
                <w:lang w:val="en-US"/>
              </w:rPr>
              <w:t>xxx</w:t>
            </w:r>
          </w:p>
        </w:tc>
        <w:tc>
          <w:tcPr>
            <w:tcW w:w="1061" w:type="pct"/>
            <w:noWrap/>
            <w:vAlign w:val="center"/>
            <w:hideMark/>
          </w:tcPr>
          <w:p w14:paraId="385A94DE" w14:textId="3A9546FD" w:rsidR="00DE2C33" w:rsidRPr="004227C0" w:rsidRDefault="00701655" w:rsidP="00AD199F">
            <w:pPr>
              <w:autoSpaceDE/>
              <w:autoSpaceDN/>
              <w:spacing w:line="276" w:lineRule="auto"/>
              <w:jc w:val="center"/>
              <w:rPr>
                <w:rFonts w:asciiTheme="majorBidi" w:hAnsiTheme="majorBidi" w:cstheme="majorBidi"/>
                <w:sz w:val="22"/>
                <w:szCs w:val="22"/>
                <w:lang w:val="en-US"/>
              </w:rPr>
            </w:pPr>
            <w:r w:rsidRPr="004227C0">
              <w:rPr>
                <w:rFonts w:asciiTheme="majorBidi" w:hAnsiTheme="majorBidi" w:cstheme="majorBidi"/>
                <w:sz w:val="22"/>
                <w:szCs w:val="22"/>
                <w:lang w:val="en-US"/>
              </w:rPr>
              <w:t>xxx</w:t>
            </w:r>
          </w:p>
        </w:tc>
      </w:tr>
      <w:tr w:rsidR="00FF3F64" w:rsidRPr="004227C0" w14:paraId="6A9586E9" w14:textId="77777777" w:rsidTr="00DF78FF">
        <w:trPr>
          <w:trHeight w:val="340"/>
        </w:trPr>
        <w:tc>
          <w:tcPr>
            <w:tcW w:w="2423" w:type="pct"/>
            <w:noWrap/>
            <w:vAlign w:val="center"/>
          </w:tcPr>
          <w:p w14:paraId="02377EAF" w14:textId="2520C735" w:rsidR="00FF3F64" w:rsidRPr="004227C0" w:rsidRDefault="00096F89" w:rsidP="001C2167">
            <w:pPr>
              <w:autoSpaceDE/>
              <w:autoSpaceDN/>
              <w:spacing w:line="276" w:lineRule="auto"/>
              <w:rPr>
                <w:rFonts w:asciiTheme="majorBidi" w:hAnsiTheme="majorBidi" w:cstheme="majorBidi"/>
                <w:sz w:val="22"/>
                <w:szCs w:val="22"/>
                <w:lang w:val="en-US"/>
              </w:rPr>
            </w:pPr>
            <w:r>
              <w:rPr>
                <w:rFonts w:asciiTheme="majorBidi" w:hAnsiTheme="majorBidi" w:cstheme="majorBidi"/>
                <w:sz w:val="22"/>
                <w:szCs w:val="22"/>
                <w:lang w:val="en-US"/>
              </w:rPr>
              <w:t>Transfer Expenses</w:t>
            </w:r>
          </w:p>
        </w:tc>
        <w:tc>
          <w:tcPr>
            <w:tcW w:w="455" w:type="pct"/>
            <w:noWrap/>
            <w:vAlign w:val="center"/>
          </w:tcPr>
          <w:p w14:paraId="2603B766" w14:textId="09A258DF" w:rsidR="00FF3F64" w:rsidRPr="004227C0" w:rsidRDefault="00CB49A1" w:rsidP="00AD199F">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15</w:t>
            </w:r>
          </w:p>
        </w:tc>
        <w:tc>
          <w:tcPr>
            <w:tcW w:w="1061" w:type="pct"/>
            <w:noWrap/>
            <w:vAlign w:val="center"/>
          </w:tcPr>
          <w:p w14:paraId="779F83E5" w14:textId="05939CAE" w:rsidR="00FF3F64" w:rsidRPr="004227C0" w:rsidRDefault="00096F89" w:rsidP="00AD199F">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c>
          <w:tcPr>
            <w:tcW w:w="1061" w:type="pct"/>
            <w:noWrap/>
            <w:vAlign w:val="center"/>
          </w:tcPr>
          <w:p w14:paraId="3D93CFBE" w14:textId="7AF56E4B" w:rsidR="00FF3F64" w:rsidRPr="004227C0" w:rsidRDefault="00096F89" w:rsidP="00AD199F">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r>
      <w:tr w:rsidR="00B0731E" w:rsidRPr="004227C0" w14:paraId="381A45D2" w14:textId="77777777" w:rsidTr="00DF78FF">
        <w:trPr>
          <w:trHeight w:val="340"/>
        </w:trPr>
        <w:tc>
          <w:tcPr>
            <w:tcW w:w="2423" w:type="pct"/>
            <w:noWrap/>
            <w:vAlign w:val="center"/>
            <w:hideMark/>
          </w:tcPr>
          <w:p w14:paraId="5DED44A0" w14:textId="77777777" w:rsidR="00DE2C33" w:rsidRPr="004227C0" w:rsidRDefault="00DE2C33" w:rsidP="001C2167">
            <w:pPr>
              <w:autoSpaceDE/>
              <w:autoSpaceDN/>
              <w:spacing w:line="276" w:lineRule="auto"/>
              <w:rPr>
                <w:rFonts w:asciiTheme="majorBidi" w:hAnsiTheme="majorBidi" w:cstheme="majorBidi"/>
                <w:sz w:val="22"/>
                <w:szCs w:val="22"/>
                <w:lang w:val="en-US"/>
              </w:rPr>
            </w:pPr>
            <w:r w:rsidRPr="004227C0">
              <w:rPr>
                <w:rFonts w:asciiTheme="majorBidi" w:hAnsiTheme="majorBidi" w:cstheme="majorBidi"/>
                <w:sz w:val="22"/>
                <w:szCs w:val="22"/>
                <w:lang w:val="en-US"/>
              </w:rPr>
              <w:t>Finance costs</w:t>
            </w:r>
          </w:p>
        </w:tc>
        <w:tc>
          <w:tcPr>
            <w:tcW w:w="455" w:type="pct"/>
            <w:noWrap/>
            <w:vAlign w:val="center"/>
          </w:tcPr>
          <w:p w14:paraId="726E85F0" w14:textId="2A5CD1B1" w:rsidR="00DE2C33" w:rsidRPr="004227C0" w:rsidRDefault="00DF24A3" w:rsidP="00AD199F">
            <w:pPr>
              <w:autoSpaceDE/>
              <w:autoSpaceDN/>
              <w:spacing w:line="276" w:lineRule="auto"/>
              <w:jc w:val="center"/>
              <w:rPr>
                <w:rFonts w:asciiTheme="majorBidi" w:hAnsiTheme="majorBidi" w:cstheme="majorBidi"/>
                <w:sz w:val="22"/>
                <w:szCs w:val="22"/>
                <w:lang w:val="en-US"/>
              </w:rPr>
            </w:pPr>
            <w:r w:rsidRPr="004227C0">
              <w:rPr>
                <w:rFonts w:asciiTheme="majorBidi" w:hAnsiTheme="majorBidi" w:cstheme="majorBidi"/>
                <w:sz w:val="22"/>
                <w:szCs w:val="22"/>
                <w:lang w:val="en-US"/>
              </w:rPr>
              <w:t>1</w:t>
            </w:r>
            <w:r w:rsidR="00BE0165">
              <w:rPr>
                <w:rFonts w:asciiTheme="majorBidi" w:hAnsiTheme="majorBidi" w:cstheme="majorBidi"/>
                <w:sz w:val="22"/>
                <w:szCs w:val="22"/>
                <w:lang w:val="en-US"/>
              </w:rPr>
              <w:t>6</w:t>
            </w:r>
          </w:p>
        </w:tc>
        <w:tc>
          <w:tcPr>
            <w:tcW w:w="1061" w:type="pct"/>
            <w:noWrap/>
            <w:vAlign w:val="center"/>
            <w:hideMark/>
          </w:tcPr>
          <w:p w14:paraId="151543E6" w14:textId="742FF39C" w:rsidR="00DE2C33" w:rsidRPr="004227C0" w:rsidRDefault="00701655" w:rsidP="00AD199F">
            <w:pPr>
              <w:autoSpaceDE/>
              <w:autoSpaceDN/>
              <w:spacing w:line="276" w:lineRule="auto"/>
              <w:jc w:val="center"/>
              <w:rPr>
                <w:rFonts w:asciiTheme="majorBidi" w:hAnsiTheme="majorBidi" w:cstheme="majorBidi"/>
                <w:sz w:val="22"/>
                <w:szCs w:val="22"/>
                <w:lang w:val="en-US"/>
              </w:rPr>
            </w:pPr>
            <w:r w:rsidRPr="004227C0">
              <w:rPr>
                <w:rFonts w:asciiTheme="majorBidi" w:hAnsiTheme="majorBidi" w:cstheme="majorBidi"/>
                <w:sz w:val="22"/>
                <w:szCs w:val="22"/>
                <w:lang w:val="en-US"/>
              </w:rPr>
              <w:t>xxx</w:t>
            </w:r>
          </w:p>
        </w:tc>
        <w:tc>
          <w:tcPr>
            <w:tcW w:w="1061" w:type="pct"/>
            <w:noWrap/>
            <w:vAlign w:val="center"/>
            <w:hideMark/>
          </w:tcPr>
          <w:p w14:paraId="6BDA7DD5" w14:textId="4BBD6205" w:rsidR="00DE2C33" w:rsidRPr="004227C0" w:rsidRDefault="00701655" w:rsidP="00AD199F">
            <w:pPr>
              <w:autoSpaceDE/>
              <w:autoSpaceDN/>
              <w:spacing w:line="276" w:lineRule="auto"/>
              <w:jc w:val="center"/>
              <w:rPr>
                <w:rFonts w:asciiTheme="majorBidi" w:hAnsiTheme="majorBidi" w:cstheme="majorBidi"/>
                <w:sz w:val="22"/>
                <w:szCs w:val="22"/>
                <w:lang w:val="en-US"/>
              </w:rPr>
            </w:pPr>
            <w:r w:rsidRPr="004227C0">
              <w:rPr>
                <w:rFonts w:asciiTheme="majorBidi" w:hAnsiTheme="majorBidi" w:cstheme="majorBidi"/>
                <w:sz w:val="22"/>
                <w:szCs w:val="22"/>
                <w:lang w:val="en-US"/>
              </w:rPr>
              <w:t>xxx</w:t>
            </w:r>
          </w:p>
        </w:tc>
      </w:tr>
      <w:tr w:rsidR="00932D61" w:rsidRPr="004227C0" w14:paraId="6D39D582" w14:textId="77777777" w:rsidTr="00DF78FF">
        <w:trPr>
          <w:trHeight w:val="340"/>
        </w:trPr>
        <w:tc>
          <w:tcPr>
            <w:tcW w:w="2423" w:type="pct"/>
            <w:noWrap/>
            <w:vAlign w:val="center"/>
          </w:tcPr>
          <w:p w14:paraId="5C2707F6" w14:textId="1FC4E8D2" w:rsidR="00932D61" w:rsidRPr="004227C0" w:rsidRDefault="00932D61" w:rsidP="00932D61">
            <w:pPr>
              <w:autoSpaceDE/>
              <w:autoSpaceDN/>
              <w:spacing w:line="276" w:lineRule="auto"/>
              <w:rPr>
                <w:rFonts w:asciiTheme="majorBidi" w:hAnsiTheme="majorBidi" w:cstheme="majorBidi"/>
                <w:sz w:val="22"/>
                <w:szCs w:val="22"/>
                <w:lang w:val="en-US"/>
              </w:rPr>
            </w:pPr>
            <w:r w:rsidRPr="004227C0">
              <w:rPr>
                <w:rFonts w:asciiTheme="majorBidi" w:hAnsiTheme="majorBidi" w:cstheme="majorBidi"/>
                <w:sz w:val="22"/>
                <w:szCs w:val="22"/>
                <w:lang w:val="en-US"/>
              </w:rPr>
              <w:t xml:space="preserve">Depreciation and amortization </w:t>
            </w:r>
          </w:p>
        </w:tc>
        <w:tc>
          <w:tcPr>
            <w:tcW w:w="455" w:type="pct"/>
            <w:noWrap/>
            <w:vAlign w:val="center"/>
          </w:tcPr>
          <w:p w14:paraId="60693ED5" w14:textId="03C29553" w:rsidR="00932D61" w:rsidRPr="004227C0" w:rsidRDefault="00932D61" w:rsidP="00932D61">
            <w:pPr>
              <w:autoSpaceDE/>
              <w:autoSpaceDN/>
              <w:spacing w:line="276" w:lineRule="auto"/>
              <w:jc w:val="center"/>
              <w:rPr>
                <w:rFonts w:asciiTheme="majorBidi" w:hAnsiTheme="majorBidi" w:cstheme="majorBidi"/>
                <w:sz w:val="22"/>
                <w:szCs w:val="22"/>
                <w:lang w:val="en-US"/>
              </w:rPr>
            </w:pPr>
            <w:r w:rsidRPr="004227C0">
              <w:rPr>
                <w:rFonts w:asciiTheme="majorBidi" w:hAnsiTheme="majorBidi" w:cstheme="majorBidi"/>
                <w:sz w:val="22"/>
                <w:szCs w:val="22"/>
                <w:lang w:val="en-US"/>
              </w:rPr>
              <w:t>1</w:t>
            </w:r>
            <w:r w:rsidR="00BE0165">
              <w:rPr>
                <w:rFonts w:asciiTheme="majorBidi" w:hAnsiTheme="majorBidi" w:cstheme="majorBidi"/>
                <w:sz w:val="22"/>
                <w:szCs w:val="22"/>
                <w:lang w:val="en-US"/>
              </w:rPr>
              <w:t>7</w:t>
            </w:r>
          </w:p>
        </w:tc>
        <w:tc>
          <w:tcPr>
            <w:tcW w:w="1061" w:type="pct"/>
            <w:noWrap/>
            <w:vAlign w:val="center"/>
          </w:tcPr>
          <w:p w14:paraId="409C62BF" w14:textId="7511CE7D" w:rsidR="00932D61" w:rsidRPr="004227C0" w:rsidRDefault="00932D61" w:rsidP="00932D61">
            <w:pPr>
              <w:autoSpaceDE/>
              <w:autoSpaceDN/>
              <w:spacing w:line="276" w:lineRule="auto"/>
              <w:jc w:val="center"/>
              <w:rPr>
                <w:rFonts w:asciiTheme="majorBidi" w:hAnsiTheme="majorBidi" w:cstheme="majorBidi"/>
                <w:sz w:val="22"/>
                <w:szCs w:val="22"/>
                <w:lang w:val="en-US"/>
              </w:rPr>
            </w:pPr>
            <w:r w:rsidRPr="004227C0">
              <w:rPr>
                <w:rFonts w:asciiTheme="majorBidi" w:hAnsiTheme="majorBidi" w:cstheme="majorBidi"/>
                <w:sz w:val="22"/>
                <w:szCs w:val="22"/>
                <w:lang w:val="en-US"/>
              </w:rPr>
              <w:t>xxx</w:t>
            </w:r>
          </w:p>
        </w:tc>
        <w:tc>
          <w:tcPr>
            <w:tcW w:w="1061" w:type="pct"/>
            <w:noWrap/>
            <w:vAlign w:val="center"/>
          </w:tcPr>
          <w:p w14:paraId="4A850C68" w14:textId="472B82C7" w:rsidR="00932D61" w:rsidRPr="004227C0" w:rsidRDefault="00932D61" w:rsidP="00932D61">
            <w:pPr>
              <w:autoSpaceDE/>
              <w:autoSpaceDN/>
              <w:spacing w:line="276" w:lineRule="auto"/>
              <w:jc w:val="center"/>
              <w:rPr>
                <w:rFonts w:asciiTheme="majorBidi" w:hAnsiTheme="majorBidi" w:cstheme="majorBidi"/>
                <w:sz w:val="22"/>
                <w:szCs w:val="22"/>
                <w:lang w:val="en-US"/>
              </w:rPr>
            </w:pPr>
            <w:r w:rsidRPr="004227C0">
              <w:rPr>
                <w:rFonts w:asciiTheme="majorBidi" w:hAnsiTheme="majorBidi" w:cstheme="majorBidi"/>
                <w:sz w:val="22"/>
                <w:szCs w:val="22"/>
                <w:lang w:val="en-US"/>
              </w:rPr>
              <w:t>xxx</w:t>
            </w:r>
          </w:p>
        </w:tc>
      </w:tr>
      <w:tr w:rsidR="00932D61" w:rsidRPr="004227C0" w14:paraId="78516ED2" w14:textId="77777777" w:rsidTr="00DF78FF">
        <w:trPr>
          <w:trHeight w:val="340"/>
        </w:trPr>
        <w:tc>
          <w:tcPr>
            <w:tcW w:w="2423" w:type="pct"/>
            <w:noWrap/>
            <w:vAlign w:val="center"/>
          </w:tcPr>
          <w:p w14:paraId="7811B9EC" w14:textId="6B44DF63" w:rsidR="00932D61" w:rsidRPr="004227C0" w:rsidRDefault="00932D61" w:rsidP="00932D61">
            <w:pPr>
              <w:autoSpaceDE/>
              <w:autoSpaceDN/>
              <w:spacing w:line="276" w:lineRule="auto"/>
              <w:rPr>
                <w:rFonts w:asciiTheme="majorBidi" w:hAnsiTheme="majorBidi" w:cstheme="majorBidi"/>
                <w:sz w:val="22"/>
                <w:szCs w:val="22"/>
                <w:lang w:val="en-US"/>
              </w:rPr>
            </w:pPr>
            <w:r w:rsidRPr="004227C0">
              <w:rPr>
                <w:rFonts w:asciiTheme="majorBidi" w:hAnsiTheme="majorBidi" w:cstheme="majorBidi"/>
                <w:sz w:val="22"/>
                <w:szCs w:val="22"/>
                <w:lang w:val="en-US"/>
              </w:rPr>
              <w:t>Repairs and maintenance</w:t>
            </w:r>
          </w:p>
        </w:tc>
        <w:tc>
          <w:tcPr>
            <w:tcW w:w="455" w:type="pct"/>
            <w:noWrap/>
            <w:vAlign w:val="center"/>
          </w:tcPr>
          <w:p w14:paraId="5B16817A" w14:textId="7933AC0B" w:rsidR="00932D61" w:rsidRPr="004227C0" w:rsidRDefault="00932D61" w:rsidP="00932D61">
            <w:pPr>
              <w:autoSpaceDE/>
              <w:autoSpaceDN/>
              <w:spacing w:line="276" w:lineRule="auto"/>
              <w:jc w:val="center"/>
              <w:rPr>
                <w:rFonts w:asciiTheme="majorBidi" w:hAnsiTheme="majorBidi" w:cstheme="majorBidi"/>
                <w:sz w:val="22"/>
                <w:szCs w:val="22"/>
                <w:lang w:val="en-US"/>
              </w:rPr>
            </w:pPr>
            <w:r w:rsidRPr="004227C0">
              <w:rPr>
                <w:rFonts w:asciiTheme="majorBidi" w:hAnsiTheme="majorBidi" w:cstheme="majorBidi"/>
                <w:sz w:val="22"/>
                <w:szCs w:val="22"/>
                <w:lang w:val="en-US"/>
              </w:rPr>
              <w:t>1</w:t>
            </w:r>
            <w:r w:rsidR="00BE0165">
              <w:rPr>
                <w:rFonts w:asciiTheme="majorBidi" w:hAnsiTheme="majorBidi" w:cstheme="majorBidi"/>
                <w:sz w:val="22"/>
                <w:szCs w:val="22"/>
                <w:lang w:val="en-US"/>
              </w:rPr>
              <w:t>8</w:t>
            </w:r>
          </w:p>
        </w:tc>
        <w:tc>
          <w:tcPr>
            <w:tcW w:w="1061" w:type="pct"/>
            <w:noWrap/>
            <w:vAlign w:val="center"/>
          </w:tcPr>
          <w:p w14:paraId="09721125" w14:textId="69BC0756" w:rsidR="00932D61" w:rsidRPr="004227C0" w:rsidRDefault="00932D61" w:rsidP="00932D61">
            <w:pPr>
              <w:autoSpaceDE/>
              <w:autoSpaceDN/>
              <w:spacing w:line="276" w:lineRule="auto"/>
              <w:jc w:val="center"/>
              <w:rPr>
                <w:rFonts w:asciiTheme="majorBidi" w:hAnsiTheme="majorBidi" w:cstheme="majorBidi"/>
                <w:sz w:val="22"/>
                <w:szCs w:val="22"/>
                <w:lang w:val="en-US"/>
              </w:rPr>
            </w:pPr>
            <w:r w:rsidRPr="004227C0">
              <w:rPr>
                <w:rFonts w:asciiTheme="majorBidi" w:hAnsiTheme="majorBidi" w:cstheme="majorBidi"/>
                <w:sz w:val="22"/>
                <w:szCs w:val="22"/>
                <w:lang w:val="en-US"/>
              </w:rPr>
              <w:t>xxx</w:t>
            </w:r>
          </w:p>
        </w:tc>
        <w:tc>
          <w:tcPr>
            <w:tcW w:w="1061" w:type="pct"/>
            <w:noWrap/>
            <w:vAlign w:val="center"/>
          </w:tcPr>
          <w:p w14:paraId="78087A86" w14:textId="6D726D2B" w:rsidR="00932D61" w:rsidRPr="004227C0" w:rsidRDefault="00932D61" w:rsidP="00932D61">
            <w:pPr>
              <w:autoSpaceDE/>
              <w:autoSpaceDN/>
              <w:spacing w:line="276" w:lineRule="auto"/>
              <w:jc w:val="center"/>
              <w:rPr>
                <w:rFonts w:asciiTheme="majorBidi" w:hAnsiTheme="majorBidi" w:cstheme="majorBidi"/>
                <w:sz w:val="22"/>
                <w:szCs w:val="22"/>
                <w:lang w:val="en-US"/>
              </w:rPr>
            </w:pPr>
            <w:r w:rsidRPr="004227C0">
              <w:rPr>
                <w:rFonts w:asciiTheme="majorBidi" w:hAnsiTheme="majorBidi" w:cstheme="majorBidi"/>
                <w:sz w:val="22"/>
                <w:szCs w:val="22"/>
                <w:lang w:val="en-US"/>
              </w:rPr>
              <w:t>xxx</w:t>
            </w:r>
          </w:p>
        </w:tc>
      </w:tr>
      <w:tr w:rsidR="00DC6169" w:rsidRPr="004227C0" w14:paraId="71BB9851" w14:textId="77777777" w:rsidTr="00DF78FF">
        <w:trPr>
          <w:trHeight w:val="340"/>
        </w:trPr>
        <w:tc>
          <w:tcPr>
            <w:tcW w:w="2423" w:type="pct"/>
            <w:noWrap/>
            <w:vAlign w:val="center"/>
          </w:tcPr>
          <w:p w14:paraId="49BCEAD4" w14:textId="7E480915" w:rsidR="00DC6169" w:rsidRPr="004227C0" w:rsidRDefault="00567DCC" w:rsidP="00932D61">
            <w:pPr>
              <w:autoSpaceDE/>
              <w:autoSpaceDN/>
              <w:spacing w:line="276" w:lineRule="auto"/>
              <w:rPr>
                <w:rFonts w:asciiTheme="majorBidi" w:hAnsiTheme="majorBidi" w:cstheme="majorBidi"/>
                <w:sz w:val="22"/>
                <w:szCs w:val="22"/>
                <w:lang w:val="en-US"/>
              </w:rPr>
            </w:pPr>
            <w:r>
              <w:rPr>
                <w:rFonts w:asciiTheme="majorBidi" w:hAnsiTheme="majorBidi" w:cstheme="majorBidi"/>
                <w:sz w:val="22"/>
                <w:szCs w:val="22"/>
                <w:lang w:val="en-US"/>
              </w:rPr>
              <w:t>Social Benefits</w:t>
            </w:r>
          </w:p>
        </w:tc>
        <w:tc>
          <w:tcPr>
            <w:tcW w:w="455" w:type="pct"/>
            <w:noWrap/>
            <w:vAlign w:val="center"/>
          </w:tcPr>
          <w:p w14:paraId="6F89ACD7" w14:textId="5FFBD34D" w:rsidR="00DC6169" w:rsidRPr="004227C0" w:rsidRDefault="00567DCC" w:rsidP="00932D61">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19</w:t>
            </w:r>
          </w:p>
        </w:tc>
        <w:tc>
          <w:tcPr>
            <w:tcW w:w="1061" w:type="pct"/>
            <w:noWrap/>
            <w:vAlign w:val="center"/>
          </w:tcPr>
          <w:p w14:paraId="0FB8AE8B" w14:textId="3B714C3B" w:rsidR="00DC6169" w:rsidRPr="004227C0" w:rsidRDefault="00567DCC" w:rsidP="00932D61">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c>
          <w:tcPr>
            <w:tcW w:w="1061" w:type="pct"/>
            <w:noWrap/>
            <w:vAlign w:val="center"/>
          </w:tcPr>
          <w:p w14:paraId="3B0CB654" w14:textId="26DD0C08" w:rsidR="00DC6169" w:rsidRPr="004227C0" w:rsidRDefault="00567DCC" w:rsidP="00932D61">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r>
      <w:tr w:rsidR="00932D61" w:rsidRPr="004227C0" w14:paraId="4CB2C0FC" w14:textId="77777777" w:rsidTr="00DF78FF">
        <w:trPr>
          <w:trHeight w:val="340"/>
        </w:trPr>
        <w:tc>
          <w:tcPr>
            <w:tcW w:w="2423" w:type="pct"/>
            <w:noWrap/>
            <w:vAlign w:val="center"/>
            <w:hideMark/>
          </w:tcPr>
          <w:p w14:paraId="62F5636D" w14:textId="77777777" w:rsidR="00932D61" w:rsidRPr="004227C0" w:rsidRDefault="00932D61" w:rsidP="00932D61">
            <w:pPr>
              <w:autoSpaceDE/>
              <w:autoSpaceDN/>
              <w:spacing w:line="276" w:lineRule="auto"/>
              <w:rPr>
                <w:rFonts w:asciiTheme="majorBidi" w:hAnsiTheme="majorBidi" w:cstheme="majorBidi"/>
                <w:sz w:val="22"/>
                <w:szCs w:val="22"/>
                <w:lang w:val="en-US"/>
              </w:rPr>
            </w:pPr>
            <w:r w:rsidRPr="004227C0">
              <w:rPr>
                <w:rFonts w:asciiTheme="majorBidi" w:hAnsiTheme="majorBidi" w:cstheme="majorBidi"/>
                <w:b/>
                <w:bCs/>
                <w:sz w:val="22"/>
                <w:szCs w:val="22"/>
                <w:lang w:val="en-US"/>
              </w:rPr>
              <w:t>Total</w:t>
            </w:r>
            <w:r w:rsidRPr="004227C0">
              <w:rPr>
                <w:rFonts w:asciiTheme="majorBidi" w:hAnsiTheme="majorBidi" w:cstheme="majorBidi"/>
                <w:sz w:val="22"/>
                <w:szCs w:val="22"/>
                <w:lang w:val="en-US"/>
              </w:rPr>
              <w:t xml:space="preserve"> </w:t>
            </w:r>
            <w:r w:rsidRPr="004227C0">
              <w:rPr>
                <w:rFonts w:asciiTheme="majorBidi" w:hAnsiTheme="majorBidi" w:cstheme="majorBidi"/>
                <w:b/>
                <w:bCs/>
                <w:sz w:val="22"/>
                <w:szCs w:val="22"/>
                <w:lang w:val="en-US"/>
              </w:rPr>
              <w:t>expenses</w:t>
            </w:r>
          </w:p>
        </w:tc>
        <w:tc>
          <w:tcPr>
            <w:tcW w:w="455" w:type="pct"/>
            <w:noWrap/>
            <w:vAlign w:val="center"/>
          </w:tcPr>
          <w:p w14:paraId="7AF43A24" w14:textId="77777777" w:rsidR="00932D61" w:rsidRPr="004227C0" w:rsidRDefault="00932D61" w:rsidP="00932D61">
            <w:pPr>
              <w:autoSpaceDE/>
              <w:autoSpaceDN/>
              <w:spacing w:line="276" w:lineRule="auto"/>
              <w:jc w:val="center"/>
              <w:rPr>
                <w:rFonts w:asciiTheme="majorBidi" w:hAnsiTheme="majorBidi" w:cstheme="majorBidi"/>
                <w:sz w:val="22"/>
                <w:szCs w:val="22"/>
                <w:lang w:val="en-US"/>
              </w:rPr>
            </w:pPr>
          </w:p>
        </w:tc>
        <w:tc>
          <w:tcPr>
            <w:tcW w:w="1061" w:type="pct"/>
            <w:noWrap/>
            <w:vAlign w:val="center"/>
            <w:hideMark/>
          </w:tcPr>
          <w:p w14:paraId="0667665A" w14:textId="4AFF7DE2" w:rsidR="00932D61" w:rsidRPr="004227C0" w:rsidRDefault="00932D61" w:rsidP="00932D61">
            <w:pPr>
              <w:autoSpaceDE/>
              <w:autoSpaceDN/>
              <w:spacing w:line="276" w:lineRule="auto"/>
              <w:jc w:val="center"/>
              <w:rPr>
                <w:rFonts w:asciiTheme="majorBidi" w:hAnsiTheme="majorBidi" w:cstheme="majorBidi"/>
                <w:b/>
                <w:bCs/>
                <w:sz w:val="22"/>
                <w:szCs w:val="22"/>
                <w:lang w:val="en-US"/>
              </w:rPr>
            </w:pPr>
            <w:r w:rsidRPr="004227C0">
              <w:rPr>
                <w:rFonts w:asciiTheme="majorBidi" w:hAnsiTheme="majorBidi" w:cstheme="majorBidi"/>
                <w:b/>
                <w:bCs/>
                <w:sz w:val="22"/>
                <w:szCs w:val="22"/>
                <w:lang w:val="en-US"/>
              </w:rPr>
              <w:t>xxx</w:t>
            </w:r>
          </w:p>
        </w:tc>
        <w:tc>
          <w:tcPr>
            <w:tcW w:w="1061" w:type="pct"/>
            <w:noWrap/>
            <w:vAlign w:val="center"/>
            <w:hideMark/>
          </w:tcPr>
          <w:p w14:paraId="47CE3421" w14:textId="2D19278A" w:rsidR="00932D61" w:rsidRPr="004227C0" w:rsidRDefault="00932D61" w:rsidP="00932D61">
            <w:pPr>
              <w:autoSpaceDE/>
              <w:autoSpaceDN/>
              <w:spacing w:line="276" w:lineRule="auto"/>
              <w:jc w:val="center"/>
              <w:rPr>
                <w:rFonts w:asciiTheme="majorBidi" w:hAnsiTheme="majorBidi" w:cstheme="majorBidi"/>
                <w:b/>
                <w:bCs/>
                <w:sz w:val="22"/>
                <w:szCs w:val="22"/>
                <w:lang w:val="en-US"/>
              </w:rPr>
            </w:pPr>
            <w:r w:rsidRPr="004227C0">
              <w:rPr>
                <w:rFonts w:asciiTheme="majorBidi" w:hAnsiTheme="majorBidi" w:cstheme="majorBidi"/>
                <w:b/>
                <w:bCs/>
                <w:sz w:val="22"/>
                <w:szCs w:val="22"/>
                <w:lang w:val="en-US"/>
              </w:rPr>
              <w:t>xxx</w:t>
            </w:r>
          </w:p>
        </w:tc>
      </w:tr>
      <w:tr w:rsidR="00932D61" w:rsidRPr="004227C0" w14:paraId="3337D1CD" w14:textId="77777777" w:rsidTr="00DF78FF">
        <w:trPr>
          <w:trHeight w:val="340"/>
        </w:trPr>
        <w:tc>
          <w:tcPr>
            <w:tcW w:w="2423" w:type="pct"/>
            <w:noWrap/>
            <w:vAlign w:val="center"/>
          </w:tcPr>
          <w:p w14:paraId="00A26C13" w14:textId="77777777" w:rsidR="00932D61" w:rsidRPr="004227C0" w:rsidRDefault="00932D61" w:rsidP="00932D61">
            <w:pPr>
              <w:autoSpaceDE/>
              <w:autoSpaceDN/>
              <w:spacing w:line="276" w:lineRule="auto"/>
              <w:rPr>
                <w:rFonts w:asciiTheme="majorBidi" w:hAnsiTheme="majorBidi" w:cstheme="majorBidi"/>
                <w:b/>
                <w:bCs/>
                <w:sz w:val="22"/>
                <w:szCs w:val="22"/>
                <w:lang w:val="en-US"/>
              </w:rPr>
            </w:pPr>
            <w:r w:rsidRPr="004227C0">
              <w:rPr>
                <w:rFonts w:asciiTheme="majorBidi" w:hAnsiTheme="majorBidi" w:cstheme="majorBidi"/>
                <w:b/>
                <w:bCs/>
                <w:sz w:val="22"/>
                <w:szCs w:val="22"/>
                <w:lang w:val="en-US"/>
              </w:rPr>
              <w:t>Other gains/losses</w:t>
            </w:r>
          </w:p>
        </w:tc>
        <w:tc>
          <w:tcPr>
            <w:tcW w:w="455" w:type="pct"/>
            <w:noWrap/>
            <w:vAlign w:val="center"/>
          </w:tcPr>
          <w:p w14:paraId="7218D749" w14:textId="27A40EEC" w:rsidR="00932D61" w:rsidRPr="004227C0" w:rsidRDefault="00932D61" w:rsidP="00932D61">
            <w:pPr>
              <w:autoSpaceDE/>
              <w:autoSpaceDN/>
              <w:spacing w:line="276" w:lineRule="auto"/>
              <w:jc w:val="center"/>
              <w:rPr>
                <w:rFonts w:asciiTheme="majorBidi" w:hAnsiTheme="majorBidi" w:cstheme="majorBidi"/>
                <w:sz w:val="22"/>
                <w:szCs w:val="22"/>
                <w:lang w:val="en-US"/>
              </w:rPr>
            </w:pPr>
          </w:p>
        </w:tc>
        <w:tc>
          <w:tcPr>
            <w:tcW w:w="1061" w:type="pct"/>
            <w:noWrap/>
            <w:vAlign w:val="center"/>
          </w:tcPr>
          <w:p w14:paraId="3E08092D" w14:textId="77777777" w:rsidR="00932D61" w:rsidRPr="004227C0" w:rsidRDefault="00932D61" w:rsidP="00932D61">
            <w:pPr>
              <w:autoSpaceDE/>
              <w:autoSpaceDN/>
              <w:spacing w:line="276" w:lineRule="auto"/>
              <w:jc w:val="center"/>
              <w:rPr>
                <w:rFonts w:asciiTheme="majorBidi" w:hAnsiTheme="majorBidi" w:cstheme="majorBidi"/>
                <w:b/>
                <w:bCs/>
                <w:sz w:val="22"/>
                <w:szCs w:val="22"/>
                <w:lang w:val="en-US"/>
              </w:rPr>
            </w:pPr>
          </w:p>
        </w:tc>
        <w:tc>
          <w:tcPr>
            <w:tcW w:w="1061" w:type="pct"/>
            <w:noWrap/>
            <w:vAlign w:val="center"/>
          </w:tcPr>
          <w:p w14:paraId="5554D9E4" w14:textId="77777777" w:rsidR="00932D61" w:rsidRPr="004227C0" w:rsidRDefault="00932D61" w:rsidP="00932D61">
            <w:pPr>
              <w:autoSpaceDE/>
              <w:autoSpaceDN/>
              <w:spacing w:line="276" w:lineRule="auto"/>
              <w:jc w:val="center"/>
              <w:rPr>
                <w:rFonts w:asciiTheme="majorBidi" w:hAnsiTheme="majorBidi" w:cstheme="majorBidi"/>
                <w:b/>
                <w:bCs/>
                <w:sz w:val="22"/>
                <w:szCs w:val="22"/>
                <w:lang w:val="en-US"/>
              </w:rPr>
            </w:pPr>
          </w:p>
        </w:tc>
      </w:tr>
      <w:tr w:rsidR="00932D61" w:rsidRPr="007957B4" w14:paraId="77329B22" w14:textId="77777777" w:rsidTr="00DF78FF">
        <w:trPr>
          <w:trHeight w:val="340"/>
        </w:trPr>
        <w:tc>
          <w:tcPr>
            <w:tcW w:w="2423" w:type="pct"/>
            <w:noWrap/>
            <w:vAlign w:val="center"/>
          </w:tcPr>
          <w:p w14:paraId="7F78745E" w14:textId="77777777" w:rsidR="00932D61" w:rsidRPr="007957B4" w:rsidRDefault="00932D61" w:rsidP="00932D61">
            <w:pPr>
              <w:autoSpaceDE/>
              <w:autoSpaceDN/>
              <w:spacing w:line="276" w:lineRule="auto"/>
              <w:rPr>
                <w:rFonts w:asciiTheme="majorBidi" w:hAnsiTheme="majorBidi" w:cstheme="majorBidi"/>
                <w:bCs/>
                <w:sz w:val="22"/>
                <w:szCs w:val="22"/>
                <w:lang w:val="en-US"/>
              </w:rPr>
            </w:pPr>
            <w:r w:rsidRPr="007957B4">
              <w:rPr>
                <w:rFonts w:asciiTheme="majorBidi" w:hAnsiTheme="majorBidi" w:cstheme="majorBidi"/>
                <w:bCs/>
                <w:sz w:val="22"/>
                <w:szCs w:val="22"/>
                <w:lang w:val="en-US"/>
              </w:rPr>
              <w:t>Gain/loss on disposal of assets</w:t>
            </w:r>
          </w:p>
        </w:tc>
        <w:tc>
          <w:tcPr>
            <w:tcW w:w="455" w:type="pct"/>
            <w:noWrap/>
            <w:vAlign w:val="center"/>
          </w:tcPr>
          <w:p w14:paraId="4B15449E" w14:textId="5B088EA6" w:rsidR="00932D61" w:rsidRPr="007957B4" w:rsidRDefault="00567DCC" w:rsidP="00932D61">
            <w:pPr>
              <w:autoSpaceDE/>
              <w:autoSpaceDN/>
              <w:spacing w:line="276" w:lineRule="auto"/>
              <w:jc w:val="center"/>
              <w:rPr>
                <w:rFonts w:asciiTheme="majorBidi" w:hAnsiTheme="majorBidi" w:cstheme="majorBidi"/>
                <w:bCs/>
                <w:sz w:val="22"/>
                <w:szCs w:val="22"/>
                <w:lang w:val="en-US"/>
              </w:rPr>
            </w:pPr>
            <w:r w:rsidRPr="007957B4">
              <w:rPr>
                <w:rFonts w:asciiTheme="majorBidi" w:hAnsiTheme="majorBidi" w:cstheme="majorBidi"/>
                <w:bCs/>
                <w:sz w:val="22"/>
                <w:szCs w:val="22"/>
                <w:lang w:val="en-US"/>
              </w:rPr>
              <w:t>20</w:t>
            </w:r>
          </w:p>
        </w:tc>
        <w:tc>
          <w:tcPr>
            <w:tcW w:w="1061" w:type="pct"/>
            <w:noWrap/>
            <w:vAlign w:val="center"/>
          </w:tcPr>
          <w:p w14:paraId="09F62EA7" w14:textId="3BE94DC8" w:rsidR="00932D61" w:rsidRPr="007957B4" w:rsidRDefault="00932D61" w:rsidP="00932D61">
            <w:pPr>
              <w:autoSpaceDE/>
              <w:autoSpaceDN/>
              <w:spacing w:line="276" w:lineRule="auto"/>
              <w:jc w:val="center"/>
              <w:rPr>
                <w:rFonts w:asciiTheme="majorBidi" w:hAnsiTheme="majorBidi" w:cstheme="majorBidi"/>
                <w:bCs/>
                <w:sz w:val="22"/>
                <w:szCs w:val="22"/>
                <w:lang w:val="en-US"/>
              </w:rPr>
            </w:pPr>
            <w:r w:rsidRPr="007957B4">
              <w:rPr>
                <w:rFonts w:asciiTheme="majorBidi" w:hAnsiTheme="majorBidi" w:cstheme="majorBidi"/>
                <w:bCs/>
                <w:sz w:val="22"/>
                <w:szCs w:val="22"/>
                <w:lang w:val="en-US"/>
              </w:rPr>
              <w:t>xxx</w:t>
            </w:r>
          </w:p>
        </w:tc>
        <w:tc>
          <w:tcPr>
            <w:tcW w:w="1061" w:type="pct"/>
            <w:noWrap/>
            <w:vAlign w:val="center"/>
          </w:tcPr>
          <w:p w14:paraId="44687A8F" w14:textId="10F1AC87" w:rsidR="00932D61" w:rsidRPr="007957B4" w:rsidRDefault="00932D61" w:rsidP="00932D61">
            <w:pPr>
              <w:autoSpaceDE/>
              <w:autoSpaceDN/>
              <w:spacing w:line="276" w:lineRule="auto"/>
              <w:jc w:val="center"/>
              <w:rPr>
                <w:rFonts w:asciiTheme="majorBidi" w:hAnsiTheme="majorBidi" w:cstheme="majorBidi"/>
                <w:bCs/>
                <w:sz w:val="22"/>
                <w:szCs w:val="22"/>
                <w:lang w:val="en-US"/>
              </w:rPr>
            </w:pPr>
            <w:r w:rsidRPr="007957B4">
              <w:rPr>
                <w:rFonts w:asciiTheme="majorBidi" w:hAnsiTheme="majorBidi" w:cstheme="majorBidi"/>
                <w:bCs/>
                <w:sz w:val="22"/>
                <w:szCs w:val="22"/>
                <w:lang w:val="en-US"/>
              </w:rPr>
              <w:t>xxx</w:t>
            </w:r>
          </w:p>
        </w:tc>
      </w:tr>
      <w:tr w:rsidR="009B57A4" w:rsidRPr="004227C0" w14:paraId="50E856AA" w14:textId="77777777" w:rsidTr="00BE26A0">
        <w:trPr>
          <w:trHeight w:val="340"/>
        </w:trPr>
        <w:tc>
          <w:tcPr>
            <w:tcW w:w="2423" w:type="pct"/>
            <w:noWrap/>
          </w:tcPr>
          <w:p w14:paraId="1816CA8E" w14:textId="0794B63C" w:rsidR="009B57A4" w:rsidRPr="004227C0" w:rsidRDefault="009B57A4" w:rsidP="009B57A4">
            <w:pPr>
              <w:autoSpaceDE/>
              <w:autoSpaceDN/>
              <w:spacing w:line="276" w:lineRule="auto"/>
              <w:rPr>
                <w:rFonts w:asciiTheme="majorBidi" w:hAnsiTheme="majorBidi" w:cstheme="majorBidi"/>
                <w:bCs/>
                <w:sz w:val="22"/>
                <w:szCs w:val="22"/>
                <w:lang w:val="en-US"/>
              </w:rPr>
            </w:pPr>
            <w:r w:rsidRPr="004C45D7">
              <w:rPr>
                <w:color w:val="000000" w:themeColor="text1"/>
                <w:sz w:val="22"/>
                <w:szCs w:val="22"/>
                <w:lang w:val="en-US"/>
              </w:rPr>
              <w:t>Gain/loss on foreign exchange transactions</w:t>
            </w:r>
          </w:p>
        </w:tc>
        <w:tc>
          <w:tcPr>
            <w:tcW w:w="455" w:type="pct"/>
            <w:noWrap/>
          </w:tcPr>
          <w:p w14:paraId="3D656694" w14:textId="4E6C74FB" w:rsidR="009B57A4" w:rsidRPr="004227C0" w:rsidRDefault="009B57A4" w:rsidP="009B57A4">
            <w:pPr>
              <w:autoSpaceDE/>
              <w:autoSpaceDN/>
              <w:spacing w:line="276" w:lineRule="auto"/>
              <w:jc w:val="center"/>
              <w:rPr>
                <w:rFonts w:asciiTheme="majorBidi" w:hAnsiTheme="majorBidi" w:cstheme="majorBidi"/>
                <w:sz w:val="22"/>
                <w:szCs w:val="22"/>
                <w:lang w:val="en-US"/>
              </w:rPr>
            </w:pPr>
            <w:r w:rsidRPr="004C45D7">
              <w:rPr>
                <w:color w:val="000000" w:themeColor="text1"/>
                <w:sz w:val="22"/>
                <w:szCs w:val="22"/>
                <w:lang w:val="en-US"/>
              </w:rPr>
              <w:t>2</w:t>
            </w:r>
            <w:r>
              <w:rPr>
                <w:color w:val="000000" w:themeColor="text1"/>
                <w:sz w:val="22"/>
                <w:szCs w:val="22"/>
                <w:lang w:val="en-US"/>
              </w:rPr>
              <w:t>1</w:t>
            </w:r>
          </w:p>
        </w:tc>
        <w:tc>
          <w:tcPr>
            <w:tcW w:w="1061" w:type="pct"/>
            <w:noWrap/>
          </w:tcPr>
          <w:p w14:paraId="761D100F" w14:textId="334E175E" w:rsidR="009B57A4" w:rsidRPr="004227C0" w:rsidRDefault="009B57A4" w:rsidP="009B57A4">
            <w:pPr>
              <w:autoSpaceDE/>
              <w:autoSpaceDN/>
              <w:spacing w:line="276" w:lineRule="auto"/>
              <w:jc w:val="center"/>
              <w:rPr>
                <w:rFonts w:asciiTheme="majorBidi" w:hAnsiTheme="majorBidi" w:cstheme="majorBidi"/>
                <w:b/>
                <w:bCs/>
                <w:sz w:val="22"/>
                <w:szCs w:val="22"/>
                <w:lang w:val="en-US"/>
              </w:rPr>
            </w:pPr>
            <w:r w:rsidRPr="004C45D7">
              <w:rPr>
                <w:color w:val="000000" w:themeColor="text1"/>
                <w:sz w:val="22"/>
                <w:szCs w:val="22"/>
                <w:lang w:val="en-US"/>
              </w:rPr>
              <w:t>xxx</w:t>
            </w:r>
          </w:p>
        </w:tc>
        <w:tc>
          <w:tcPr>
            <w:tcW w:w="1061" w:type="pct"/>
            <w:noWrap/>
          </w:tcPr>
          <w:p w14:paraId="53FDF68D" w14:textId="55E34DD5" w:rsidR="009B57A4" w:rsidRPr="004227C0" w:rsidRDefault="009B57A4" w:rsidP="009B57A4">
            <w:pPr>
              <w:autoSpaceDE/>
              <w:autoSpaceDN/>
              <w:spacing w:line="276" w:lineRule="auto"/>
              <w:jc w:val="center"/>
              <w:rPr>
                <w:rFonts w:asciiTheme="majorBidi" w:hAnsiTheme="majorBidi" w:cstheme="majorBidi"/>
                <w:b/>
                <w:bCs/>
                <w:sz w:val="22"/>
                <w:szCs w:val="22"/>
                <w:lang w:val="en-US"/>
              </w:rPr>
            </w:pPr>
            <w:r w:rsidRPr="004C45D7">
              <w:rPr>
                <w:color w:val="000000" w:themeColor="text1"/>
                <w:sz w:val="22"/>
                <w:szCs w:val="22"/>
                <w:lang w:val="en-US"/>
              </w:rPr>
              <w:t>xxx</w:t>
            </w:r>
          </w:p>
        </w:tc>
      </w:tr>
      <w:tr w:rsidR="009B57A4" w:rsidRPr="004227C0" w14:paraId="570ADE18" w14:textId="77777777" w:rsidTr="00BE26A0">
        <w:trPr>
          <w:trHeight w:val="340"/>
        </w:trPr>
        <w:tc>
          <w:tcPr>
            <w:tcW w:w="2423" w:type="pct"/>
            <w:noWrap/>
          </w:tcPr>
          <w:p w14:paraId="603C35B3" w14:textId="0C2DD8AC" w:rsidR="009B57A4" w:rsidRPr="004227C0" w:rsidRDefault="009B57A4" w:rsidP="009B57A4">
            <w:pPr>
              <w:autoSpaceDE/>
              <w:autoSpaceDN/>
              <w:spacing w:line="276" w:lineRule="auto"/>
              <w:rPr>
                <w:rFonts w:asciiTheme="majorBidi" w:hAnsiTheme="majorBidi" w:cstheme="majorBidi"/>
                <w:bCs/>
                <w:sz w:val="22"/>
                <w:szCs w:val="22"/>
                <w:lang w:val="en-US"/>
              </w:rPr>
            </w:pPr>
            <w:r w:rsidRPr="004C45D7">
              <w:rPr>
                <w:color w:val="000000" w:themeColor="text1"/>
                <w:sz w:val="22"/>
                <w:szCs w:val="22"/>
                <w:lang w:val="en-US"/>
              </w:rPr>
              <w:t>Unrealized gain on fair value of investments</w:t>
            </w:r>
          </w:p>
        </w:tc>
        <w:tc>
          <w:tcPr>
            <w:tcW w:w="455" w:type="pct"/>
            <w:noWrap/>
          </w:tcPr>
          <w:p w14:paraId="00E50626" w14:textId="2AA1694F" w:rsidR="009B57A4" w:rsidRPr="004227C0" w:rsidRDefault="009B57A4" w:rsidP="009B57A4">
            <w:pPr>
              <w:autoSpaceDE/>
              <w:autoSpaceDN/>
              <w:spacing w:line="276" w:lineRule="auto"/>
              <w:jc w:val="center"/>
              <w:rPr>
                <w:rFonts w:asciiTheme="majorBidi" w:hAnsiTheme="majorBidi" w:cstheme="majorBidi"/>
                <w:sz w:val="22"/>
                <w:szCs w:val="22"/>
                <w:lang w:val="en-US"/>
              </w:rPr>
            </w:pPr>
            <w:r w:rsidRPr="004C45D7">
              <w:rPr>
                <w:color w:val="000000" w:themeColor="text1"/>
                <w:sz w:val="22"/>
                <w:szCs w:val="22"/>
                <w:lang w:val="en-US"/>
              </w:rPr>
              <w:t>2</w:t>
            </w:r>
            <w:r>
              <w:rPr>
                <w:color w:val="000000" w:themeColor="text1"/>
                <w:sz w:val="22"/>
                <w:szCs w:val="22"/>
                <w:lang w:val="en-US"/>
              </w:rPr>
              <w:t>2</w:t>
            </w:r>
          </w:p>
        </w:tc>
        <w:tc>
          <w:tcPr>
            <w:tcW w:w="1061" w:type="pct"/>
            <w:noWrap/>
          </w:tcPr>
          <w:p w14:paraId="6D29856B" w14:textId="3E0E423F" w:rsidR="009B57A4" w:rsidRPr="004227C0" w:rsidRDefault="009B57A4" w:rsidP="009B57A4">
            <w:pPr>
              <w:autoSpaceDE/>
              <w:autoSpaceDN/>
              <w:spacing w:line="276" w:lineRule="auto"/>
              <w:jc w:val="center"/>
              <w:rPr>
                <w:rFonts w:asciiTheme="majorBidi" w:hAnsiTheme="majorBidi" w:cstheme="majorBidi"/>
                <w:b/>
                <w:bCs/>
                <w:sz w:val="22"/>
                <w:szCs w:val="22"/>
                <w:lang w:val="en-US"/>
              </w:rPr>
            </w:pPr>
            <w:r w:rsidRPr="004C45D7">
              <w:rPr>
                <w:color w:val="000000" w:themeColor="text1"/>
                <w:sz w:val="22"/>
                <w:szCs w:val="22"/>
                <w:lang w:val="en-US"/>
              </w:rPr>
              <w:t>xxx</w:t>
            </w:r>
          </w:p>
        </w:tc>
        <w:tc>
          <w:tcPr>
            <w:tcW w:w="1061" w:type="pct"/>
            <w:noWrap/>
          </w:tcPr>
          <w:p w14:paraId="6CF03AC1" w14:textId="44104A45" w:rsidR="009B57A4" w:rsidRPr="004227C0" w:rsidRDefault="009B57A4" w:rsidP="009B57A4">
            <w:pPr>
              <w:autoSpaceDE/>
              <w:autoSpaceDN/>
              <w:spacing w:line="276" w:lineRule="auto"/>
              <w:jc w:val="center"/>
              <w:rPr>
                <w:rFonts w:asciiTheme="majorBidi" w:hAnsiTheme="majorBidi" w:cstheme="majorBidi"/>
                <w:b/>
                <w:bCs/>
                <w:sz w:val="22"/>
                <w:szCs w:val="22"/>
                <w:lang w:val="en-US"/>
              </w:rPr>
            </w:pPr>
            <w:r w:rsidRPr="004C45D7">
              <w:rPr>
                <w:color w:val="000000" w:themeColor="text1"/>
                <w:sz w:val="22"/>
                <w:szCs w:val="22"/>
                <w:lang w:val="en-US"/>
              </w:rPr>
              <w:t>xxx</w:t>
            </w:r>
          </w:p>
        </w:tc>
      </w:tr>
      <w:tr w:rsidR="009B57A4" w:rsidRPr="004227C0" w14:paraId="45E30B99" w14:textId="77777777" w:rsidTr="00BE26A0">
        <w:trPr>
          <w:trHeight w:val="340"/>
        </w:trPr>
        <w:tc>
          <w:tcPr>
            <w:tcW w:w="2423" w:type="pct"/>
            <w:noWrap/>
          </w:tcPr>
          <w:p w14:paraId="5C375797" w14:textId="3FFE1BAC" w:rsidR="009B57A4" w:rsidRPr="004227C0" w:rsidRDefault="009B57A4" w:rsidP="009B57A4">
            <w:pPr>
              <w:autoSpaceDE/>
              <w:autoSpaceDN/>
              <w:spacing w:line="276" w:lineRule="auto"/>
              <w:rPr>
                <w:rFonts w:asciiTheme="majorBidi" w:hAnsiTheme="majorBidi" w:cstheme="majorBidi"/>
                <w:bCs/>
                <w:sz w:val="22"/>
                <w:szCs w:val="22"/>
                <w:lang w:val="en-US"/>
              </w:rPr>
            </w:pPr>
            <w:r w:rsidRPr="004C45D7">
              <w:rPr>
                <w:color w:val="000000" w:themeColor="text1"/>
                <w:sz w:val="22"/>
                <w:szCs w:val="22"/>
                <w:lang w:val="en-US"/>
              </w:rPr>
              <w:t>Gain/loss on fair Value of investment property</w:t>
            </w:r>
          </w:p>
        </w:tc>
        <w:tc>
          <w:tcPr>
            <w:tcW w:w="455" w:type="pct"/>
            <w:noWrap/>
          </w:tcPr>
          <w:p w14:paraId="52282EA5" w14:textId="783582E7" w:rsidR="009B57A4" w:rsidRPr="004227C0" w:rsidRDefault="007957B4" w:rsidP="009B57A4">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23</w:t>
            </w:r>
          </w:p>
        </w:tc>
        <w:tc>
          <w:tcPr>
            <w:tcW w:w="1061" w:type="pct"/>
            <w:noWrap/>
          </w:tcPr>
          <w:p w14:paraId="6A925445" w14:textId="318D123D" w:rsidR="009B57A4" w:rsidRPr="004227C0" w:rsidRDefault="009B57A4" w:rsidP="009B57A4">
            <w:pPr>
              <w:autoSpaceDE/>
              <w:autoSpaceDN/>
              <w:spacing w:line="276" w:lineRule="auto"/>
              <w:jc w:val="center"/>
              <w:rPr>
                <w:rFonts w:asciiTheme="majorBidi" w:hAnsiTheme="majorBidi" w:cstheme="majorBidi"/>
                <w:b/>
                <w:bCs/>
                <w:sz w:val="22"/>
                <w:szCs w:val="22"/>
                <w:lang w:val="en-US"/>
              </w:rPr>
            </w:pPr>
            <w:r w:rsidRPr="004C45D7">
              <w:rPr>
                <w:color w:val="000000" w:themeColor="text1"/>
                <w:sz w:val="22"/>
                <w:szCs w:val="22"/>
                <w:lang w:val="en-US"/>
              </w:rPr>
              <w:t>xxx</w:t>
            </w:r>
          </w:p>
        </w:tc>
        <w:tc>
          <w:tcPr>
            <w:tcW w:w="1061" w:type="pct"/>
            <w:noWrap/>
          </w:tcPr>
          <w:p w14:paraId="0AB7BD3A" w14:textId="0C0181DC" w:rsidR="009B57A4" w:rsidRPr="004227C0" w:rsidRDefault="009B57A4" w:rsidP="009B57A4">
            <w:pPr>
              <w:autoSpaceDE/>
              <w:autoSpaceDN/>
              <w:spacing w:line="276" w:lineRule="auto"/>
              <w:jc w:val="center"/>
              <w:rPr>
                <w:rFonts w:asciiTheme="majorBidi" w:hAnsiTheme="majorBidi" w:cstheme="majorBidi"/>
                <w:b/>
                <w:bCs/>
                <w:sz w:val="22"/>
                <w:szCs w:val="22"/>
                <w:lang w:val="en-US"/>
              </w:rPr>
            </w:pPr>
            <w:r w:rsidRPr="004C45D7">
              <w:rPr>
                <w:color w:val="000000" w:themeColor="text1"/>
                <w:sz w:val="22"/>
                <w:szCs w:val="22"/>
                <w:lang w:val="en-US"/>
              </w:rPr>
              <w:t>xxx</w:t>
            </w:r>
          </w:p>
        </w:tc>
      </w:tr>
      <w:tr w:rsidR="009B57A4" w:rsidRPr="004227C0" w14:paraId="75B0B11A" w14:textId="77777777" w:rsidTr="00BE26A0">
        <w:trPr>
          <w:trHeight w:val="340"/>
        </w:trPr>
        <w:tc>
          <w:tcPr>
            <w:tcW w:w="2423" w:type="pct"/>
            <w:noWrap/>
          </w:tcPr>
          <w:p w14:paraId="36DC4C41" w14:textId="30DF8447" w:rsidR="009B57A4" w:rsidRPr="004227C0" w:rsidRDefault="009B57A4" w:rsidP="009B57A4">
            <w:pPr>
              <w:autoSpaceDE/>
              <w:autoSpaceDN/>
              <w:spacing w:line="276" w:lineRule="auto"/>
              <w:rPr>
                <w:rFonts w:asciiTheme="majorBidi" w:hAnsiTheme="majorBidi" w:cstheme="majorBidi"/>
                <w:bCs/>
                <w:sz w:val="22"/>
                <w:szCs w:val="22"/>
                <w:lang w:val="en-US"/>
              </w:rPr>
            </w:pPr>
            <w:r w:rsidRPr="00C444DD">
              <w:rPr>
                <w:color w:val="231F20"/>
                <w:sz w:val="22"/>
                <w:szCs w:val="22"/>
                <w:lang w:val="en-US"/>
              </w:rPr>
              <w:t>Impairment</w:t>
            </w:r>
            <w:r w:rsidRPr="00C444DD">
              <w:rPr>
                <w:color w:val="000000"/>
                <w:sz w:val="22"/>
                <w:szCs w:val="22"/>
                <w:lang w:val="en-US"/>
              </w:rPr>
              <w:t xml:space="preserve"> </w:t>
            </w:r>
            <w:r w:rsidRPr="00C444DD">
              <w:rPr>
                <w:color w:val="231F20"/>
                <w:sz w:val="22"/>
                <w:szCs w:val="22"/>
                <w:lang w:val="en-US"/>
              </w:rPr>
              <w:t>loss</w:t>
            </w:r>
          </w:p>
        </w:tc>
        <w:tc>
          <w:tcPr>
            <w:tcW w:w="455" w:type="pct"/>
            <w:noWrap/>
          </w:tcPr>
          <w:p w14:paraId="3C662F1B" w14:textId="11A42CBC" w:rsidR="009B57A4" w:rsidRPr="004227C0" w:rsidRDefault="007957B4" w:rsidP="009B57A4">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24</w:t>
            </w:r>
          </w:p>
        </w:tc>
        <w:tc>
          <w:tcPr>
            <w:tcW w:w="1061" w:type="pct"/>
            <w:noWrap/>
          </w:tcPr>
          <w:p w14:paraId="372A0250" w14:textId="4E0332F9" w:rsidR="009B57A4" w:rsidRPr="004227C0" w:rsidRDefault="009B57A4" w:rsidP="009B57A4">
            <w:pPr>
              <w:autoSpaceDE/>
              <w:autoSpaceDN/>
              <w:spacing w:line="276" w:lineRule="auto"/>
              <w:jc w:val="center"/>
              <w:rPr>
                <w:rFonts w:asciiTheme="majorBidi" w:hAnsiTheme="majorBidi" w:cstheme="majorBidi"/>
                <w:b/>
                <w:bCs/>
                <w:sz w:val="22"/>
                <w:szCs w:val="22"/>
                <w:lang w:val="en-US"/>
              </w:rPr>
            </w:pPr>
            <w:r w:rsidRPr="00C444DD">
              <w:rPr>
                <w:color w:val="231F20"/>
                <w:sz w:val="22"/>
                <w:szCs w:val="22"/>
                <w:lang w:val="en-US"/>
              </w:rPr>
              <w:t>(xxx)</w:t>
            </w:r>
          </w:p>
        </w:tc>
        <w:tc>
          <w:tcPr>
            <w:tcW w:w="1061" w:type="pct"/>
            <w:noWrap/>
          </w:tcPr>
          <w:p w14:paraId="61A7994B" w14:textId="6BC75A70" w:rsidR="009B57A4" w:rsidRPr="004227C0" w:rsidRDefault="009B57A4" w:rsidP="009B57A4">
            <w:pPr>
              <w:autoSpaceDE/>
              <w:autoSpaceDN/>
              <w:spacing w:line="276" w:lineRule="auto"/>
              <w:jc w:val="center"/>
              <w:rPr>
                <w:rFonts w:asciiTheme="majorBidi" w:hAnsiTheme="majorBidi" w:cstheme="majorBidi"/>
                <w:b/>
                <w:bCs/>
                <w:sz w:val="22"/>
                <w:szCs w:val="22"/>
                <w:lang w:val="en-US"/>
              </w:rPr>
            </w:pPr>
            <w:r w:rsidRPr="00C444DD">
              <w:rPr>
                <w:color w:val="231F20"/>
                <w:sz w:val="22"/>
                <w:szCs w:val="22"/>
                <w:lang w:val="en-US"/>
              </w:rPr>
              <w:t>(xxx)</w:t>
            </w:r>
          </w:p>
        </w:tc>
      </w:tr>
      <w:tr w:rsidR="00096998" w:rsidRPr="004227C0" w14:paraId="6955259D" w14:textId="77777777" w:rsidTr="00DF78FF">
        <w:trPr>
          <w:trHeight w:val="340"/>
        </w:trPr>
        <w:tc>
          <w:tcPr>
            <w:tcW w:w="2423" w:type="pct"/>
            <w:noWrap/>
            <w:vAlign w:val="center"/>
          </w:tcPr>
          <w:p w14:paraId="221AF996" w14:textId="0AB5E7A2" w:rsidR="00096998" w:rsidRPr="004227C0" w:rsidRDefault="00B3774C" w:rsidP="00932D61">
            <w:pPr>
              <w:autoSpaceDE/>
              <w:autoSpaceDN/>
              <w:spacing w:line="276" w:lineRule="auto"/>
              <w:rPr>
                <w:rFonts w:asciiTheme="majorBidi" w:hAnsiTheme="majorBidi" w:cstheme="majorBidi"/>
                <w:bCs/>
                <w:sz w:val="22"/>
                <w:szCs w:val="22"/>
                <w:lang w:val="en-US"/>
              </w:rPr>
            </w:pPr>
            <w:r w:rsidRPr="004227C0">
              <w:rPr>
                <w:rFonts w:asciiTheme="majorBidi" w:hAnsiTheme="majorBidi" w:cstheme="majorBidi"/>
                <w:b/>
                <w:bCs/>
                <w:sz w:val="22"/>
                <w:szCs w:val="22"/>
                <w:lang w:val="en-US"/>
              </w:rPr>
              <w:t>Surplus/(deficit)</w:t>
            </w:r>
            <w:r w:rsidRPr="004227C0">
              <w:rPr>
                <w:rFonts w:asciiTheme="majorBidi" w:hAnsiTheme="majorBidi" w:cstheme="majorBidi"/>
                <w:sz w:val="22"/>
                <w:szCs w:val="22"/>
                <w:lang w:val="en-US"/>
              </w:rPr>
              <w:t xml:space="preserve"> </w:t>
            </w:r>
            <w:r w:rsidRPr="004227C0">
              <w:rPr>
                <w:rFonts w:asciiTheme="majorBidi" w:hAnsiTheme="majorBidi" w:cstheme="majorBidi"/>
                <w:b/>
                <w:bCs/>
                <w:sz w:val="22"/>
                <w:szCs w:val="22"/>
                <w:lang w:val="en-US"/>
              </w:rPr>
              <w:t>for</w:t>
            </w:r>
            <w:r w:rsidRPr="004227C0">
              <w:rPr>
                <w:rFonts w:asciiTheme="majorBidi" w:hAnsiTheme="majorBidi" w:cstheme="majorBidi"/>
                <w:sz w:val="22"/>
                <w:szCs w:val="22"/>
                <w:lang w:val="en-US"/>
              </w:rPr>
              <w:t xml:space="preserve"> </w:t>
            </w:r>
            <w:r w:rsidRPr="004227C0">
              <w:rPr>
                <w:rFonts w:asciiTheme="majorBidi" w:hAnsiTheme="majorBidi" w:cstheme="majorBidi"/>
                <w:b/>
                <w:bCs/>
                <w:sz w:val="22"/>
                <w:szCs w:val="22"/>
                <w:lang w:val="en-US"/>
              </w:rPr>
              <w:t>the</w:t>
            </w:r>
            <w:r w:rsidRPr="004227C0">
              <w:rPr>
                <w:rFonts w:asciiTheme="majorBidi" w:hAnsiTheme="majorBidi" w:cstheme="majorBidi"/>
                <w:sz w:val="22"/>
                <w:szCs w:val="22"/>
                <w:lang w:val="en-US"/>
              </w:rPr>
              <w:t xml:space="preserve"> </w:t>
            </w:r>
            <w:r w:rsidRPr="004227C0">
              <w:rPr>
                <w:rFonts w:asciiTheme="majorBidi" w:hAnsiTheme="majorBidi" w:cstheme="majorBidi"/>
                <w:b/>
                <w:bCs/>
                <w:sz w:val="22"/>
                <w:szCs w:val="22"/>
                <w:lang w:val="en-US"/>
              </w:rPr>
              <w:t>period</w:t>
            </w:r>
          </w:p>
        </w:tc>
        <w:tc>
          <w:tcPr>
            <w:tcW w:w="455" w:type="pct"/>
            <w:noWrap/>
            <w:vAlign w:val="center"/>
          </w:tcPr>
          <w:p w14:paraId="7FE5AD01" w14:textId="77777777" w:rsidR="00096998" w:rsidRPr="004227C0" w:rsidRDefault="00096998" w:rsidP="00932D61">
            <w:pPr>
              <w:autoSpaceDE/>
              <w:autoSpaceDN/>
              <w:spacing w:line="276" w:lineRule="auto"/>
              <w:jc w:val="center"/>
              <w:rPr>
                <w:rFonts w:asciiTheme="majorBidi" w:hAnsiTheme="majorBidi" w:cstheme="majorBidi"/>
                <w:sz w:val="22"/>
                <w:szCs w:val="22"/>
                <w:lang w:val="en-US"/>
              </w:rPr>
            </w:pPr>
          </w:p>
        </w:tc>
        <w:tc>
          <w:tcPr>
            <w:tcW w:w="1061" w:type="pct"/>
            <w:noWrap/>
            <w:vAlign w:val="center"/>
          </w:tcPr>
          <w:p w14:paraId="292B0470" w14:textId="0CF9368D" w:rsidR="00096998" w:rsidRPr="004227C0" w:rsidRDefault="004227C0" w:rsidP="00932D61">
            <w:pPr>
              <w:autoSpaceDE/>
              <w:autoSpaceDN/>
              <w:spacing w:line="276" w:lineRule="auto"/>
              <w:jc w:val="center"/>
              <w:rPr>
                <w:rFonts w:asciiTheme="majorBidi" w:hAnsiTheme="majorBidi" w:cstheme="majorBidi"/>
                <w:b/>
                <w:bCs/>
                <w:sz w:val="22"/>
                <w:szCs w:val="22"/>
                <w:lang w:val="en-US"/>
              </w:rPr>
            </w:pPr>
            <w:r w:rsidRPr="004227C0">
              <w:rPr>
                <w:rFonts w:asciiTheme="majorBidi" w:hAnsiTheme="majorBidi" w:cstheme="majorBidi"/>
                <w:b/>
                <w:bCs/>
                <w:sz w:val="22"/>
                <w:szCs w:val="22"/>
                <w:lang w:val="en-US"/>
              </w:rPr>
              <w:t>xxx</w:t>
            </w:r>
          </w:p>
        </w:tc>
        <w:tc>
          <w:tcPr>
            <w:tcW w:w="1061" w:type="pct"/>
            <w:noWrap/>
            <w:vAlign w:val="center"/>
          </w:tcPr>
          <w:p w14:paraId="725606F0" w14:textId="66BE5B5F" w:rsidR="00096998" w:rsidRPr="004227C0" w:rsidRDefault="004227C0" w:rsidP="00932D61">
            <w:pPr>
              <w:autoSpaceDE/>
              <w:autoSpaceDN/>
              <w:spacing w:line="276" w:lineRule="auto"/>
              <w:jc w:val="center"/>
              <w:rPr>
                <w:rFonts w:asciiTheme="majorBidi" w:hAnsiTheme="majorBidi" w:cstheme="majorBidi"/>
                <w:b/>
                <w:bCs/>
                <w:sz w:val="22"/>
                <w:szCs w:val="22"/>
                <w:lang w:val="en-US"/>
              </w:rPr>
            </w:pPr>
            <w:r w:rsidRPr="004227C0">
              <w:rPr>
                <w:rFonts w:asciiTheme="majorBidi" w:hAnsiTheme="majorBidi" w:cstheme="majorBidi"/>
                <w:b/>
                <w:bCs/>
                <w:sz w:val="22"/>
                <w:szCs w:val="22"/>
                <w:lang w:val="en-US"/>
              </w:rPr>
              <w:t>xxx</w:t>
            </w:r>
          </w:p>
        </w:tc>
      </w:tr>
      <w:tr w:rsidR="00096998" w:rsidRPr="004227C0" w14:paraId="0E7E5674" w14:textId="77777777" w:rsidTr="00DF78FF">
        <w:trPr>
          <w:trHeight w:val="340"/>
        </w:trPr>
        <w:tc>
          <w:tcPr>
            <w:tcW w:w="2423" w:type="pct"/>
            <w:noWrap/>
            <w:vAlign w:val="center"/>
          </w:tcPr>
          <w:p w14:paraId="1341E7AA" w14:textId="39EAB06A" w:rsidR="00096998" w:rsidRPr="004227C0" w:rsidRDefault="004227C0" w:rsidP="00932D61">
            <w:pPr>
              <w:autoSpaceDE/>
              <w:autoSpaceDN/>
              <w:spacing w:line="276" w:lineRule="auto"/>
              <w:rPr>
                <w:rFonts w:asciiTheme="majorBidi" w:hAnsiTheme="majorBidi" w:cstheme="majorBidi"/>
                <w:bCs/>
                <w:sz w:val="22"/>
                <w:szCs w:val="22"/>
                <w:lang w:val="en-US"/>
              </w:rPr>
            </w:pPr>
            <w:r w:rsidRPr="004227C0">
              <w:rPr>
                <w:color w:val="231F20"/>
                <w:sz w:val="22"/>
                <w:szCs w:val="22"/>
                <w:lang w:val="en-US"/>
              </w:rPr>
              <w:lastRenderedPageBreak/>
              <w:t>Surplus/Deficit from Discontinued Operations</w:t>
            </w:r>
          </w:p>
        </w:tc>
        <w:tc>
          <w:tcPr>
            <w:tcW w:w="455" w:type="pct"/>
            <w:noWrap/>
            <w:vAlign w:val="center"/>
          </w:tcPr>
          <w:p w14:paraId="62612A97" w14:textId="421043B0" w:rsidR="00096998" w:rsidRPr="004227C0" w:rsidRDefault="00E26D69" w:rsidP="00932D61">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25</w:t>
            </w:r>
          </w:p>
        </w:tc>
        <w:tc>
          <w:tcPr>
            <w:tcW w:w="1061" w:type="pct"/>
            <w:noWrap/>
            <w:vAlign w:val="center"/>
          </w:tcPr>
          <w:p w14:paraId="44ABC7C9" w14:textId="62D287A4" w:rsidR="00096998" w:rsidRPr="004227C0" w:rsidRDefault="004227C0" w:rsidP="00932D61">
            <w:pPr>
              <w:autoSpaceDE/>
              <w:autoSpaceDN/>
              <w:spacing w:line="276" w:lineRule="auto"/>
              <w:jc w:val="center"/>
              <w:rPr>
                <w:rFonts w:asciiTheme="majorBidi" w:hAnsiTheme="majorBidi" w:cstheme="majorBidi"/>
                <w:sz w:val="22"/>
                <w:szCs w:val="22"/>
                <w:lang w:val="en-US"/>
              </w:rPr>
            </w:pPr>
            <w:r w:rsidRPr="004227C0">
              <w:rPr>
                <w:rFonts w:asciiTheme="majorBidi" w:hAnsiTheme="majorBidi" w:cstheme="majorBidi"/>
                <w:sz w:val="22"/>
                <w:szCs w:val="22"/>
                <w:lang w:val="en-US"/>
              </w:rPr>
              <w:t>xxx</w:t>
            </w:r>
          </w:p>
        </w:tc>
        <w:tc>
          <w:tcPr>
            <w:tcW w:w="1061" w:type="pct"/>
            <w:noWrap/>
            <w:vAlign w:val="center"/>
          </w:tcPr>
          <w:p w14:paraId="0D1C3733" w14:textId="268F4D6B" w:rsidR="00096998" w:rsidRPr="004227C0" w:rsidRDefault="004227C0" w:rsidP="00932D61">
            <w:pPr>
              <w:autoSpaceDE/>
              <w:autoSpaceDN/>
              <w:spacing w:line="276" w:lineRule="auto"/>
              <w:jc w:val="center"/>
              <w:rPr>
                <w:rFonts w:asciiTheme="majorBidi" w:hAnsiTheme="majorBidi" w:cstheme="majorBidi"/>
                <w:sz w:val="22"/>
                <w:szCs w:val="22"/>
                <w:lang w:val="en-US"/>
              </w:rPr>
            </w:pPr>
            <w:r w:rsidRPr="004227C0">
              <w:rPr>
                <w:rFonts w:asciiTheme="majorBidi" w:hAnsiTheme="majorBidi" w:cstheme="majorBidi"/>
                <w:sz w:val="22"/>
                <w:szCs w:val="22"/>
                <w:lang w:val="en-US"/>
              </w:rPr>
              <w:t>xxx</w:t>
            </w:r>
          </w:p>
        </w:tc>
      </w:tr>
      <w:tr w:rsidR="00932D61" w:rsidRPr="004227C0" w14:paraId="36E7CB38" w14:textId="77777777" w:rsidTr="00DF78FF">
        <w:trPr>
          <w:trHeight w:val="340"/>
        </w:trPr>
        <w:tc>
          <w:tcPr>
            <w:tcW w:w="2423" w:type="pct"/>
            <w:noWrap/>
            <w:vAlign w:val="center"/>
            <w:hideMark/>
          </w:tcPr>
          <w:p w14:paraId="6B7669B9" w14:textId="060D91A3" w:rsidR="00932D61" w:rsidRPr="004227C0" w:rsidRDefault="00B3774C" w:rsidP="00932D61">
            <w:pPr>
              <w:autoSpaceDE/>
              <w:autoSpaceDN/>
              <w:spacing w:line="276" w:lineRule="auto"/>
              <w:rPr>
                <w:rFonts w:asciiTheme="majorBidi" w:hAnsiTheme="majorBidi" w:cstheme="majorBidi"/>
                <w:sz w:val="22"/>
                <w:szCs w:val="22"/>
                <w:lang w:val="en-US"/>
              </w:rPr>
            </w:pPr>
            <w:r w:rsidRPr="004227C0">
              <w:rPr>
                <w:rFonts w:asciiTheme="majorBidi" w:hAnsiTheme="majorBidi" w:cstheme="majorBidi"/>
                <w:b/>
                <w:bCs/>
                <w:sz w:val="22"/>
                <w:szCs w:val="22"/>
                <w:lang w:val="en-US"/>
              </w:rPr>
              <w:t xml:space="preserve">Net </w:t>
            </w:r>
            <w:r w:rsidR="00932D61" w:rsidRPr="004227C0">
              <w:rPr>
                <w:rFonts w:asciiTheme="majorBidi" w:hAnsiTheme="majorBidi" w:cstheme="majorBidi"/>
                <w:b/>
                <w:bCs/>
                <w:sz w:val="22"/>
                <w:szCs w:val="22"/>
                <w:lang w:val="en-US"/>
              </w:rPr>
              <w:t>Surplus/(deficit)</w:t>
            </w:r>
            <w:r w:rsidR="00932D61" w:rsidRPr="004227C0">
              <w:rPr>
                <w:rFonts w:asciiTheme="majorBidi" w:hAnsiTheme="majorBidi" w:cstheme="majorBidi"/>
                <w:sz w:val="22"/>
                <w:szCs w:val="22"/>
                <w:lang w:val="en-US"/>
              </w:rPr>
              <w:t xml:space="preserve"> </w:t>
            </w:r>
            <w:r w:rsidR="00932D61" w:rsidRPr="004227C0">
              <w:rPr>
                <w:rFonts w:asciiTheme="majorBidi" w:hAnsiTheme="majorBidi" w:cstheme="majorBidi"/>
                <w:b/>
                <w:bCs/>
                <w:sz w:val="22"/>
                <w:szCs w:val="22"/>
                <w:lang w:val="en-US"/>
              </w:rPr>
              <w:t>for</w:t>
            </w:r>
            <w:r w:rsidR="00932D61" w:rsidRPr="004227C0">
              <w:rPr>
                <w:rFonts w:asciiTheme="majorBidi" w:hAnsiTheme="majorBidi" w:cstheme="majorBidi"/>
                <w:sz w:val="22"/>
                <w:szCs w:val="22"/>
                <w:lang w:val="en-US"/>
              </w:rPr>
              <w:t xml:space="preserve"> </w:t>
            </w:r>
            <w:r w:rsidR="00932D61" w:rsidRPr="004227C0">
              <w:rPr>
                <w:rFonts w:asciiTheme="majorBidi" w:hAnsiTheme="majorBidi" w:cstheme="majorBidi"/>
                <w:b/>
                <w:bCs/>
                <w:sz w:val="22"/>
                <w:szCs w:val="22"/>
                <w:lang w:val="en-US"/>
              </w:rPr>
              <w:t>the</w:t>
            </w:r>
            <w:r w:rsidR="00932D61" w:rsidRPr="004227C0">
              <w:rPr>
                <w:rFonts w:asciiTheme="majorBidi" w:hAnsiTheme="majorBidi" w:cstheme="majorBidi"/>
                <w:sz w:val="22"/>
                <w:szCs w:val="22"/>
                <w:lang w:val="en-US"/>
              </w:rPr>
              <w:t xml:space="preserve"> </w:t>
            </w:r>
            <w:r w:rsidR="00932D61" w:rsidRPr="004227C0">
              <w:rPr>
                <w:rFonts w:asciiTheme="majorBidi" w:hAnsiTheme="majorBidi" w:cstheme="majorBidi"/>
                <w:b/>
                <w:bCs/>
                <w:sz w:val="22"/>
                <w:szCs w:val="22"/>
                <w:lang w:val="en-US"/>
              </w:rPr>
              <w:t>period</w:t>
            </w:r>
          </w:p>
        </w:tc>
        <w:tc>
          <w:tcPr>
            <w:tcW w:w="455" w:type="pct"/>
            <w:noWrap/>
            <w:vAlign w:val="center"/>
          </w:tcPr>
          <w:p w14:paraId="38C2E082" w14:textId="77777777" w:rsidR="00932D61" w:rsidRPr="004227C0" w:rsidRDefault="00932D61" w:rsidP="00932D61">
            <w:pPr>
              <w:autoSpaceDE/>
              <w:autoSpaceDN/>
              <w:spacing w:line="276" w:lineRule="auto"/>
              <w:jc w:val="center"/>
              <w:rPr>
                <w:rFonts w:asciiTheme="majorBidi" w:hAnsiTheme="majorBidi" w:cstheme="majorBidi"/>
                <w:sz w:val="22"/>
                <w:szCs w:val="22"/>
                <w:lang w:val="en-US"/>
              </w:rPr>
            </w:pPr>
          </w:p>
        </w:tc>
        <w:tc>
          <w:tcPr>
            <w:tcW w:w="1061" w:type="pct"/>
            <w:noWrap/>
            <w:vAlign w:val="center"/>
            <w:hideMark/>
          </w:tcPr>
          <w:p w14:paraId="272BB046" w14:textId="2871FA32" w:rsidR="00932D61" w:rsidRPr="004227C0" w:rsidRDefault="00932D61" w:rsidP="00932D61">
            <w:pPr>
              <w:autoSpaceDE/>
              <w:autoSpaceDN/>
              <w:spacing w:line="276" w:lineRule="auto"/>
              <w:jc w:val="center"/>
              <w:rPr>
                <w:rFonts w:asciiTheme="majorBidi" w:hAnsiTheme="majorBidi" w:cstheme="majorBidi"/>
                <w:b/>
                <w:bCs/>
                <w:sz w:val="22"/>
                <w:szCs w:val="22"/>
                <w:lang w:val="en-US"/>
              </w:rPr>
            </w:pPr>
            <w:r w:rsidRPr="004227C0">
              <w:rPr>
                <w:rFonts w:asciiTheme="majorBidi" w:hAnsiTheme="majorBidi" w:cstheme="majorBidi"/>
                <w:b/>
                <w:bCs/>
                <w:sz w:val="22"/>
                <w:szCs w:val="22"/>
                <w:lang w:val="en-US"/>
              </w:rPr>
              <w:t>xxx</w:t>
            </w:r>
          </w:p>
        </w:tc>
        <w:tc>
          <w:tcPr>
            <w:tcW w:w="1061" w:type="pct"/>
            <w:noWrap/>
            <w:vAlign w:val="center"/>
            <w:hideMark/>
          </w:tcPr>
          <w:p w14:paraId="52162720" w14:textId="6037A093" w:rsidR="00932D61" w:rsidRPr="004227C0" w:rsidRDefault="00932D61" w:rsidP="00932D61">
            <w:pPr>
              <w:autoSpaceDE/>
              <w:autoSpaceDN/>
              <w:spacing w:line="276" w:lineRule="auto"/>
              <w:jc w:val="center"/>
              <w:rPr>
                <w:rFonts w:asciiTheme="majorBidi" w:hAnsiTheme="majorBidi" w:cstheme="majorBidi"/>
                <w:b/>
                <w:bCs/>
                <w:sz w:val="22"/>
                <w:szCs w:val="22"/>
                <w:lang w:val="en-US"/>
              </w:rPr>
            </w:pPr>
            <w:r w:rsidRPr="004227C0">
              <w:rPr>
                <w:rFonts w:asciiTheme="majorBidi" w:hAnsiTheme="majorBidi" w:cstheme="majorBidi"/>
                <w:b/>
                <w:bCs/>
                <w:sz w:val="22"/>
                <w:szCs w:val="22"/>
                <w:lang w:val="en-US"/>
              </w:rPr>
              <w:t>xxx</w:t>
            </w:r>
          </w:p>
        </w:tc>
      </w:tr>
    </w:tbl>
    <w:p w14:paraId="0741B9B5" w14:textId="77777777" w:rsidR="00BB2C58" w:rsidRDefault="00BB2C58" w:rsidP="00DF78FF">
      <w:pPr>
        <w:jc w:val="both"/>
        <w:rPr>
          <w:rFonts w:asciiTheme="majorBidi" w:hAnsiTheme="majorBidi" w:cstheme="majorBidi"/>
          <w:sz w:val="22"/>
          <w:szCs w:val="22"/>
        </w:rPr>
      </w:pPr>
    </w:p>
    <w:p w14:paraId="2402699A" w14:textId="5CA37EBB" w:rsidR="00DF78FF" w:rsidRPr="00D83C11" w:rsidRDefault="00DF78FF" w:rsidP="00DF78FF">
      <w:pPr>
        <w:jc w:val="both"/>
        <w:rPr>
          <w:rFonts w:asciiTheme="majorBidi" w:hAnsiTheme="majorBidi" w:cstheme="majorBidi"/>
          <w:sz w:val="22"/>
          <w:szCs w:val="22"/>
          <w:lang w:val="en-US"/>
        </w:rPr>
      </w:pPr>
      <w:r w:rsidRPr="00D83C11">
        <w:rPr>
          <w:rFonts w:asciiTheme="majorBidi" w:hAnsiTheme="majorBidi" w:cstheme="majorBidi"/>
          <w:sz w:val="22"/>
          <w:szCs w:val="22"/>
        </w:rPr>
        <w:t xml:space="preserve">The notes set out on pages xxx to xxx form an integral part of these Financial Statements. </w:t>
      </w:r>
      <w:r w:rsidRPr="00D83C11">
        <w:rPr>
          <w:rFonts w:asciiTheme="majorBidi" w:hAnsiTheme="majorBidi" w:cstheme="majorBidi"/>
          <w:sz w:val="22"/>
          <w:szCs w:val="22"/>
          <w:lang w:val="en-US"/>
        </w:rPr>
        <w:t>The entity financial statements were approved on ___________ 20</w:t>
      </w:r>
      <w:r w:rsidR="00D727DC" w:rsidRPr="00D83C11">
        <w:rPr>
          <w:rFonts w:asciiTheme="majorBidi" w:hAnsiTheme="majorBidi" w:cstheme="majorBidi"/>
          <w:sz w:val="22"/>
          <w:szCs w:val="22"/>
          <w:lang w:val="en-US"/>
        </w:rPr>
        <w:t>xx</w:t>
      </w:r>
      <w:r w:rsidRPr="00D83C11">
        <w:rPr>
          <w:rFonts w:asciiTheme="majorBidi" w:hAnsiTheme="majorBidi" w:cstheme="majorBidi"/>
          <w:sz w:val="22"/>
          <w:szCs w:val="22"/>
          <w:lang w:val="en-US"/>
        </w:rPr>
        <w:t xml:space="preserve"> and signed by:</w:t>
      </w:r>
    </w:p>
    <w:p w14:paraId="4343E91B" w14:textId="77777777" w:rsidR="00DF78FF" w:rsidRPr="00D83C11" w:rsidRDefault="00DF78FF" w:rsidP="00DF78FF">
      <w:pPr>
        <w:rPr>
          <w:rFonts w:asciiTheme="majorBidi" w:hAnsiTheme="majorBidi" w:cstheme="majorBidi"/>
          <w:sz w:val="22"/>
          <w:szCs w:val="22"/>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0"/>
        <w:gridCol w:w="2230"/>
        <w:gridCol w:w="3830"/>
      </w:tblGrid>
      <w:tr w:rsidR="00DF78FF" w:rsidRPr="00D83C11" w14:paraId="79B9DC9A" w14:textId="77777777" w:rsidTr="00DF78FF">
        <w:trPr>
          <w:trHeight w:val="365"/>
        </w:trPr>
        <w:tc>
          <w:tcPr>
            <w:tcW w:w="1763" w:type="pct"/>
            <w:vAlign w:val="center"/>
          </w:tcPr>
          <w:p w14:paraId="2DE13C72" w14:textId="77777777" w:rsidR="00DF78FF" w:rsidRPr="00D83C11" w:rsidRDefault="00DF78FF" w:rsidP="00DF78FF">
            <w:pPr>
              <w:spacing w:line="360" w:lineRule="auto"/>
              <w:rPr>
                <w:rFonts w:asciiTheme="majorBidi" w:hAnsiTheme="majorBidi" w:cstheme="majorBidi"/>
                <w:b/>
                <w:bCs/>
                <w:sz w:val="22"/>
                <w:szCs w:val="22"/>
                <w:lang w:val="en-US"/>
              </w:rPr>
            </w:pPr>
            <w:bookmarkStart w:id="17" w:name="_Hlk106180250"/>
            <w:bookmarkStart w:id="18" w:name="_Hlk101944305"/>
            <w:r w:rsidRPr="00D83C11">
              <w:rPr>
                <w:rFonts w:asciiTheme="majorBidi" w:hAnsiTheme="majorBidi" w:cstheme="majorBidi"/>
                <w:b/>
                <w:bCs/>
                <w:sz w:val="22"/>
                <w:szCs w:val="22"/>
                <w:lang w:val="en-US"/>
              </w:rPr>
              <w:t>……………………………………</w:t>
            </w:r>
          </w:p>
        </w:tc>
        <w:tc>
          <w:tcPr>
            <w:tcW w:w="1191" w:type="pct"/>
          </w:tcPr>
          <w:p w14:paraId="1015CD20" w14:textId="77777777" w:rsidR="00DF78FF" w:rsidRPr="00D83C11" w:rsidRDefault="00DF78FF" w:rsidP="00DF78FF">
            <w:pPr>
              <w:spacing w:line="360" w:lineRule="auto"/>
              <w:rPr>
                <w:rFonts w:asciiTheme="majorBidi" w:hAnsiTheme="majorBidi" w:cstheme="majorBidi"/>
                <w:b/>
                <w:bCs/>
                <w:sz w:val="22"/>
                <w:szCs w:val="22"/>
                <w:lang w:val="en-US"/>
              </w:rPr>
            </w:pPr>
          </w:p>
        </w:tc>
        <w:tc>
          <w:tcPr>
            <w:tcW w:w="2046" w:type="pct"/>
            <w:vAlign w:val="center"/>
          </w:tcPr>
          <w:p w14:paraId="34D8BC3A" w14:textId="6356B2CA" w:rsidR="00DF78FF" w:rsidRPr="00D83C11" w:rsidRDefault="00DF78FF" w:rsidP="00DF78FF">
            <w:pPr>
              <w:spacing w:line="360" w:lineRule="auto"/>
              <w:rPr>
                <w:rFonts w:asciiTheme="majorBidi" w:hAnsiTheme="majorBidi" w:cstheme="majorBidi"/>
                <w:b/>
                <w:bCs/>
                <w:sz w:val="22"/>
                <w:szCs w:val="22"/>
                <w:lang w:val="en-US"/>
              </w:rPr>
            </w:pPr>
            <w:r w:rsidRPr="00D83C11">
              <w:rPr>
                <w:rFonts w:asciiTheme="majorBidi" w:hAnsiTheme="majorBidi" w:cstheme="majorBidi"/>
                <w:b/>
                <w:bCs/>
                <w:sz w:val="22"/>
                <w:szCs w:val="22"/>
                <w:lang w:val="en-US"/>
              </w:rPr>
              <w:t>…………………………………</w:t>
            </w:r>
          </w:p>
        </w:tc>
      </w:tr>
      <w:tr w:rsidR="00DF78FF" w:rsidRPr="00D83C11" w14:paraId="6F6D054D" w14:textId="77777777" w:rsidTr="00DF78FF">
        <w:trPr>
          <w:trHeight w:val="365"/>
        </w:trPr>
        <w:tc>
          <w:tcPr>
            <w:tcW w:w="1763" w:type="pct"/>
            <w:vAlign w:val="center"/>
          </w:tcPr>
          <w:p w14:paraId="6A50F07C" w14:textId="77777777" w:rsidR="00DF78FF" w:rsidRPr="00D83C11" w:rsidRDefault="00DF78FF" w:rsidP="00DF78FF">
            <w:pPr>
              <w:spacing w:line="360" w:lineRule="auto"/>
              <w:rPr>
                <w:rFonts w:asciiTheme="majorBidi" w:hAnsiTheme="majorBidi" w:cstheme="majorBidi"/>
                <w:b/>
                <w:bCs/>
                <w:sz w:val="22"/>
                <w:szCs w:val="22"/>
                <w:lang w:val="en-US"/>
              </w:rPr>
            </w:pPr>
            <w:r w:rsidRPr="00D83C11">
              <w:rPr>
                <w:rFonts w:asciiTheme="majorBidi" w:hAnsiTheme="majorBidi" w:cstheme="majorBidi"/>
                <w:b/>
                <w:bCs/>
                <w:sz w:val="22"/>
                <w:szCs w:val="22"/>
                <w:lang w:val="en-US"/>
              </w:rPr>
              <w:t>Name:</w:t>
            </w:r>
          </w:p>
        </w:tc>
        <w:tc>
          <w:tcPr>
            <w:tcW w:w="1191" w:type="pct"/>
          </w:tcPr>
          <w:p w14:paraId="34C59A3D" w14:textId="77777777" w:rsidR="00DF78FF" w:rsidRPr="00D83C11" w:rsidRDefault="00DF78FF" w:rsidP="00DF78FF">
            <w:pPr>
              <w:spacing w:line="360" w:lineRule="auto"/>
              <w:rPr>
                <w:rFonts w:asciiTheme="majorBidi" w:hAnsiTheme="majorBidi" w:cstheme="majorBidi"/>
                <w:b/>
                <w:bCs/>
                <w:sz w:val="22"/>
                <w:szCs w:val="22"/>
                <w:lang w:val="en-US"/>
              </w:rPr>
            </w:pPr>
          </w:p>
        </w:tc>
        <w:tc>
          <w:tcPr>
            <w:tcW w:w="2046" w:type="pct"/>
            <w:vAlign w:val="center"/>
          </w:tcPr>
          <w:p w14:paraId="3E26BEA8" w14:textId="2F6AF1A9" w:rsidR="00DF78FF" w:rsidRPr="00D83C11" w:rsidRDefault="00DF78FF" w:rsidP="00DF78FF">
            <w:pPr>
              <w:spacing w:line="360" w:lineRule="auto"/>
              <w:rPr>
                <w:rFonts w:asciiTheme="majorBidi" w:hAnsiTheme="majorBidi" w:cstheme="majorBidi"/>
                <w:b/>
                <w:bCs/>
                <w:sz w:val="22"/>
                <w:szCs w:val="22"/>
                <w:lang w:val="en-US"/>
              </w:rPr>
            </w:pPr>
            <w:r w:rsidRPr="00D83C11">
              <w:rPr>
                <w:rFonts w:asciiTheme="majorBidi" w:hAnsiTheme="majorBidi" w:cstheme="majorBidi"/>
                <w:b/>
                <w:bCs/>
                <w:sz w:val="22"/>
                <w:szCs w:val="22"/>
                <w:lang w:val="en-US"/>
              </w:rPr>
              <w:t>Name:</w:t>
            </w:r>
          </w:p>
        </w:tc>
      </w:tr>
      <w:tr w:rsidR="00DF78FF" w:rsidRPr="00D83C11" w14:paraId="7810EF58" w14:textId="77777777" w:rsidTr="00DF78FF">
        <w:trPr>
          <w:trHeight w:val="365"/>
        </w:trPr>
        <w:tc>
          <w:tcPr>
            <w:tcW w:w="1763" w:type="pct"/>
            <w:vAlign w:val="center"/>
          </w:tcPr>
          <w:p w14:paraId="447145BF" w14:textId="77777777" w:rsidR="00DF78FF" w:rsidRPr="00D83C11" w:rsidRDefault="00DF78FF" w:rsidP="00DF78FF">
            <w:pPr>
              <w:spacing w:line="360" w:lineRule="auto"/>
              <w:rPr>
                <w:rFonts w:asciiTheme="majorBidi" w:hAnsiTheme="majorBidi" w:cstheme="majorBidi"/>
                <w:b/>
                <w:bCs/>
                <w:sz w:val="22"/>
                <w:szCs w:val="22"/>
                <w:lang w:val="en-US"/>
              </w:rPr>
            </w:pPr>
            <w:r w:rsidRPr="00D83C11">
              <w:rPr>
                <w:rFonts w:asciiTheme="majorBidi" w:hAnsiTheme="majorBidi" w:cstheme="majorBidi"/>
                <w:b/>
                <w:bCs/>
                <w:sz w:val="22"/>
                <w:szCs w:val="22"/>
                <w:lang w:val="en-US"/>
              </w:rPr>
              <w:t>City/Municipality Manager</w:t>
            </w:r>
          </w:p>
        </w:tc>
        <w:tc>
          <w:tcPr>
            <w:tcW w:w="1191" w:type="pct"/>
          </w:tcPr>
          <w:p w14:paraId="6EE372AB" w14:textId="77777777" w:rsidR="00DF78FF" w:rsidRPr="00D83C11" w:rsidRDefault="00DF78FF" w:rsidP="00DF78FF">
            <w:pPr>
              <w:spacing w:line="360" w:lineRule="auto"/>
              <w:rPr>
                <w:rFonts w:asciiTheme="majorBidi" w:hAnsiTheme="majorBidi" w:cstheme="majorBidi"/>
                <w:b/>
                <w:bCs/>
                <w:sz w:val="22"/>
                <w:szCs w:val="22"/>
                <w:lang w:val="en-US"/>
              </w:rPr>
            </w:pPr>
          </w:p>
        </w:tc>
        <w:tc>
          <w:tcPr>
            <w:tcW w:w="2046" w:type="pct"/>
            <w:vAlign w:val="center"/>
          </w:tcPr>
          <w:p w14:paraId="488D8415" w14:textId="1BBAF8B2" w:rsidR="00DF78FF" w:rsidRPr="00D83C11" w:rsidRDefault="00DF78FF" w:rsidP="00DF78FF">
            <w:pPr>
              <w:spacing w:line="360" w:lineRule="auto"/>
              <w:rPr>
                <w:rFonts w:asciiTheme="majorBidi" w:hAnsiTheme="majorBidi" w:cstheme="majorBidi"/>
                <w:b/>
                <w:bCs/>
                <w:sz w:val="22"/>
                <w:szCs w:val="22"/>
                <w:lang w:val="en-US"/>
              </w:rPr>
            </w:pPr>
            <w:r w:rsidRPr="00D83C11">
              <w:rPr>
                <w:rFonts w:asciiTheme="majorBidi" w:hAnsiTheme="majorBidi" w:cstheme="majorBidi"/>
                <w:b/>
                <w:bCs/>
                <w:sz w:val="22"/>
                <w:szCs w:val="22"/>
                <w:lang w:val="en-US"/>
              </w:rPr>
              <w:t>Head of Finance</w:t>
            </w:r>
          </w:p>
        </w:tc>
      </w:tr>
      <w:bookmarkEnd w:id="17"/>
      <w:tr w:rsidR="00DF78FF" w:rsidRPr="00D83C11" w14:paraId="033D61AB" w14:textId="77777777" w:rsidTr="00DF78FF">
        <w:trPr>
          <w:trHeight w:val="373"/>
        </w:trPr>
        <w:tc>
          <w:tcPr>
            <w:tcW w:w="1763" w:type="pct"/>
            <w:vAlign w:val="center"/>
          </w:tcPr>
          <w:p w14:paraId="3CBAFB61" w14:textId="77777777" w:rsidR="00DF78FF" w:rsidRPr="00D83C11" w:rsidRDefault="00DF78FF" w:rsidP="00DF78FF">
            <w:pPr>
              <w:spacing w:line="360" w:lineRule="auto"/>
              <w:rPr>
                <w:rFonts w:asciiTheme="majorBidi" w:hAnsiTheme="majorBidi" w:cstheme="majorBidi"/>
                <w:b/>
                <w:bCs/>
                <w:sz w:val="22"/>
                <w:szCs w:val="22"/>
                <w:lang w:val="en-US"/>
              </w:rPr>
            </w:pPr>
          </w:p>
        </w:tc>
        <w:tc>
          <w:tcPr>
            <w:tcW w:w="1191" w:type="pct"/>
          </w:tcPr>
          <w:p w14:paraId="3AE84332" w14:textId="77777777" w:rsidR="00DF78FF" w:rsidRPr="00D83C11" w:rsidRDefault="00DF78FF" w:rsidP="00DF78FF">
            <w:pPr>
              <w:spacing w:line="360" w:lineRule="auto"/>
              <w:rPr>
                <w:rFonts w:asciiTheme="majorBidi" w:hAnsiTheme="majorBidi" w:cstheme="majorBidi"/>
                <w:b/>
                <w:bCs/>
                <w:sz w:val="22"/>
                <w:szCs w:val="22"/>
                <w:lang w:val="en-US"/>
              </w:rPr>
            </w:pPr>
          </w:p>
        </w:tc>
        <w:tc>
          <w:tcPr>
            <w:tcW w:w="2046" w:type="pct"/>
            <w:vAlign w:val="center"/>
          </w:tcPr>
          <w:p w14:paraId="6C4A8E2E" w14:textId="26B2F831" w:rsidR="00DF78FF" w:rsidRPr="00D83C11" w:rsidRDefault="00DF78FF" w:rsidP="00DF78FF">
            <w:pPr>
              <w:spacing w:line="360" w:lineRule="auto"/>
              <w:rPr>
                <w:rFonts w:asciiTheme="majorBidi" w:hAnsiTheme="majorBidi" w:cstheme="majorBidi"/>
                <w:b/>
                <w:bCs/>
                <w:sz w:val="22"/>
                <w:szCs w:val="22"/>
                <w:lang w:val="en-US"/>
              </w:rPr>
            </w:pPr>
            <w:r w:rsidRPr="00D83C11">
              <w:rPr>
                <w:rFonts w:asciiTheme="majorBidi" w:hAnsiTheme="majorBidi" w:cstheme="majorBidi"/>
                <w:b/>
                <w:bCs/>
                <w:sz w:val="22"/>
                <w:szCs w:val="22"/>
                <w:lang w:val="en-US"/>
              </w:rPr>
              <w:t>ICPAK M/No</w:t>
            </w:r>
          </w:p>
        </w:tc>
      </w:tr>
      <w:bookmarkEnd w:id="18"/>
    </w:tbl>
    <w:p w14:paraId="184F56B3" w14:textId="77777777" w:rsidR="00AD77FB" w:rsidRPr="00BA10EB" w:rsidRDefault="00AD77FB" w:rsidP="00DF78FF">
      <w:pPr>
        <w:jc w:val="both"/>
        <w:rPr>
          <w:rFonts w:asciiTheme="majorBidi" w:hAnsiTheme="majorBidi" w:cstheme="majorBidi"/>
        </w:rPr>
      </w:pPr>
    </w:p>
    <w:p w14:paraId="1F6F59BB" w14:textId="77777777" w:rsidR="00DF78FF" w:rsidRPr="00BA10EB" w:rsidRDefault="00DF78FF" w:rsidP="00DF78FF">
      <w:pPr>
        <w:jc w:val="both"/>
        <w:rPr>
          <w:rFonts w:asciiTheme="majorBidi" w:hAnsiTheme="majorBidi" w:cstheme="majorBidi"/>
          <w:i/>
          <w:iCs/>
          <w:color w:val="FF0000"/>
        </w:rPr>
      </w:pPr>
      <w:r w:rsidRPr="00BA10EB">
        <w:rPr>
          <w:rFonts w:asciiTheme="majorBidi" w:hAnsiTheme="majorBidi" w:cstheme="majorBidi"/>
          <w:i/>
          <w:iCs/>
          <w:color w:val="FF0000"/>
        </w:rPr>
        <w:t>Sep*     -This relates to transactions undertaken from 1st July to 30th September.</w:t>
      </w:r>
    </w:p>
    <w:p w14:paraId="0DD21994" w14:textId="77777777" w:rsidR="00DF78FF" w:rsidRPr="00BA10EB" w:rsidRDefault="00DF78FF" w:rsidP="00DF78FF">
      <w:pPr>
        <w:jc w:val="both"/>
        <w:rPr>
          <w:rFonts w:asciiTheme="majorBidi" w:hAnsiTheme="majorBidi" w:cstheme="majorBidi"/>
          <w:i/>
          <w:iCs/>
          <w:color w:val="FF0000"/>
        </w:rPr>
      </w:pPr>
      <w:r w:rsidRPr="00BA10EB">
        <w:rPr>
          <w:rFonts w:asciiTheme="majorBidi" w:hAnsiTheme="majorBidi" w:cstheme="majorBidi"/>
          <w:i/>
          <w:iCs/>
          <w:color w:val="FF0000"/>
        </w:rPr>
        <w:t>Dec*     - This relates to transactions undertaken from 1st July to 31st December.</w:t>
      </w:r>
    </w:p>
    <w:p w14:paraId="502BF08C" w14:textId="77777777" w:rsidR="00DF78FF" w:rsidRPr="00BA10EB" w:rsidRDefault="00DF78FF" w:rsidP="00DF78FF">
      <w:pPr>
        <w:jc w:val="both"/>
        <w:rPr>
          <w:rFonts w:asciiTheme="majorBidi" w:hAnsiTheme="majorBidi" w:cstheme="majorBidi"/>
          <w:i/>
          <w:iCs/>
          <w:color w:val="FF0000"/>
        </w:rPr>
      </w:pPr>
      <w:r w:rsidRPr="00BA10EB">
        <w:rPr>
          <w:rFonts w:asciiTheme="majorBidi" w:hAnsiTheme="majorBidi" w:cstheme="majorBidi"/>
          <w:i/>
          <w:iCs/>
          <w:color w:val="FF0000"/>
        </w:rPr>
        <w:t>March*- This relates to transactions undertaken from 1st July to 31st March.</w:t>
      </w:r>
    </w:p>
    <w:p w14:paraId="40B80406" w14:textId="77777777" w:rsidR="00DF78FF" w:rsidRPr="00BA10EB" w:rsidRDefault="00DF78FF" w:rsidP="00DF78FF">
      <w:pPr>
        <w:jc w:val="both"/>
        <w:rPr>
          <w:rFonts w:asciiTheme="majorBidi" w:hAnsiTheme="majorBidi" w:cstheme="majorBidi"/>
          <w:i/>
          <w:iCs/>
          <w:color w:val="FF0000"/>
        </w:rPr>
      </w:pPr>
      <w:r w:rsidRPr="00BA10EB">
        <w:rPr>
          <w:rFonts w:asciiTheme="majorBidi" w:hAnsiTheme="majorBidi" w:cstheme="majorBidi"/>
          <w:i/>
          <w:iCs/>
          <w:color w:val="FF0000"/>
        </w:rPr>
        <w:t>June*   - This relates to transactions undertaken from 1st July to 30th June</w:t>
      </w:r>
    </w:p>
    <w:p w14:paraId="00169E78" w14:textId="6E7F39DC" w:rsidR="00DF78FF" w:rsidRPr="00BA10EB" w:rsidRDefault="00DF78FF" w:rsidP="00DF78FF">
      <w:pPr>
        <w:jc w:val="both"/>
        <w:rPr>
          <w:rFonts w:asciiTheme="majorBidi" w:hAnsiTheme="majorBidi" w:cstheme="majorBidi"/>
          <w:i/>
          <w:iCs/>
          <w:color w:val="FF0000"/>
        </w:rPr>
      </w:pPr>
      <w:r w:rsidRPr="00BA10EB">
        <w:rPr>
          <w:rFonts w:asciiTheme="majorBidi" w:hAnsiTheme="majorBidi" w:cstheme="majorBidi"/>
          <w:i/>
          <w:iCs/>
          <w:color w:val="FF0000"/>
        </w:rPr>
        <w:t>*Comparative period relates to prior year same period of the report.</w:t>
      </w:r>
    </w:p>
    <w:p w14:paraId="02C857CF" w14:textId="4F3DC72A" w:rsidR="00501B79" w:rsidRPr="00BA10EB" w:rsidRDefault="002112FD" w:rsidP="00152EA7">
      <w:pPr>
        <w:pStyle w:val="Heading1"/>
        <w:pageBreakBefore/>
        <w:numPr>
          <w:ilvl w:val="0"/>
          <w:numId w:val="35"/>
        </w:numPr>
        <w:tabs>
          <w:tab w:val="left" w:pos="720"/>
        </w:tabs>
        <w:spacing w:line="360" w:lineRule="auto"/>
        <w:jc w:val="both"/>
        <w:rPr>
          <w:rFonts w:asciiTheme="majorBidi" w:hAnsiTheme="majorBidi" w:cstheme="majorBidi"/>
          <w:b w:val="0"/>
          <w:bCs/>
        </w:rPr>
      </w:pPr>
      <w:bookmarkStart w:id="19" w:name="_Toc514363410"/>
      <w:bookmarkStart w:id="20" w:name="_Toc241658866"/>
      <w:r w:rsidRPr="00BA10EB">
        <w:rPr>
          <w:rFonts w:asciiTheme="majorBidi" w:hAnsiTheme="majorBidi" w:cstheme="majorBidi"/>
        </w:rPr>
        <w:lastRenderedPageBreak/>
        <w:t xml:space="preserve">Statement </w:t>
      </w:r>
      <w:r w:rsidR="002939BB" w:rsidRPr="00BA10EB">
        <w:rPr>
          <w:rFonts w:asciiTheme="majorBidi" w:hAnsiTheme="majorBidi" w:cstheme="majorBidi"/>
        </w:rPr>
        <w:t>o</w:t>
      </w:r>
      <w:r w:rsidRPr="00BA10EB">
        <w:rPr>
          <w:rFonts w:asciiTheme="majorBidi" w:hAnsiTheme="majorBidi" w:cstheme="majorBidi"/>
        </w:rPr>
        <w:t>f Financial Position</w:t>
      </w:r>
      <w:bookmarkEnd w:id="19"/>
      <w:r w:rsidRPr="00BA10EB">
        <w:rPr>
          <w:rFonts w:asciiTheme="majorBidi" w:hAnsiTheme="majorBidi" w:cstheme="majorBidi"/>
        </w:rPr>
        <w:t xml:space="preserve"> </w:t>
      </w:r>
      <w:proofErr w:type="gramStart"/>
      <w:r w:rsidRPr="00BA10EB">
        <w:rPr>
          <w:rFonts w:asciiTheme="majorBidi" w:hAnsiTheme="majorBidi" w:cstheme="majorBidi"/>
        </w:rPr>
        <w:t>As</w:t>
      </w:r>
      <w:proofErr w:type="gramEnd"/>
      <w:r w:rsidRPr="00BA10EB">
        <w:rPr>
          <w:rFonts w:asciiTheme="majorBidi" w:hAnsiTheme="majorBidi" w:cstheme="majorBidi"/>
        </w:rPr>
        <w:t xml:space="preserve"> </w:t>
      </w:r>
      <w:proofErr w:type="gramStart"/>
      <w:r w:rsidRPr="00BA10EB">
        <w:rPr>
          <w:rFonts w:asciiTheme="majorBidi" w:hAnsiTheme="majorBidi" w:cstheme="majorBidi"/>
        </w:rPr>
        <w:t>At</w:t>
      </w:r>
      <w:proofErr w:type="gramEnd"/>
      <w:r w:rsidRPr="00BA10EB">
        <w:rPr>
          <w:rFonts w:asciiTheme="majorBidi" w:hAnsiTheme="majorBidi" w:cstheme="majorBidi"/>
        </w:rPr>
        <w:t xml:space="preserve"> </w:t>
      </w:r>
      <w:r w:rsidR="0058795D" w:rsidRPr="00BA10EB">
        <w:rPr>
          <w:rFonts w:asciiTheme="majorBidi" w:hAnsiTheme="majorBidi" w:cstheme="majorBidi"/>
        </w:rPr>
        <w:t>Sep/Dec/Mar/</w:t>
      </w:r>
      <w:r w:rsidR="00F90552" w:rsidRPr="00BA10EB">
        <w:rPr>
          <w:rFonts w:asciiTheme="majorBidi" w:hAnsiTheme="majorBidi" w:cstheme="majorBidi"/>
        </w:rPr>
        <w:t>Jun 20xx</w:t>
      </w:r>
      <w:bookmarkEnd w:id="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0"/>
        <w:gridCol w:w="671"/>
        <w:gridCol w:w="1499"/>
        <w:gridCol w:w="1270"/>
      </w:tblGrid>
      <w:tr w:rsidR="00C8343D" w:rsidRPr="00BA10EB" w14:paraId="4D8B90A0" w14:textId="77777777" w:rsidTr="00D41A80">
        <w:trPr>
          <w:trHeight w:val="340"/>
          <w:tblHeader/>
        </w:trPr>
        <w:tc>
          <w:tcPr>
            <w:tcW w:w="3160" w:type="pct"/>
            <w:vMerge w:val="restart"/>
            <w:shd w:val="clear" w:color="auto" w:fill="0070C0"/>
            <w:noWrap/>
            <w:vAlign w:val="center"/>
            <w:hideMark/>
          </w:tcPr>
          <w:p w14:paraId="5ADD5CE4" w14:textId="0DE19DE9" w:rsidR="00C8343D" w:rsidRPr="00BA10EB" w:rsidRDefault="00C8343D" w:rsidP="00C8343D">
            <w:pPr>
              <w:autoSpaceDE/>
              <w:autoSpaceDN/>
              <w:spacing w:line="276" w:lineRule="auto"/>
              <w:rPr>
                <w:rFonts w:asciiTheme="majorBidi" w:hAnsiTheme="majorBidi" w:cstheme="majorBidi"/>
                <w:b/>
                <w:bCs/>
                <w:lang w:val="en-US"/>
              </w:rPr>
            </w:pPr>
            <w:r w:rsidRPr="00BA10EB">
              <w:rPr>
                <w:rFonts w:asciiTheme="majorBidi" w:hAnsiTheme="majorBidi" w:cstheme="majorBidi"/>
                <w:b/>
                <w:bCs/>
                <w:lang w:val="en-US"/>
              </w:rPr>
              <w:t>Description</w:t>
            </w:r>
          </w:p>
        </w:tc>
        <w:tc>
          <w:tcPr>
            <w:tcW w:w="359" w:type="pct"/>
            <w:shd w:val="clear" w:color="auto" w:fill="0070C0"/>
            <w:noWrap/>
            <w:hideMark/>
          </w:tcPr>
          <w:p w14:paraId="7941759D" w14:textId="77777777" w:rsidR="00C8343D" w:rsidRPr="00BA10EB" w:rsidRDefault="00C8343D" w:rsidP="00C8343D">
            <w:pPr>
              <w:autoSpaceDE/>
              <w:autoSpaceDN/>
              <w:spacing w:line="276" w:lineRule="auto"/>
              <w:jc w:val="center"/>
              <w:rPr>
                <w:rFonts w:asciiTheme="majorBidi" w:hAnsiTheme="majorBidi" w:cstheme="majorBidi"/>
                <w:b/>
                <w:lang w:val="en-US"/>
              </w:rPr>
            </w:pPr>
            <w:r w:rsidRPr="00BA10EB">
              <w:rPr>
                <w:rFonts w:asciiTheme="majorBidi" w:hAnsiTheme="majorBidi" w:cstheme="majorBidi"/>
                <w:b/>
                <w:lang w:val="en-US"/>
              </w:rPr>
              <w:t>Note</w:t>
            </w:r>
          </w:p>
        </w:tc>
        <w:tc>
          <w:tcPr>
            <w:tcW w:w="802" w:type="pct"/>
            <w:shd w:val="clear" w:color="auto" w:fill="0070C0"/>
            <w:noWrap/>
            <w:vAlign w:val="bottom"/>
          </w:tcPr>
          <w:p w14:paraId="2EB58DB7" w14:textId="77777777" w:rsidR="00C8343D" w:rsidRPr="00BA10EB" w:rsidRDefault="00C8343D" w:rsidP="00C8343D">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 xml:space="preserve">Period ended </w:t>
            </w:r>
          </w:p>
          <w:p w14:paraId="7754F20C" w14:textId="2E813AB2" w:rsidR="00C8343D" w:rsidRPr="00BA10EB" w:rsidRDefault="00C8343D" w:rsidP="00C8343D">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Sep*/Dec*/</w:t>
            </w:r>
          </w:p>
          <w:p w14:paraId="5F49F042" w14:textId="3937E8EB" w:rsidR="00C8343D" w:rsidRPr="00BA10EB" w:rsidRDefault="00C8343D" w:rsidP="00C8343D">
            <w:pPr>
              <w:autoSpaceDE/>
              <w:autoSpaceDN/>
              <w:spacing w:line="276" w:lineRule="auto"/>
              <w:jc w:val="center"/>
              <w:rPr>
                <w:rFonts w:asciiTheme="majorBidi" w:hAnsiTheme="majorBidi" w:cstheme="majorBidi"/>
                <w:b/>
                <w:lang w:val="en-US"/>
              </w:rPr>
            </w:pPr>
            <w:r w:rsidRPr="00BA10EB">
              <w:rPr>
                <w:rFonts w:asciiTheme="majorBidi" w:hAnsiTheme="majorBidi" w:cstheme="majorBidi"/>
                <w:b/>
                <w:bCs/>
                <w:color w:val="000000"/>
                <w:lang w:val="en-US"/>
              </w:rPr>
              <w:t xml:space="preserve">Mar*/June* </w:t>
            </w:r>
          </w:p>
        </w:tc>
        <w:tc>
          <w:tcPr>
            <w:tcW w:w="679" w:type="pct"/>
            <w:shd w:val="clear" w:color="auto" w:fill="0070C0"/>
            <w:noWrap/>
            <w:vAlign w:val="bottom"/>
          </w:tcPr>
          <w:p w14:paraId="60DAF206" w14:textId="77777777" w:rsidR="00C8343D" w:rsidRPr="00BA10EB" w:rsidRDefault="00C8343D" w:rsidP="00C8343D">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Audited</w:t>
            </w:r>
          </w:p>
          <w:p w14:paraId="3293074B" w14:textId="611795CE" w:rsidR="00C8343D" w:rsidRPr="00BA10EB" w:rsidRDefault="00C8343D" w:rsidP="00C8343D">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Prior Year</w:t>
            </w:r>
          </w:p>
        </w:tc>
      </w:tr>
      <w:tr w:rsidR="00C8343D" w:rsidRPr="00BA10EB" w14:paraId="0E8A462D" w14:textId="77777777" w:rsidTr="00D41A80">
        <w:trPr>
          <w:trHeight w:val="340"/>
          <w:tblHeader/>
        </w:trPr>
        <w:tc>
          <w:tcPr>
            <w:tcW w:w="3160" w:type="pct"/>
            <w:vMerge/>
            <w:shd w:val="clear" w:color="auto" w:fill="0070C0"/>
            <w:noWrap/>
            <w:hideMark/>
          </w:tcPr>
          <w:p w14:paraId="7E3835CB" w14:textId="77777777" w:rsidR="00C8343D" w:rsidRPr="00BA10EB" w:rsidRDefault="00C8343D" w:rsidP="00C8343D">
            <w:pPr>
              <w:autoSpaceDE/>
              <w:autoSpaceDN/>
              <w:spacing w:line="276" w:lineRule="auto"/>
              <w:rPr>
                <w:rFonts w:asciiTheme="majorBidi" w:hAnsiTheme="majorBidi" w:cstheme="majorBidi"/>
                <w:b/>
                <w:bCs/>
                <w:lang w:val="en-US"/>
              </w:rPr>
            </w:pPr>
          </w:p>
        </w:tc>
        <w:tc>
          <w:tcPr>
            <w:tcW w:w="359" w:type="pct"/>
            <w:shd w:val="clear" w:color="auto" w:fill="0070C0"/>
            <w:noWrap/>
            <w:hideMark/>
          </w:tcPr>
          <w:p w14:paraId="4D74AD9F" w14:textId="77777777" w:rsidR="00C8343D" w:rsidRPr="00BA10EB" w:rsidRDefault="00C8343D" w:rsidP="00C8343D">
            <w:pPr>
              <w:autoSpaceDE/>
              <w:autoSpaceDN/>
              <w:spacing w:line="276" w:lineRule="auto"/>
              <w:jc w:val="center"/>
              <w:rPr>
                <w:rFonts w:asciiTheme="majorBidi" w:hAnsiTheme="majorBidi" w:cstheme="majorBidi"/>
                <w:lang w:val="en-US"/>
              </w:rPr>
            </w:pPr>
          </w:p>
        </w:tc>
        <w:tc>
          <w:tcPr>
            <w:tcW w:w="802" w:type="pct"/>
            <w:shd w:val="clear" w:color="auto" w:fill="0070C0"/>
            <w:noWrap/>
            <w:vAlign w:val="center"/>
            <w:hideMark/>
          </w:tcPr>
          <w:p w14:paraId="103596CA" w14:textId="3DB564A0" w:rsidR="00C8343D" w:rsidRPr="00BA10EB" w:rsidRDefault="00C8343D" w:rsidP="00C8343D">
            <w:pPr>
              <w:autoSpaceDE/>
              <w:autoSpaceDN/>
              <w:spacing w:line="276" w:lineRule="auto"/>
              <w:jc w:val="center"/>
              <w:rPr>
                <w:rFonts w:asciiTheme="majorBidi" w:hAnsiTheme="majorBidi" w:cstheme="majorBidi"/>
                <w:b/>
                <w:lang w:val="en-US"/>
              </w:rPr>
            </w:pPr>
            <w:r w:rsidRPr="00BA10EB">
              <w:rPr>
                <w:rFonts w:asciiTheme="majorBidi" w:hAnsiTheme="majorBidi" w:cstheme="majorBidi"/>
                <w:b/>
                <w:lang w:val="en-US"/>
              </w:rPr>
              <w:t>Kshs.</w:t>
            </w:r>
          </w:p>
        </w:tc>
        <w:tc>
          <w:tcPr>
            <w:tcW w:w="679" w:type="pct"/>
            <w:shd w:val="clear" w:color="auto" w:fill="0070C0"/>
            <w:noWrap/>
            <w:vAlign w:val="center"/>
            <w:hideMark/>
          </w:tcPr>
          <w:p w14:paraId="72E677AE" w14:textId="6B154A07" w:rsidR="00C8343D" w:rsidRPr="00BA10EB" w:rsidRDefault="00C8343D" w:rsidP="00C8343D">
            <w:pPr>
              <w:autoSpaceDE/>
              <w:autoSpaceDN/>
              <w:spacing w:line="276" w:lineRule="auto"/>
              <w:jc w:val="center"/>
              <w:rPr>
                <w:rFonts w:asciiTheme="majorBidi" w:hAnsiTheme="majorBidi" w:cstheme="majorBidi"/>
                <w:b/>
                <w:lang w:val="en-US"/>
              </w:rPr>
            </w:pPr>
            <w:r w:rsidRPr="00BA10EB">
              <w:rPr>
                <w:rFonts w:asciiTheme="majorBidi" w:hAnsiTheme="majorBidi" w:cstheme="majorBidi"/>
                <w:b/>
                <w:lang w:val="en-US"/>
              </w:rPr>
              <w:t>Kshs.</w:t>
            </w:r>
          </w:p>
        </w:tc>
      </w:tr>
      <w:tr w:rsidR="00C8343D" w:rsidRPr="00BA10EB" w14:paraId="05B87CCD" w14:textId="77777777" w:rsidTr="00D41A80">
        <w:trPr>
          <w:trHeight w:val="340"/>
        </w:trPr>
        <w:tc>
          <w:tcPr>
            <w:tcW w:w="3160" w:type="pct"/>
            <w:noWrap/>
            <w:hideMark/>
          </w:tcPr>
          <w:p w14:paraId="69B2D87A" w14:textId="77777777" w:rsidR="00C8343D" w:rsidRPr="00BA10EB" w:rsidRDefault="00C8343D" w:rsidP="00C8343D">
            <w:pPr>
              <w:autoSpaceDE/>
              <w:autoSpaceDN/>
              <w:spacing w:line="276" w:lineRule="auto"/>
              <w:rPr>
                <w:rFonts w:asciiTheme="majorBidi" w:hAnsiTheme="majorBidi" w:cstheme="majorBidi"/>
                <w:b/>
                <w:bCs/>
                <w:lang w:val="en-US"/>
              </w:rPr>
            </w:pPr>
            <w:r w:rsidRPr="00BA10EB">
              <w:rPr>
                <w:rFonts w:asciiTheme="majorBidi" w:hAnsiTheme="majorBidi" w:cstheme="majorBidi"/>
                <w:b/>
                <w:bCs/>
                <w:lang w:val="en-US"/>
              </w:rPr>
              <w:t>Assets</w:t>
            </w:r>
          </w:p>
        </w:tc>
        <w:tc>
          <w:tcPr>
            <w:tcW w:w="359" w:type="pct"/>
            <w:noWrap/>
            <w:hideMark/>
          </w:tcPr>
          <w:p w14:paraId="0D27C000" w14:textId="77777777" w:rsidR="00C8343D" w:rsidRPr="00BA10EB" w:rsidRDefault="00C8343D" w:rsidP="00C8343D">
            <w:pPr>
              <w:autoSpaceDE/>
              <w:autoSpaceDN/>
              <w:spacing w:line="276" w:lineRule="auto"/>
              <w:jc w:val="center"/>
              <w:rPr>
                <w:rFonts w:asciiTheme="majorBidi" w:hAnsiTheme="majorBidi" w:cstheme="majorBidi"/>
                <w:lang w:val="en-US"/>
              </w:rPr>
            </w:pPr>
          </w:p>
        </w:tc>
        <w:tc>
          <w:tcPr>
            <w:tcW w:w="802" w:type="pct"/>
            <w:noWrap/>
            <w:vAlign w:val="center"/>
            <w:hideMark/>
          </w:tcPr>
          <w:p w14:paraId="48FD8742" w14:textId="77777777" w:rsidR="00C8343D" w:rsidRPr="00BA10EB" w:rsidRDefault="00C8343D" w:rsidP="00C8343D">
            <w:pPr>
              <w:autoSpaceDE/>
              <w:autoSpaceDN/>
              <w:spacing w:line="276" w:lineRule="auto"/>
              <w:jc w:val="center"/>
              <w:rPr>
                <w:rFonts w:asciiTheme="majorBidi" w:hAnsiTheme="majorBidi" w:cstheme="majorBidi"/>
                <w:lang w:val="en-US"/>
              </w:rPr>
            </w:pPr>
          </w:p>
        </w:tc>
        <w:tc>
          <w:tcPr>
            <w:tcW w:w="679" w:type="pct"/>
            <w:noWrap/>
            <w:vAlign w:val="center"/>
            <w:hideMark/>
          </w:tcPr>
          <w:p w14:paraId="413ABEDA" w14:textId="77777777" w:rsidR="00C8343D" w:rsidRPr="00BA10EB" w:rsidRDefault="00C8343D" w:rsidP="00C8343D">
            <w:pPr>
              <w:autoSpaceDE/>
              <w:autoSpaceDN/>
              <w:spacing w:line="276" w:lineRule="auto"/>
              <w:jc w:val="center"/>
              <w:rPr>
                <w:rFonts w:asciiTheme="majorBidi" w:hAnsiTheme="majorBidi" w:cstheme="majorBidi"/>
                <w:lang w:val="en-US"/>
              </w:rPr>
            </w:pPr>
          </w:p>
        </w:tc>
      </w:tr>
      <w:tr w:rsidR="00C8343D" w:rsidRPr="00BA10EB" w14:paraId="3C87A01D" w14:textId="77777777" w:rsidTr="00D41A80">
        <w:trPr>
          <w:trHeight w:val="340"/>
        </w:trPr>
        <w:tc>
          <w:tcPr>
            <w:tcW w:w="3160" w:type="pct"/>
            <w:noWrap/>
            <w:hideMark/>
          </w:tcPr>
          <w:p w14:paraId="11988284" w14:textId="77777777" w:rsidR="00C8343D" w:rsidRPr="00BA10EB" w:rsidRDefault="00C8343D" w:rsidP="00C8343D">
            <w:pPr>
              <w:autoSpaceDE/>
              <w:autoSpaceDN/>
              <w:spacing w:line="276" w:lineRule="auto"/>
              <w:rPr>
                <w:rFonts w:asciiTheme="majorBidi" w:hAnsiTheme="majorBidi" w:cstheme="majorBidi"/>
                <w:lang w:val="en-US"/>
              </w:rPr>
            </w:pPr>
            <w:r w:rsidRPr="00BA10EB">
              <w:rPr>
                <w:rFonts w:asciiTheme="majorBidi" w:hAnsiTheme="majorBidi" w:cstheme="majorBidi"/>
                <w:b/>
                <w:bCs/>
                <w:lang w:val="en-US"/>
              </w:rPr>
              <w:t>Current</w:t>
            </w:r>
            <w:r w:rsidRPr="00BA10EB">
              <w:rPr>
                <w:rFonts w:asciiTheme="majorBidi" w:hAnsiTheme="majorBidi" w:cstheme="majorBidi"/>
                <w:lang w:val="en-US"/>
              </w:rPr>
              <w:t xml:space="preserve"> </w:t>
            </w:r>
            <w:r w:rsidRPr="00BA10EB">
              <w:rPr>
                <w:rFonts w:asciiTheme="majorBidi" w:hAnsiTheme="majorBidi" w:cstheme="majorBidi"/>
                <w:b/>
                <w:bCs/>
                <w:lang w:val="en-US"/>
              </w:rPr>
              <w:t>assets</w:t>
            </w:r>
          </w:p>
        </w:tc>
        <w:tc>
          <w:tcPr>
            <w:tcW w:w="359" w:type="pct"/>
            <w:noWrap/>
            <w:hideMark/>
          </w:tcPr>
          <w:p w14:paraId="22D3C4B7" w14:textId="77777777" w:rsidR="00C8343D" w:rsidRPr="00BA10EB" w:rsidRDefault="00C8343D" w:rsidP="00C8343D">
            <w:pPr>
              <w:autoSpaceDE/>
              <w:autoSpaceDN/>
              <w:spacing w:line="276" w:lineRule="auto"/>
              <w:jc w:val="center"/>
              <w:rPr>
                <w:rFonts w:asciiTheme="majorBidi" w:hAnsiTheme="majorBidi" w:cstheme="majorBidi"/>
                <w:lang w:val="en-US"/>
              </w:rPr>
            </w:pPr>
          </w:p>
        </w:tc>
        <w:tc>
          <w:tcPr>
            <w:tcW w:w="802" w:type="pct"/>
            <w:noWrap/>
            <w:vAlign w:val="center"/>
            <w:hideMark/>
          </w:tcPr>
          <w:p w14:paraId="312E7440" w14:textId="7B02B5E8" w:rsidR="00C8343D" w:rsidRPr="00BA10EB" w:rsidRDefault="00C8343D" w:rsidP="00C8343D">
            <w:pPr>
              <w:autoSpaceDE/>
              <w:autoSpaceDN/>
              <w:spacing w:line="276" w:lineRule="auto"/>
              <w:jc w:val="center"/>
              <w:rPr>
                <w:rFonts w:asciiTheme="majorBidi" w:hAnsiTheme="majorBidi" w:cstheme="majorBidi"/>
                <w:lang w:val="en-US"/>
              </w:rPr>
            </w:pPr>
          </w:p>
        </w:tc>
        <w:tc>
          <w:tcPr>
            <w:tcW w:w="679" w:type="pct"/>
            <w:noWrap/>
            <w:vAlign w:val="center"/>
            <w:hideMark/>
          </w:tcPr>
          <w:p w14:paraId="5E2E97EF" w14:textId="320981E3" w:rsidR="00C8343D" w:rsidRPr="00BA10EB" w:rsidRDefault="00C8343D" w:rsidP="00C8343D">
            <w:pPr>
              <w:autoSpaceDE/>
              <w:autoSpaceDN/>
              <w:spacing w:line="276" w:lineRule="auto"/>
              <w:jc w:val="center"/>
              <w:rPr>
                <w:rFonts w:asciiTheme="majorBidi" w:hAnsiTheme="majorBidi" w:cstheme="majorBidi"/>
                <w:lang w:val="en-US"/>
              </w:rPr>
            </w:pPr>
          </w:p>
        </w:tc>
      </w:tr>
      <w:tr w:rsidR="00C8343D" w:rsidRPr="00BA10EB" w14:paraId="4589CD5C" w14:textId="77777777" w:rsidTr="00D41A80">
        <w:trPr>
          <w:trHeight w:val="340"/>
        </w:trPr>
        <w:tc>
          <w:tcPr>
            <w:tcW w:w="3160" w:type="pct"/>
            <w:noWrap/>
            <w:hideMark/>
          </w:tcPr>
          <w:p w14:paraId="3A164EC7" w14:textId="77777777" w:rsidR="00C8343D" w:rsidRPr="00BA10EB" w:rsidRDefault="00C8343D" w:rsidP="00C8343D">
            <w:pPr>
              <w:autoSpaceDE/>
              <w:autoSpaceDN/>
              <w:spacing w:line="276" w:lineRule="auto"/>
              <w:rPr>
                <w:rFonts w:asciiTheme="majorBidi" w:hAnsiTheme="majorBidi" w:cstheme="majorBidi"/>
                <w:lang w:val="en-US"/>
              </w:rPr>
            </w:pPr>
            <w:r w:rsidRPr="00BA10EB">
              <w:rPr>
                <w:rFonts w:asciiTheme="majorBidi" w:hAnsiTheme="majorBidi" w:cstheme="majorBidi"/>
                <w:lang w:val="en-US"/>
              </w:rPr>
              <w:t>Cash and cash equivalents</w:t>
            </w:r>
          </w:p>
        </w:tc>
        <w:tc>
          <w:tcPr>
            <w:tcW w:w="359" w:type="pct"/>
            <w:noWrap/>
          </w:tcPr>
          <w:p w14:paraId="04D904C2" w14:textId="0581F760" w:rsidR="00C8343D" w:rsidRPr="00BA10EB" w:rsidRDefault="00BB2C58" w:rsidP="00C8343D">
            <w:pPr>
              <w:autoSpaceDE/>
              <w:autoSpaceDN/>
              <w:spacing w:line="276" w:lineRule="auto"/>
              <w:jc w:val="center"/>
              <w:rPr>
                <w:rFonts w:asciiTheme="majorBidi" w:hAnsiTheme="majorBidi" w:cstheme="majorBidi"/>
                <w:lang w:val="en-US"/>
              </w:rPr>
            </w:pPr>
            <w:r>
              <w:rPr>
                <w:rFonts w:asciiTheme="majorBidi" w:hAnsiTheme="majorBidi" w:cstheme="majorBidi"/>
                <w:lang w:val="en-US"/>
              </w:rPr>
              <w:t>26</w:t>
            </w:r>
          </w:p>
        </w:tc>
        <w:tc>
          <w:tcPr>
            <w:tcW w:w="802" w:type="pct"/>
            <w:noWrap/>
            <w:vAlign w:val="center"/>
            <w:hideMark/>
          </w:tcPr>
          <w:p w14:paraId="14983F80" w14:textId="1AB7B1D0"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679" w:type="pct"/>
            <w:noWrap/>
            <w:vAlign w:val="center"/>
            <w:hideMark/>
          </w:tcPr>
          <w:p w14:paraId="2FC8CDBE" w14:textId="27A2A368"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C8343D" w:rsidRPr="00E14302" w14:paraId="44D736CE" w14:textId="77777777" w:rsidTr="00D41A80">
        <w:trPr>
          <w:trHeight w:val="340"/>
        </w:trPr>
        <w:tc>
          <w:tcPr>
            <w:tcW w:w="3160" w:type="pct"/>
            <w:noWrap/>
            <w:hideMark/>
          </w:tcPr>
          <w:p w14:paraId="52982C5F" w14:textId="7B1ADFB3" w:rsidR="00C8343D" w:rsidRPr="00E14302" w:rsidRDefault="00E14302" w:rsidP="00C8343D">
            <w:pPr>
              <w:autoSpaceDE/>
              <w:autoSpaceDN/>
              <w:spacing w:line="276" w:lineRule="auto"/>
              <w:rPr>
                <w:rFonts w:asciiTheme="majorBidi" w:hAnsiTheme="majorBidi" w:cstheme="majorBidi"/>
                <w:lang w:val="en-US"/>
              </w:rPr>
            </w:pPr>
            <w:r w:rsidRPr="00E14302">
              <w:rPr>
                <w:color w:val="000000" w:themeColor="text1"/>
                <w:lang w:val="en-US"/>
              </w:rPr>
              <w:t>Current portion of receivables with binding arrangements</w:t>
            </w:r>
          </w:p>
        </w:tc>
        <w:tc>
          <w:tcPr>
            <w:tcW w:w="359" w:type="pct"/>
            <w:noWrap/>
          </w:tcPr>
          <w:p w14:paraId="32EB0C35" w14:textId="3BB7FC02" w:rsidR="00C8343D" w:rsidRPr="00E14302" w:rsidRDefault="00D83C11" w:rsidP="00C8343D">
            <w:pPr>
              <w:autoSpaceDE/>
              <w:autoSpaceDN/>
              <w:spacing w:line="276" w:lineRule="auto"/>
              <w:jc w:val="center"/>
              <w:rPr>
                <w:rFonts w:asciiTheme="majorBidi" w:hAnsiTheme="majorBidi" w:cstheme="majorBidi"/>
                <w:lang w:val="en-US"/>
              </w:rPr>
            </w:pPr>
            <w:r w:rsidRPr="00E14302">
              <w:rPr>
                <w:rFonts w:asciiTheme="majorBidi" w:hAnsiTheme="majorBidi" w:cstheme="majorBidi"/>
                <w:lang w:val="en-US"/>
              </w:rPr>
              <w:t>2</w:t>
            </w:r>
            <w:r w:rsidR="00F70163">
              <w:rPr>
                <w:rFonts w:asciiTheme="majorBidi" w:hAnsiTheme="majorBidi" w:cstheme="majorBidi"/>
                <w:lang w:val="en-US"/>
              </w:rPr>
              <w:t>7</w:t>
            </w:r>
          </w:p>
        </w:tc>
        <w:tc>
          <w:tcPr>
            <w:tcW w:w="802" w:type="pct"/>
            <w:noWrap/>
            <w:vAlign w:val="center"/>
            <w:hideMark/>
          </w:tcPr>
          <w:p w14:paraId="7E4022F8" w14:textId="51BDC006" w:rsidR="00C8343D" w:rsidRPr="00E14302" w:rsidRDefault="00C8343D" w:rsidP="00C8343D">
            <w:pPr>
              <w:spacing w:line="276" w:lineRule="auto"/>
              <w:jc w:val="center"/>
              <w:rPr>
                <w:rFonts w:asciiTheme="majorBidi" w:hAnsiTheme="majorBidi" w:cstheme="majorBidi"/>
              </w:rPr>
            </w:pPr>
            <w:r w:rsidRPr="00E14302">
              <w:rPr>
                <w:rFonts w:asciiTheme="majorBidi" w:hAnsiTheme="majorBidi" w:cstheme="majorBidi"/>
                <w:lang w:val="en-US"/>
              </w:rPr>
              <w:t>xxx</w:t>
            </w:r>
          </w:p>
        </w:tc>
        <w:tc>
          <w:tcPr>
            <w:tcW w:w="679" w:type="pct"/>
            <w:noWrap/>
            <w:vAlign w:val="center"/>
            <w:hideMark/>
          </w:tcPr>
          <w:p w14:paraId="7D8A7C80" w14:textId="7F592533" w:rsidR="00C8343D" w:rsidRPr="00E14302" w:rsidRDefault="00C8343D" w:rsidP="00C8343D">
            <w:pPr>
              <w:spacing w:line="276" w:lineRule="auto"/>
              <w:jc w:val="center"/>
              <w:rPr>
                <w:rFonts w:asciiTheme="majorBidi" w:hAnsiTheme="majorBidi" w:cstheme="majorBidi"/>
              </w:rPr>
            </w:pPr>
            <w:r w:rsidRPr="00E14302">
              <w:rPr>
                <w:rFonts w:asciiTheme="majorBidi" w:hAnsiTheme="majorBidi" w:cstheme="majorBidi"/>
                <w:lang w:val="en-US"/>
              </w:rPr>
              <w:t>xxx</w:t>
            </w:r>
          </w:p>
        </w:tc>
      </w:tr>
      <w:tr w:rsidR="00C8343D" w:rsidRPr="009C2DF4" w14:paraId="2D9BF546" w14:textId="77777777" w:rsidTr="00D41A80">
        <w:trPr>
          <w:trHeight w:val="340"/>
        </w:trPr>
        <w:tc>
          <w:tcPr>
            <w:tcW w:w="3160" w:type="pct"/>
            <w:noWrap/>
          </w:tcPr>
          <w:p w14:paraId="5C5C1B94" w14:textId="44722EA8" w:rsidR="00C8343D" w:rsidRPr="009C2DF4" w:rsidRDefault="00C8343D" w:rsidP="00C8343D">
            <w:pPr>
              <w:autoSpaceDE/>
              <w:autoSpaceDN/>
              <w:spacing w:line="276" w:lineRule="auto"/>
              <w:rPr>
                <w:rFonts w:asciiTheme="majorBidi" w:hAnsiTheme="majorBidi" w:cstheme="majorBidi"/>
                <w:lang w:val="en-US"/>
              </w:rPr>
            </w:pPr>
            <w:r w:rsidRPr="009C2DF4">
              <w:rPr>
                <w:rFonts w:asciiTheme="majorBidi" w:hAnsiTheme="majorBidi" w:cstheme="majorBidi"/>
                <w:lang w:val="en-US"/>
              </w:rPr>
              <w:t xml:space="preserve">Receivables </w:t>
            </w:r>
            <w:r w:rsidR="009C2DF4" w:rsidRPr="009C2DF4">
              <w:rPr>
                <w:color w:val="000000" w:themeColor="text1"/>
                <w:lang w:val="en-US"/>
              </w:rPr>
              <w:t>without binding arrangements</w:t>
            </w:r>
          </w:p>
        </w:tc>
        <w:tc>
          <w:tcPr>
            <w:tcW w:w="359" w:type="pct"/>
            <w:noWrap/>
          </w:tcPr>
          <w:p w14:paraId="549AE2AB" w14:textId="1BE0BAF3" w:rsidR="00C8343D" w:rsidRPr="009C2DF4" w:rsidRDefault="00631812" w:rsidP="00C8343D">
            <w:pPr>
              <w:autoSpaceDE/>
              <w:autoSpaceDN/>
              <w:spacing w:line="276" w:lineRule="auto"/>
              <w:jc w:val="center"/>
              <w:rPr>
                <w:rFonts w:asciiTheme="majorBidi" w:hAnsiTheme="majorBidi" w:cstheme="majorBidi"/>
                <w:lang w:val="en-US"/>
              </w:rPr>
            </w:pPr>
            <w:r w:rsidRPr="009C2DF4">
              <w:rPr>
                <w:rFonts w:asciiTheme="majorBidi" w:hAnsiTheme="majorBidi" w:cstheme="majorBidi"/>
                <w:lang w:val="en-US"/>
              </w:rPr>
              <w:t>2</w:t>
            </w:r>
            <w:r w:rsidR="00F70163">
              <w:rPr>
                <w:rFonts w:asciiTheme="majorBidi" w:hAnsiTheme="majorBidi" w:cstheme="majorBidi"/>
                <w:lang w:val="en-US"/>
              </w:rPr>
              <w:t>8</w:t>
            </w:r>
          </w:p>
        </w:tc>
        <w:tc>
          <w:tcPr>
            <w:tcW w:w="802" w:type="pct"/>
            <w:noWrap/>
            <w:vAlign w:val="center"/>
          </w:tcPr>
          <w:p w14:paraId="54F69528" w14:textId="018DB3D8" w:rsidR="00C8343D" w:rsidRPr="009C2DF4" w:rsidRDefault="00C8343D" w:rsidP="00C8343D">
            <w:pPr>
              <w:spacing w:line="276" w:lineRule="auto"/>
              <w:jc w:val="center"/>
              <w:rPr>
                <w:rFonts w:asciiTheme="majorBidi" w:hAnsiTheme="majorBidi" w:cstheme="majorBidi"/>
                <w:lang w:val="en-US"/>
              </w:rPr>
            </w:pPr>
            <w:r w:rsidRPr="009C2DF4">
              <w:rPr>
                <w:rFonts w:asciiTheme="majorBidi" w:hAnsiTheme="majorBidi" w:cstheme="majorBidi"/>
                <w:lang w:val="en-US"/>
              </w:rPr>
              <w:t>xxx</w:t>
            </w:r>
          </w:p>
        </w:tc>
        <w:tc>
          <w:tcPr>
            <w:tcW w:w="679" w:type="pct"/>
            <w:noWrap/>
            <w:vAlign w:val="center"/>
          </w:tcPr>
          <w:p w14:paraId="12C513F9" w14:textId="0C007ECA" w:rsidR="00C8343D" w:rsidRPr="009C2DF4" w:rsidRDefault="00C8343D" w:rsidP="00C8343D">
            <w:pPr>
              <w:spacing w:line="276" w:lineRule="auto"/>
              <w:jc w:val="center"/>
              <w:rPr>
                <w:rFonts w:asciiTheme="majorBidi" w:hAnsiTheme="majorBidi" w:cstheme="majorBidi"/>
                <w:lang w:val="en-US"/>
              </w:rPr>
            </w:pPr>
            <w:r w:rsidRPr="009C2DF4">
              <w:rPr>
                <w:rFonts w:asciiTheme="majorBidi" w:hAnsiTheme="majorBidi" w:cstheme="majorBidi"/>
                <w:lang w:val="en-US"/>
              </w:rPr>
              <w:t>xxx</w:t>
            </w:r>
          </w:p>
        </w:tc>
      </w:tr>
      <w:tr w:rsidR="00C8343D" w:rsidRPr="00BA10EB" w14:paraId="13ECBDE2" w14:textId="77777777" w:rsidTr="00D41A80">
        <w:trPr>
          <w:trHeight w:val="340"/>
        </w:trPr>
        <w:tc>
          <w:tcPr>
            <w:tcW w:w="3160" w:type="pct"/>
            <w:noWrap/>
          </w:tcPr>
          <w:p w14:paraId="0F5E63DE" w14:textId="77777777" w:rsidR="00C8343D" w:rsidRPr="00BA10EB" w:rsidRDefault="00C8343D" w:rsidP="00C8343D">
            <w:pPr>
              <w:autoSpaceDE/>
              <w:autoSpaceDN/>
              <w:spacing w:line="276" w:lineRule="auto"/>
              <w:rPr>
                <w:rFonts w:asciiTheme="majorBidi" w:hAnsiTheme="majorBidi" w:cstheme="majorBidi"/>
                <w:lang w:val="en-US"/>
              </w:rPr>
            </w:pPr>
            <w:r w:rsidRPr="00BA10EB">
              <w:rPr>
                <w:rFonts w:asciiTheme="majorBidi" w:hAnsiTheme="majorBidi" w:cstheme="majorBidi"/>
                <w:lang w:val="en-US"/>
              </w:rPr>
              <w:t>Prepayments</w:t>
            </w:r>
          </w:p>
        </w:tc>
        <w:tc>
          <w:tcPr>
            <w:tcW w:w="359" w:type="pct"/>
            <w:noWrap/>
          </w:tcPr>
          <w:p w14:paraId="3329E5C2" w14:textId="5B4F570C" w:rsidR="00C8343D" w:rsidRPr="00BA10EB" w:rsidRDefault="00631812"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2</w:t>
            </w:r>
            <w:r w:rsidR="00F70163">
              <w:rPr>
                <w:rFonts w:asciiTheme="majorBidi" w:hAnsiTheme="majorBidi" w:cstheme="majorBidi"/>
                <w:lang w:val="en-US"/>
              </w:rPr>
              <w:t>9</w:t>
            </w:r>
          </w:p>
        </w:tc>
        <w:tc>
          <w:tcPr>
            <w:tcW w:w="802" w:type="pct"/>
            <w:noWrap/>
            <w:vAlign w:val="center"/>
          </w:tcPr>
          <w:p w14:paraId="69602076" w14:textId="2827199D" w:rsidR="00C8343D" w:rsidRPr="00BA10EB" w:rsidRDefault="00C8343D" w:rsidP="00C8343D">
            <w:pPr>
              <w:spacing w:line="276" w:lineRule="auto"/>
              <w:jc w:val="center"/>
              <w:rPr>
                <w:rFonts w:asciiTheme="majorBidi" w:hAnsiTheme="majorBidi" w:cstheme="majorBidi"/>
              </w:rPr>
            </w:pPr>
            <w:r w:rsidRPr="00BA10EB">
              <w:rPr>
                <w:rFonts w:asciiTheme="majorBidi" w:hAnsiTheme="majorBidi" w:cstheme="majorBidi"/>
                <w:lang w:val="en-US"/>
              </w:rPr>
              <w:t>xxx</w:t>
            </w:r>
          </w:p>
        </w:tc>
        <w:tc>
          <w:tcPr>
            <w:tcW w:w="679" w:type="pct"/>
            <w:noWrap/>
            <w:vAlign w:val="center"/>
          </w:tcPr>
          <w:p w14:paraId="27CA38AB" w14:textId="667E2E9F" w:rsidR="00C8343D" w:rsidRPr="00BA10EB" w:rsidRDefault="00C8343D" w:rsidP="00C8343D">
            <w:pPr>
              <w:spacing w:line="276" w:lineRule="auto"/>
              <w:jc w:val="center"/>
              <w:rPr>
                <w:rFonts w:asciiTheme="majorBidi" w:hAnsiTheme="majorBidi" w:cstheme="majorBidi"/>
              </w:rPr>
            </w:pPr>
            <w:r w:rsidRPr="00BA10EB">
              <w:rPr>
                <w:rFonts w:asciiTheme="majorBidi" w:hAnsiTheme="majorBidi" w:cstheme="majorBidi"/>
                <w:lang w:val="en-US"/>
              </w:rPr>
              <w:t>xxx</w:t>
            </w:r>
          </w:p>
        </w:tc>
      </w:tr>
      <w:tr w:rsidR="00C8343D" w:rsidRPr="00BA10EB" w14:paraId="08375CB7" w14:textId="77777777" w:rsidTr="00D41A80">
        <w:trPr>
          <w:trHeight w:val="340"/>
        </w:trPr>
        <w:tc>
          <w:tcPr>
            <w:tcW w:w="3160" w:type="pct"/>
            <w:noWrap/>
            <w:hideMark/>
          </w:tcPr>
          <w:p w14:paraId="7C3D3EB2" w14:textId="77777777" w:rsidR="00C8343D" w:rsidRPr="00BA10EB" w:rsidRDefault="00C8343D" w:rsidP="00C8343D">
            <w:pPr>
              <w:autoSpaceDE/>
              <w:autoSpaceDN/>
              <w:spacing w:line="276" w:lineRule="auto"/>
              <w:rPr>
                <w:rFonts w:asciiTheme="majorBidi" w:hAnsiTheme="majorBidi" w:cstheme="majorBidi"/>
                <w:lang w:val="en-US"/>
              </w:rPr>
            </w:pPr>
            <w:r w:rsidRPr="00BA10EB">
              <w:rPr>
                <w:rFonts w:asciiTheme="majorBidi" w:hAnsiTheme="majorBidi" w:cstheme="majorBidi"/>
                <w:lang w:val="en-US"/>
              </w:rPr>
              <w:t>Inventories</w:t>
            </w:r>
          </w:p>
        </w:tc>
        <w:tc>
          <w:tcPr>
            <w:tcW w:w="359" w:type="pct"/>
            <w:noWrap/>
          </w:tcPr>
          <w:p w14:paraId="549B2A53" w14:textId="0F6C6911" w:rsidR="00C8343D" w:rsidRPr="00BA10EB" w:rsidRDefault="00F70163" w:rsidP="00C8343D">
            <w:pPr>
              <w:autoSpaceDE/>
              <w:autoSpaceDN/>
              <w:spacing w:line="276" w:lineRule="auto"/>
              <w:jc w:val="center"/>
              <w:rPr>
                <w:rFonts w:asciiTheme="majorBidi" w:hAnsiTheme="majorBidi" w:cstheme="majorBidi"/>
                <w:lang w:val="en-US"/>
              </w:rPr>
            </w:pPr>
            <w:r>
              <w:rPr>
                <w:rFonts w:asciiTheme="majorBidi" w:hAnsiTheme="majorBidi" w:cstheme="majorBidi"/>
                <w:lang w:val="en-US"/>
              </w:rPr>
              <w:t>30</w:t>
            </w:r>
          </w:p>
        </w:tc>
        <w:tc>
          <w:tcPr>
            <w:tcW w:w="802" w:type="pct"/>
            <w:noWrap/>
            <w:vAlign w:val="center"/>
            <w:hideMark/>
          </w:tcPr>
          <w:p w14:paraId="5FB38F23" w14:textId="416B5869" w:rsidR="00C8343D" w:rsidRPr="00BA10EB" w:rsidRDefault="00C8343D" w:rsidP="00C8343D">
            <w:pPr>
              <w:spacing w:line="276" w:lineRule="auto"/>
              <w:jc w:val="center"/>
              <w:rPr>
                <w:rFonts w:asciiTheme="majorBidi" w:hAnsiTheme="majorBidi" w:cstheme="majorBidi"/>
              </w:rPr>
            </w:pPr>
            <w:r w:rsidRPr="00BA10EB">
              <w:rPr>
                <w:rFonts w:asciiTheme="majorBidi" w:hAnsiTheme="majorBidi" w:cstheme="majorBidi"/>
                <w:lang w:val="en-US"/>
              </w:rPr>
              <w:t>xxx</w:t>
            </w:r>
          </w:p>
        </w:tc>
        <w:tc>
          <w:tcPr>
            <w:tcW w:w="679" w:type="pct"/>
            <w:noWrap/>
            <w:vAlign w:val="center"/>
            <w:hideMark/>
          </w:tcPr>
          <w:p w14:paraId="06871B84" w14:textId="78040D71" w:rsidR="00C8343D" w:rsidRPr="00BA10EB" w:rsidRDefault="00C8343D" w:rsidP="00C8343D">
            <w:pPr>
              <w:spacing w:line="276" w:lineRule="auto"/>
              <w:jc w:val="center"/>
              <w:rPr>
                <w:rFonts w:asciiTheme="majorBidi" w:hAnsiTheme="majorBidi" w:cstheme="majorBidi"/>
              </w:rPr>
            </w:pPr>
            <w:r w:rsidRPr="00BA10EB">
              <w:rPr>
                <w:rFonts w:asciiTheme="majorBidi" w:hAnsiTheme="majorBidi" w:cstheme="majorBidi"/>
                <w:lang w:val="en-US"/>
              </w:rPr>
              <w:t>xxx</w:t>
            </w:r>
          </w:p>
        </w:tc>
      </w:tr>
      <w:tr w:rsidR="00AA3CBA" w:rsidRPr="00BA10EB" w14:paraId="368062DC" w14:textId="77777777" w:rsidTr="00D41A80">
        <w:trPr>
          <w:trHeight w:val="340"/>
        </w:trPr>
        <w:tc>
          <w:tcPr>
            <w:tcW w:w="3160" w:type="pct"/>
            <w:noWrap/>
          </w:tcPr>
          <w:p w14:paraId="70B73476" w14:textId="104049CF" w:rsidR="00AA3CBA" w:rsidRPr="00BA10EB" w:rsidRDefault="004617B4" w:rsidP="00C8343D">
            <w:pPr>
              <w:autoSpaceDE/>
              <w:autoSpaceDN/>
              <w:spacing w:line="276" w:lineRule="auto"/>
              <w:rPr>
                <w:rFonts w:asciiTheme="majorBidi" w:hAnsiTheme="majorBidi" w:cstheme="majorBidi"/>
                <w:lang w:val="en-US"/>
              </w:rPr>
            </w:pPr>
            <w:r>
              <w:rPr>
                <w:rFonts w:asciiTheme="majorBidi" w:hAnsiTheme="majorBidi" w:cstheme="majorBidi"/>
                <w:lang w:val="en-US"/>
              </w:rPr>
              <w:t>Non – Current Assets Held for Sale</w:t>
            </w:r>
          </w:p>
        </w:tc>
        <w:tc>
          <w:tcPr>
            <w:tcW w:w="359" w:type="pct"/>
            <w:noWrap/>
          </w:tcPr>
          <w:p w14:paraId="3F6495FE" w14:textId="3F65B085" w:rsidR="00AA3CBA" w:rsidRPr="00BA10EB" w:rsidRDefault="00F70163" w:rsidP="00C8343D">
            <w:pPr>
              <w:autoSpaceDE/>
              <w:autoSpaceDN/>
              <w:spacing w:line="276" w:lineRule="auto"/>
              <w:jc w:val="center"/>
              <w:rPr>
                <w:rFonts w:asciiTheme="majorBidi" w:hAnsiTheme="majorBidi" w:cstheme="majorBidi"/>
                <w:lang w:val="en-US"/>
              </w:rPr>
            </w:pPr>
            <w:r>
              <w:rPr>
                <w:rFonts w:asciiTheme="majorBidi" w:hAnsiTheme="majorBidi" w:cstheme="majorBidi"/>
                <w:lang w:val="en-US"/>
              </w:rPr>
              <w:t>31</w:t>
            </w:r>
          </w:p>
        </w:tc>
        <w:tc>
          <w:tcPr>
            <w:tcW w:w="802" w:type="pct"/>
            <w:noWrap/>
            <w:vAlign w:val="center"/>
          </w:tcPr>
          <w:p w14:paraId="10DB062C" w14:textId="6024C6CB" w:rsidR="00AA3CBA" w:rsidRPr="00BA10EB" w:rsidRDefault="004617B4" w:rsidP="00C8343D">
            <w:pPr>
              <w:spacing w:line="276" w:lineRule="auto"/>
              <w:jc w:val="center"/>
              <w:rPr>
                <w:rFonts w:asciiTheme="majorBidi" w:hAnsiTheme="majorBidi" w:cstheme="majorBidi"/>
                <w:lang w:val="en-US"/>
              </w:rPr>
            </w:pPr>
            <w:r>
              <w:rPr>
                <w:rFonts w:asciiTheme="majorBidi" w:hAnsiTheme="majorBidi" w:cstheme="majorBidi"/>
                <w:lang w:val="en-US"/>
              </w:rPr>
              <w:t>xxx</w:t>
            </w:r>
          </w:p>
        </w:tc>
        <w:tc>
          <w:tcPr>
            <w:tcW w:w="679" w:type="pct"/>
            <w:noWrap/>
            <w:vAlign w:val="center"/>
          </w:tcPr>
          <w:p w14:paraId="3D8871BE" w14:textId="52F5265F" w:rsidR="00AA3CBA" w:rsidRPr="00BA10EB" w:rsidRDefault="004617B4" w:rsidP="00C8343D">
            <w:pPr>
              <w:spacing w:line="276" w:lineRule="auto"/>
              <w:jc w:val="center"/>
              <w:rPr>
                <w:rFonts w:asciiTheme="majorBidi" w:hAnsiTheme="majorBidi" w:cstheme="majorBidi"/>
                <w:lang w:val="en-US"/>
              </w:rPr>
            </w:pPr>
            <w:r>
              <w:rPr>
                <w:rFonts w:asciiTheme="majorBidi" w:hAnsiTheme="majorBidi" w:cstheme="majorBidi"/>
                <w:lang w:val="en-US"/>
              </w:rPr>
              <w:t>xxx</w:t>
            </w:r>
          </w:p>
        </w:tc>
      </w:tr>
      <w:tr w:rsidR="00231A19" w:rsidRPr="00BA10EB" w14:paraId="6B071771" w14:textId="77777777" w:rsidTr="00D41A80">
        <w:trPr>
          <w:trHeight w:val="340"/>
        </w:trPr>
        <w:tc>
          <w:tcPr>
            <w:tcW w:w="3160" w:type="pct"/>
            <w:noWrap/>
          </w:tcPr>
          <w:p w14:paraId="3CAEE617" w14:textId="3446D28C" w:rsidR="00231A19" w:rsidRDefault="00F70163" w:rsidP="00C8343D">
            <w:pPr>
              <w:autoSpaceDE/>
              <w:autoSpaceDN/>
              <w:spacing w:line="276" w:lineRule="auto"/>
              <w:rPr>
                <w:rFonts w:asciiTheme="majorBidi" w:hAnsiTheme="majorBidi" w:cstheme="majorBidi"/>
                <w:lang w:val="en-US"/>
              </w:rPr>
            </w:pPr>
            <w:r>
              <w:rPr>
                <w:rFonts w:asciiTheme="majorBidi" w:hAnsiTheme="majorBidi" w:cstheme="majorBidi"/>
                <w:lang w:val="en-US"/>
              </w:rPr>
              <w:t>Current Transfer right Assets</w:t>
            </w:r>
          </w:p>
        </w:tc>
        <w:tc>
          <w:tcPr>
            <w:tcW w:w="359" w:type="pct"/>
            <w:noWrap/>
          </w:tcPr>
          <w:p w14:paraId="1CBDCBBC" w14:textId="7F417361" w:rsidR="00231A19" w:rsidRDefault="00F70163" w:rsidP="00C8343D">
            <w:pPr>
              <w:autoSpaceDE/>
              <w:autoSpaceDN/>
              <w:spacing w:line="276" w:lineRule="auto"/>
              <w:jc w:val="center"/>
              <w:rPr>
                <w:rFonts w:asciiTheme="majorBidi" w:hAnsiTheme="majorBidi" w:cstheme="majorBidi"/>
                <w:lang w:val="en-US"/>
              </w:rPr>
            </w:pPr>
            <w:r>
              <w:rPr>
                <w:rFonts w:asciiTheme="majorBidi" w:hAnsiTheme="majorBidi" w:cstheme="majorBidi"/>
                <w:lang w:val="en-US"/>
              </w:rPr>
              <w:t>32</w:t>
            </w:r>
          </w:p>
        </w:tc>
        <w:tc>
          <w:tcPr>
            <w:tcW w:w="802" w:type="pct"/>
            <w:noWrap/>
            <w:vAlign w:val="center"/>
          </w:tcPr>
          <w:p w14:paraId="383DBACC" w14:textId="2C2EACBD" w:rsidR="00231A19" w:rsidRDefault="00F70163" w:rsidP="00C8343D">
            <w:pPr>
              <w:spacing w:line="276" w:lineRule="auto"/>
              <w:jc w:val="center"/>
              <w:rPr>
                <w:rFonts w:asciiTheme="majorBidi" w:hAnsiTheme="majorBidi" w:cstheme="majorBidi"/>
                <w:lang w:val="en-US"/>
              </w:rPr>
            </w:pPr>
            <w:r>
              <w:rPr>
                <w:rFonts w:asciiTheme="majorBidi" w:hAnsiTheme="majorBidi" w:cstheme="majorBidi"/>
                <w:lang w:val="en-US"/>
              </w:rPr>
              <w:t>xxx</w:t>
            </w:r>
          </w:p>
        </w:tc>
        <w:tc>
          <w:tcPr>
            <w:tcW w:w="679" w:type="pct"/>
            <w:noWrap/>
            <w:vAlign w:val="center"/>
          </w:tcPr>
          <w:p w14:paraId="3333F33C" w14:textId="58A023F3" w:rsidR="00231A19" w:rsidRDefault="00F70163" w:rsidP="00C8343D">
            <w:pPr>
              <w:spacing w:line="276" w:lineRule="auto"/>
              <w:jc w:val="center"/>
              <w:rPr>
                <w:rFonts w:asciiTheme="majorBidi" w:hAnsiTheme="majorBidi" w:cstheme="majorBidi"/>
                <w:lang w:val="en-US"/>
              </w:rPr>
            </w:pPr>
            <w:r>
              <w:rPr>
                <w:rFonts w:asciiTheme="majorBidi" w:hAnsiTheme="majorBidi" w:cstheme="majorBidi"/>
                <w:lang w:val="en-US"/>
              </w:rPr>
              <w:t>xxx</w:t>
            </w:r>
          </w:p>
        </w:tc>
      </w:tr>
      <w:tr w:rsidR="00C8343D" w:rsidRPr="00BA10EB" w14:paraId="19706A04" w14:textId="77777777" w:rsidTr="00D41A80">
        <w:trPr>
          <w:trHeight w:val="340"/>
        </w:trPr>
        <w:tc>
          <w:tcPr>
            <w:tcW w:w="3160" w:type="pct"/>
            <w:noWrap/>
            <w:hideMark/>
          </w:tcPr>
          <w:p w14:paraId="4EEC9014" w14:textId="77777777" w:rsidR="00C8343D" w:rsidRPr="00BA10EB" w:rsidRDefault="00C8343D" w:rsidP="00C8343D">
            <w:pPr>
              <w:autoSpaceDE/>
              <w:autoSpaceDN/>
              <w:spacing w:line="276" w:lineRule="auto"/>
              <w:rPr>
                <w:rFonts w:asciiTheme="majorBidi" w:hAnsiTheme="majorBidi" w:cstheme="majorBidi"/>
                <w:lang w:val="en-US"/>
              </w:rPr>
            </w:pPr>
            <w:r w:rsidRPr="00BA10EB">
              <w:rPr>
                <w:rFonts w:asciiTheme="majorBidi" w:hAnsiTheme="majorBidi" w:cstheme="majorBidi"/>
                <w:lang w:val="en-US"/>
              </w:rPr>
              <w:t> </w:t>
            </w:r>
          </w:p>
        </w:tc>
        <w:tc>
          <w:tcPr>
            <w:tcW w:w="359" w:type="pct"/>
            <w:noWrap/>
          </w:tcPr>
          <w:p w14:paraId="64602090" w14:textId="77777777" w:rsidR="00C8343D" w:rsidRPr="00BA10EB" w:rsidRDefault="00C8343D" w:rsidP="00C8343D">
            <w:pPr>
              <w:autoSpaceDE/>
              <w:autoSpaceDN/>
              <w:spacing w:line="276" w:lineRule="auto"/>
              <w:jc w:val="center"/>
              <w:rPr>
                <w:rFonts w:asciiTheme="majorBidi" w:hAnsiTheme="majorBidi" w:cstheme="majorBidi"/>
                <w:lang w:val="en-US"/>
              </w:rPr>
            </w:pPr>
          </w:p>
        </w:tc>
        <w:tc>
          <w:tcPr>
            <w:tcW w:w="802" w:type="pct"/>
            <w:noWrap/>
            <w:vAlign w:val="center"/>
            <w:hideMark/>
          </w:tcPr>
          <w:p w14:paraId="56CE1139" w14:textId="55E772A1" w:rsidR="00C8343D" w:rsidRPr="00BA10EB" w:rsidRDefault="00C8343D" w:rsidP="00C8343D">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lang w:val="en-US"/>
              </w:rPr>
              <w:t>xxx</w:t>
            </w:r>
          </w:p>
        </w:tc>
        <w:tc>
          <w:tcPr>
            <w:tcW w:w="679" w:type="pct"/>
            <w:noWrap/>
            <w:vAlign w:val="center"/>
            <w:hideMark/>
          </w:tcPr>
          <w:p w14:paraId="3A779A8A" w14:textId="57555BDB" w:rsidR="00C8343D" w:rsidRPr="00BA10EB" w:rsidRDefault="00C8343D" w:rsidP="00C8343D">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lang w:val="en-US"/>
              </w:rPr>
              <w:t>xxx</w:t>
            </w:r>
          </w:p>
        </w:tc>
      </w:tr>
      <w:tr w:rsidR="00C8343D" w:rsidRPr="00BA10EB" w14:paraId="673AF152" w14:textId="77777777" w:rsidTr="00D41A80">
        <w:trPr>
          <w:trHeight w:val="340"/>
        </w:trPr>
        <w:tc>
          <w:tcPr>
            <w:tcW w:w="3160" w:type="pct"/>
            <w:noWrap/>
            <w:hideMark/>
          </w:tcPr>
          <w:p w14:paraId="089FD2AE" w14:textId="77777777" w:rsidR="00C8343D" w:rsidRPr="00BA10EB" w:rsidRDefault="00C8343D" w:rsidP="00C8343D">
            <w:pPr>
              <w:autoSpaceDE/>
              <w:autoSpaceDN/>
              <w:spacing w:line="276" w:lineRule="auto"/>
              <w:rPr>
                <w:rFonts w:asciiTheme="majorBidi" w:hAnsiTheme="majorBidi" w:cstheme="majorBidi"/>
                <w:lang w:val="en-US"/>
              </w:rPr>
            </w:pPr>
            <w:r w:rsidRPr="00BA10EB">
              <w:rPr>
                <w:rFonts w:asciiTheme="majorBidi" w:hAnsiTheme="majorBidi" w:cstheme="majorBidi"/>
                <w:b/>
                <w:bCs/>
                <w:lang w:val="en-US"/>
              </w:rPr>
              <w:t>Non-current</w:t>
            </w:r>
            <w:r w:rsidRPr="00BA10EB">
              <w:rPr>
                <w:rFonts w:asciiTheme="majorBidi" w:hAnsiTheme="majorBidi" w:cstheme="majorBidi"/>
                <w:lang w:val="en-US"/>
              </w:rPr>
              <w:t xml:space="preserve"> </w:t>
            </w:r>
            <w:r w:rsidRPr="00BA10EB">
              <w:rPr>
                <w:rFonts w:asciiTheme="majorBidi" w:hAnsiTheme="majorBidi" w:cstheme="majorBidi"/>
                <w:b/>
                <w:bCs/>
                <w:lang w:val="en-US"/>
              </w:rPr>
              <w:t>assets</w:t>
            </w:r>
          </w:p>
        </w:tc>
        <w:tc>
          <w:tcPr>
            <w:tcW w:w="359" w:type="pct"/>
            <w:noWrap/>
          </w:tcPr>
          <w:p w14:paraId="76620BAA" w14:textId="77777777" w:rsidR="00C8343D" w:rsidRPr="00BA10EB" w:rsidRDefault="00C8343D" w:rsidP="00C8343D">
            <w:pPr>
              <w:autoSpaceDE/>
              <w:autoSpaceDN/>
              <w:spacing w:line="276" w:lineRule="auto"/>
              <w:jc w:val="center"/>
              <w:rPr>
                <w:rFonts w:asciiTheme="majorBidi" w:hAnsiTheme="majorBidi" w:cstheme="majorBidi"/>
                <w:lang w:val="en-US"/>
              </w:rPr>
            </w:pPr>
          </w:p>
        </w:tc>
        <w:tc>
          <w:tcPr>
            <w:tcW w:w="802" w:type="pct"/>
            <w:noWrap/>
            <w:vAlign w:val="center"/>
            <w:hideMark/>
          </w:tcPr>
          <w:p w14:paraId="2A666A47" w14:textId="65D1172E" w:rsidR="00C8343D" w:rsidRPr="00BA10EB" w:rsidRDefault="00C8343D" w:rsidP="00C8343D">
            <w:pPr>
              <w:autoSpaceDE/>
              <w:autoSpaceDN/>
              <w:spacing w:line="276" w:lineRule="auto"/>
              <w:jc w:val="center"/>
              <w:rPr>
                <w:rFonts w:asciiTheme="majorBidi" w:hAnsiTheme="majorBidi" w:cstheme="majorBidi"/>
                <w:lang w:val="en-US"/>
              </w:rPr>
            </w:pPr>
          </w:p>
        </w:tc>
        <w:tc>
          <w:tcPr>
            <w:tcW w:w="679" w:type="pct"/>
            <w:noWrap/>
            <w:vAlign w:val="center"/>
            <w:hideMark/>
          </w:tcPr>
          <w:p w14:paraId="3607E076" w14:textId="21731B80" w:rsidR="00C8343D" w:rsidRPr="00BA10EB" w:rsidRDefault="00C8343D" w:rsidP="00C8343D">
            <w:pPr>
              <w:autoSpaceDE/>
              <w:autoSpaceDN/>
              <w:spacing w:line="276" w:lineRule="auto"/>
              <w:jc w:val="center"/>
              <w:rPr>
                <w:rFonts w:asciiTheme="majorBidi" w:hAnsiTheme="majorBidi" w:cstheme="majorBidi"/>
                <w:lang w:val="en-US"/>
              </w:rPr>
            </w:pPr>
          </w:p>
        </w:tc>
      </w:tr>
      <w:tr w:rsidR="007B6F25" w:rsidRPr="00A017BF" w14:paraId="00899F80" w14:textId="77777777" w:rsidTr="00D41A80">
        <w:trPr>
          <w:trHeight w:val="340"/>
        </w:trPr>
        <w:tc>
          <w:tcPr>
            <w:tcW w:w="3160" w:type="pct"/>
            <w:noWrap/>
          </w:tcPr>
          <w:p w14:paraId="6562222F" w14:textId="05844EE1" w:rsidR="007B6F25" w:rsidRPr="00A017BF" w:rsidRDefault="00A017BF" w:rsidP="00C8343D">
            <w:pPr>
              <w:autoSpaceDE/>
              <w:autoSpaceDN/>
              <w:spacing w:line="276" w:lineRule="auto"/>
              <w:rPr>
                <w:rFonts w:asciiTheme="majorBidi" w:hAnsiTheme="majorBidi" w:cstheme="majorBidi"/>
                <w:b/>
                <w:bCs/>
                <w:lang w:val="en-US"/>
              </w:rPr>
            </w:pPr>
            <w:r w:rsidRPr="00A017BF">
              <w:rPr>
                <w:color w:val="000000" w:themeColor="text1"/>
                <w:lang w:val="en-US"/>
              </w:rPr>
              <w:t>Non-Current portion of receivables with binding arrangements</w:t>
            </w:r>
          </w:p>
        </w:tc>
        <w:tc>
          <w:tcPr>
            <w:tcW w:w="359" w:type="pct"/>
            <w:noWrap/>
            <w:vAlign w:val="center"/>
          </w:tcPr>
          <w:p w14:paraId="00C65BB1" w14:textId="0B1F76F5" w:rsidR="007B6F25" w:rsidRPr="00A017BF" w:rsidRDefault="007C17A3" w:rsidP="00D41A80">
            <w:pPr>
              <w:autoSpaceDE/>
              <w:autoSpaceDN/>
              <w:spacing w:line="276" w:lineRule="auto"/>
              <w:jc w:val="center"/>
              <w:rPr>
                <w:rFonts w:asciiTheme="majorBidi" w:hAnsiTheme="majorBidi" w:cstheme="majorBidi"/>
                <w:lang w:val="en-US"/>
              </w:rPr>
            </w:pPr>
            <w:r>
              <w:rPr>
                <w:rFonts w:asciiTheme="majorBidi" w:hAnsiTheme="majorBidi" w:cstheme="majorBidi"/>
                <w:lang w:val="en-US"/>
              </w:rPr>
              <w:t>27</w:t>
            </w:r>
          </w:p>
        </w:tc>
        <w:tc>
          <w:tcPr>
            <w:tcW w:w="802" w:type="pct"/>
            <w:noWrap/>
            <w:vAlign w:val="center"/>
          </w:tcPr>
          <w:p w14:paraId="54B83705" w14:textId="4212222B" w:rsidR="007B6F25" w:rsidRPr="00A017BF" w:rsidRDefault="00A017BF" w:rsidP="00C8343D">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c>
          <w:tcPr>
            <w:tcW w:w="679" w:type="pct"/>
            <w:noWrap/>
            <w:vAlign w:val="center"/>
          </w:tcPr>
          <w:p w14:paraId="3A238A9E" w14:textId="1811A852" w:rsidR="007B6F25" w:rsidRPr="00A017BF" w:rsidRDefault="00A017BF" w:rsidP="00C8343D">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r>
      <w:tr w:rsidR="00D41A80" w:rsidRPr="00A017BF" w14:paraId="4C81CDAD" w14:textId="77777777" w:rsidTr="00D41A80">
        <w:trPr>
          <w:trHeight w:val="340"/>
        </w:trPr>
        <w:tc>
          <w:tcPr>
            <w:tcW w:w="3160" w:type="pct"/>
            <w:noWrap/>
          </w:tcPr>
          <w:p w14:paraId="37DCB347" w14:textId="421F4B79" w:rsidR="00D41A80" w:rsidRPr="00A017BF" w:rsidRDefault="00D41A80" w:rsidP="00C8343D">
            <w:pPr>
              <w:autoSpaceDE/>
              <w:autoSpaceDN/>
              <w:spacing w:line="276" w:lineRule="auto"/>
              <w:rPr>
                <w:color w:val="000000" w:themeColor="text1"/>
                <w:lang w:val="en-US"/>
              </w:rPr>
            </w:pPr>
            <w:r>
              <w:rPr>
                <w:color w:val="000000" w:themeColor="text1"/>
                <w:lang w:val="en-US"/>
              </w:rPr>
              <w:t>Non-</w:t>
            </w:r>
            <w:r w:rsidR="00E20C51">
              <w:rPr>
                <w:color w:val="000000" w:themeColor="text1"/>
                <w:lang w:val="en-US"/>
              </w:rPr>
              <w:t>C</w:t>
            </w:r>
            <w:r>
              <w:rPr>
                <w:color w:val="000000" w:themeColor="text1"/>
                <w:lang w:val="en-US"/>
              </w:rPr>
              <w:t xml:space="preserve">urrent </w:t>
            </w:r>
            <w:r w:rsidR="00E20C51">
              <w:rPr>
                <w:color w:val="000000" w:themeColor="text1"/>
                <w:lang w:val="en-US"/>
              </w:rPr>
              <w:t>Transfer Right</w:t>
            </w:r>
            <w:r w:rsidR="000A2221">
              <w:rPr>
                <w:color w:val="000000" w:themeColor="text1"/>
                <w:lang w:val="en-US"/>
              </w:rPr>
              <w:t xml:space="preserve"> Assets</w:t>
            </w:r>
          </w:p>
        </w:tc>
        <w:tc>
          <w:tcPr>
            <w:tcW w:w="359" w:type="pct"/>
            <w:noWrap/>
            <w:vAlign w:val="center"/>
          </w:tcPr>
          <w:p w14:paraId="28D67CD7" w14:textId="53FC0D32" w:rsidR="00D41A80" w:rsidRDefault="000A2221" w:rsidP="00D41A80">
            <w:pPr>
              <w:autoSpaceDE/>
              <w:autoSpaceDN/>
              <w:spacing w:line="276" w:lineRule="auto"/>
              <w:jc w:val="center"/>
              <w:rPr>
                <w:rFonts w:asciiTheme="majorBidi" w:hAnsiTheme="majorBidi" w:cstheme="majorBidi"/>
                <w:lang w:val="en-US"/>
              </w:rPr>
            </w:pPr>
            <w:r>
              <w:rPr>
                <w:rFonts w:asciiTheme="majorBidi" w:hAnsiTheme="majorBidi" w:cstheme="majorBidi"/>
                <w:lang w:val="en-US"/>
              </w:rPr>
              <w:t>3</w:t>
            </w:r>
            <w:r w:rsidR="007C17A3">
              <w:rPr>
                <w:rFonts w:asciiTheme="majorBidi" w:hAnsiTheme="majorBidi" w:cstheme="majorBidi"/>
                <w:lang w:val="en-US"/>
              </w:rPr>
              <w:t>2</w:t>
            </w:r>
          </w:p>
        </w:tc>
        <w:tc>
          <w:tcPr>
            <w:tcW w:w="802" w:type="pct"/>
            <w:noWrap/>
            <w:vAlign w:val="center"/>
          </w:tcPr>
          <w:p w14:paraId="478019F9" w14:textId="3A67E1DE" w:rsidR="00D41A80" w:rsidRDefault="000A2221" w:rsidP="00C8343D">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c>
          <w:tcPr>
            <w:tcW w:w="679" w:type="pct"/>
            <w:noWrap/>
            <w:vAlign w:val="center"/>
          </w:tcPr>
          <w:p w14:paraId="18714571" w14:textId="3C5EC24D" w:rsidR="00D41A80" w:rsidRDefault="000A2221" w:rsidP="00C8343D">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r>
      <w:tr w:rsidR="00C8343D" w:rsidRPr="00BA10EB" w14:paraId="57C05ED0" w14:textId="77777777" w:rsidTr="00D41A80">
        <w:trPr>
          <w:trHeight w:val="340"/>
        </w:trPr>
        <w:tc>
          <w:tcPr>
            <w:tcW w:w="3160" w:type="pct"/>
            <w:noWrap/>
            <w:hideMark/>
          </w:tcPr>
          <w:p w14:paraId="5B48CA8D" w14:textId="34C8A24B" w:rsidR="00C8343D" w:rsidRPr="00BA10EB" w:rsidRDefault="00C8343D" w:rsidP="00C8343D">
            <w:pPr>
              <w:autoSpaceDE/>
              <w:autoSpaceDN/>
              <w:spacing w:line="276" w:lineRule="auto"/>
              <w:rPr>
                <w:rFonts w:asciiTheme="majorBidi" w:hAnsiTheme="majorBidi" w:cstheme="majorBidi"/>
                <w:lang w:val="en-US"/>
              </w:rPr>
            </w:pPr>
            <w:r w:rsidRPr="00BA10EB">
              <w:rPr>
                <w:rFonts w:asciiTheme="majorBidi" w:hAnsiTheme="majorBidi" w:cstheme="majorBidi"/>
                <w:lang w:val="en-US"/>
              </w:rPr>
              <w:t>Property, plant, and equipment</w:t>
            </w:r>
          </w:p>
        </w:tc>
        <w:tc>
          <w:tcPr>
            <w:tcW w:w="359" w:type="pct"/>
            <w:noWrap/>
          </w:tcPr>
          <w:p w14:paraId="128F756B" w14:textId="6AB39CFF" w:rsidR="00C8343D" w:rsidRPr="00BA10EB" w:rsidRDefault="000A2221" w:rsidP="00C8343D">
            <w:pPr>
              <w:autoSpaceDE/>
              <w:autoSpaceDN/>
              <w:spacing w:line="276" w:lineRule="auto"/>
              <w:jc w:val="center"/>
              <w:rPr>
                <w:rFonts w:asciiTheme="majorBidi" w:hAnsiTheme="majorBidi" w:cstheme="majorBidi"/>
                <w:lang w:val="en-US"/>
              </w:rPr>
            </w:pPr>
            <w:r>
              <w:rPr>
                <w:rFonts w:asciiTheme="majorBidi" w:hAnsiTheme="majorBidi" w:cstheme="majorBidi"/>
                <w:lang w:val="en-US"/>
              </w:rPr>
              <w:t>3</w:t>
            </w:r>
            <w:r w:rsidR="003A0AEF">
              <w:rPr>
                <w:rFonts w:asciiTheme="majorBidi" w:hAnsiTheme="majorBidi" w:cstheme="majorBidi"/>
                <w:lang w:val="en-US"/>
              </w:rPr>
              <w:t>3</w:t>
            </w:r>
          </w:p>
        </w:tc>
        <w:tc>
          <w:tcPr>
            <w:tcW w:w="802" w:type="pct"/>
            <w:noWrap/>
            <w:vAlign w:val="center"/>
            <w:hideMark/>
          </w:tcPr>
          <w:p w14:paraId="24983675" w14:textId="7D9CE8D7"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679" w:type="pct"/>
            <w:noWrap/>
            <w:vAlign w:val="center"/>
            <w:hideMark/>
          </w:tcPr>
          <w:p w14:paraId="7E6DDCE6" w14:textId="415E5C4A"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8043D3" w:rsidRPr="00BA10EB" w14:paraId="2C5A85E8" w14:textId="77777777" w:rsidTr="00D41A80">
        <w:trPr>
          <w:trHeight w:val="340"/>
        </w:trPr>
        <w:tc>
          <w:tcPr>
            <w:tcW w:w="3160" w:type="pct"/>
            <w:noWrap/>
            <w:vAlign w:val="center"/>
          </w:tcPr>
          <w:p w14:paraId="7A42DCDF" w14:textId="7BD2F41A" w:rsidR="008043D3" w:rsidRPr="00BA10EB" w:rsidRDefault="008043D3" w:rsidP="008043D3">
            <w:pPr>
              <w:autoSpaceDE/>
              <w:autoSpaceDN/>
              <w:spacing w:line="276" w:lineRule="auto"/>
              <w:rPr>
                <w:rFonts w:asciiTheme="majorBidi" w:hAnsiTheme="majorBidi" w:cstheme="majorBidi"/>
                <w:lang w:val="en-US"/>
              </w:rPr>
            </w:pPr>
            <w:r w:rsidRPr="00BA10EB">
              <w:rPr>
                <w:rFonts w:asciiTheme="majorBidi" w:hAnsiTheme="majorBidi" w:cstheme="majorBidi"/>
                <w:color w:val="000000" w:themeColor="text1"/>
              </w:rPr>
              <w:t>Right of Use Assets</w:t>
            </w:r>
          </w:p>
        </w:tc>
        <w:tc>
          <w:tcPr>
            <w:tcW w:w="359" w:type="pct"/>
            <w:noWrap/>
            <w:vAlign w:val="center"/>
          </w:tcPr>
          <w:p w14:paraId="722050B1" w14:textId="78343DDC" w:rsidR="008043D3" w:rsidRPr="00BA10EB" w:rsidRDefault="000A2221" w:rsidP="008043D3">
            <w:pPr>
              <w:autoSpaceDE/>
              <w:autoSpaceDN/>
              <w:spacing w:line="276" w:lineRule="auto"/>
              <w:jc w:val="center"/>
              <w:rPr>
                <w:rFonts w:asciiTheme="majorBidi" w:hAnsiTheme="majorBidi" w:cstheme="majorBidi"/>
                <w:lang w:val="en-US"/>
              </w:rPr>
            </w:pPr>
            <w:r>
              <w:rPr>
                <w:rFonts w:asciiTheme="majorBidi" w:hAnsiTheme="majorBidi" w:cstheme="majorBidi"/>
                <w:lang w:val="en-US"/>
              </w:rPr>
              <w:t>3</w:t>
            </w:r>
            <w:r w:rsidR="00B87FCD">
              <w:rPr>
                <w:rFonts w:asciiTheme="majorBidi" w:hAnsiTheme="majorBidi" w:cstheme="majorBidi"/>
                <w:lang w:val="en-US"/>
              </w:rPr>
              <w:t>4</w:t>
            </w:r>
          </w:p>
        </w:tc>
        <w:tc>
          <w:tcPr>
            <w:tcW w:w="802" w:type="pct"/>
            <w:noWrap/>
          </w:tcPr>
          <w:p w14:paraId="5CC495E7" w14:textId="74575F1F" w:rsidR="008043D3" w:rsidRPr="00BA10EB" w:rsidRDefault="008043D3" w:rsidP="008043D3">
            <w:pPr>
              <w:autoSpaceDE/>
              <w:autoSpaceDN/>
              <w:spacing w:line="276" w:lineRule="auto"/>
              <w:jc w:val="center"/>
              <w:rPr>
                <w:rFonts w:asciiTheme="majorBidi" w:hAnsiTheme="majorBidi" w:cstheme="majorBidi"/>
                <w:lang w:val="en-US"/>
              </w:rPr>
            </w:pPr>
            <w:r w:rsidRPr="00BA10EB">
              <w:rPr>
                <w:rFonts w:asciiTheme="majorBidi" w:hAnsiTheme="majorBidi" w:cstheme="majorBidi"/>
              </w:rPr>
              <w:t>xxx</w:t>
            </w:r>
          </w:p>
        </w:tc>
        <w:tc>
          <w:tcPr>
            <w:tcW w:w="679" w:type="pct"/>
            <w:noWrap/>
            <w:vAlign w:val="center"/>
          </w:tcPr>
          <w:p w14:paraId="7CB7A5A4" w14:textId="56E91F19" w:rsidR="008043D3" w:rsidRPr="00BA10EB" w:rsidRDefault="008043D3" w:rsidP="008043D3">
            <w:pPr>
              <w:autoSpaceDE/>
              <w:autoSpaceDN/>
              <w:spacing w:line="276" w:lineRule="auto"/>
              <w:jc w:val="center"/>
              <w:rPr>
                <w:rFonts w:asciiTheme="majorBidi" w:hAnsiTheme="majorBidi" w:cstheme="majorBidi"/>
                <w:lang w:val="en-US"/>
              </w:rPr>
            </w:pPr>
            <w:r w:rsidRPr="00BA10EB">
              <w:rPr>
                <w:rFonts w:asciiTheme="majorBidi" w:hAnsiTheme="majorBidi" w:cstheme="majorBidi"/>
              </w:rPr>
              <w:t>xxx</w:t>
            </w:r>
          </w:p>
        </w:tc>
      </w:tr>
      <w:tr w:rsidR="008043D3" w:rsidRPr="00BA10EB" w14:paraId="4FDA5F26" w14:textId="77777777" w:rsidTr="00D41A80">
        <w:trPr>
          <w:trHeight w:val="340"/>
        </w:trPr>
        <w:tc>
          <w:tcPr>
            <w:tcW w:w="3160" w:type="pct"/>
            <w:noWrap/>
            <w:hideMark/>
          </w:tcPr>
          <w:p w14:paraId="0A0223C3" w14:textId="77777777" w:rsidR="008043D3" w:rsidRPr="00BA10EB" w:rsidRDefault="008043D3" w:rsidP="008043D3">
            <w:pPr>
              <w:autoSpaceDE/>
              <w:autoSpaceDN/>
              <w:spacing w:line="276" w:lineRule="auto"/>
              <w:rPr>
                <w:rFonts w:asciiTheme="majorBidi" w:hAnsiTheme="majorBidi" w:cstheme="majorBidi"/>
                <w:lang w:val="en-US"/>
              </w:rPr>
            </w:pPr>
            <w:r w:rsidRPr="00BA10EB">
              <w:rPr>
                <w:rFonts w:asciiTheme="majorBidi" w:hAnsiTheme="majorBidi" w:cstheme="majorBidi"/>
                <w:lang w:val="en-US"/>
              </w:rPr>
              <w:t>Intangible assets</w:t>
            </w:r>
          </w:p>
        </w:tc>
        <w:tc>
          <w:tcPr>
            <w:tcW w:w="359" w:type="pct"/>
            <w:noWrap/>
          </w:tcPr>
          <w:p w14:paraId="0F22AD49" w14:textId="436DB11D" w:rsidR="008043D3" w:rsidRPr="00BA10EB" w:rsidRDefault="007B059F" w:rsidP="008043D3">
            <w:pPr>
              <w:autoSpaceDE/>
              <w:autoSpaceDN/>
              <w:spacing w:line="276" w:lineRule="auto"/>
              <w:jc w:val="center"/>
              <w:rPr>
                <w:rFonts w:asciiTheme="majorBidi" w:hAnsiTheme="majorBidi" w:cstheme="majorBidi"/>
                <w:lang w:val="en-US"/>
              </w:rPr>
            </w:pPr>
            <w:r>
              <w:rPr>
                <w:rFonts w:asciiTheme="majorBidi" w:hAnsiTheme="majorBidi" w:cstheme="majorBidi"/>
                <w:lang w:val="en-US"/>
              </w:rPr>
              <w:t>3</w:t>
            </w:r>
            <w:r w:rsidR="00B87FCD">
              <w:rPr>
                <w:rFonts w:asciiTheme="majorBidi" w:hAnsiTheme="majorBidi" w:cstheme="majorBidi"/>
                <w:lang w:val="en-US"/>
              </w:rPr>
              <w:t>5</w:t>
            </w:r>
          </w:p>
        </w:tc>
        <w:tc>
          <w:tcPr>
            <w:tcW w:w="802" w:type="pct"/>
            <w:noWrap/>
            <w:vAlign w:val="center"/>
            <w:hideMark/>
          </w:tcPr>
          <w:p w14:paraId="405E7AE6" w14:textId="75452AB6" w:rsidR="008043D3" w:rsidRPr="00BA10EB" w:rsidRDefault="008043D3" w:rsidP="008043D3">
            <w:pPr>
              <w:spacing w:line="276" w:lineRule="auto"/>
              <w:jc w:val="center"/>
              <w:rPr>
                <w:rFonts w:asciiTheme="majorBidi" w:hAnsiTheme="majorBidi" w:cstheme="majorBidi"/>
              </w:rPr>
            </w:pPr>
            <w:r w:rsidRPr="00BA10EB">
              <w:rPr>
                <w:rFonts w:asciiTheme="majorBidi" w:hAnsiTheme="majorBidi" w:cstheme="majorBidi"/>
                <w:lang w:val="en-US"/>
              </w:rPr>
              <w:t>xxx</w:t>
            </w:r>
          </w:p>
        </w:tc>
        <w:tc>
          <w:tcPr>
            <w:tcW w:w="679" w:type="pct"/>
            <w:noWrap/>
            <w:vAlign w:val="center"/>
            <w:hideMark/>
          </w:tcPr>
          <w:p w14:paraId="039D97EF" w14:textId="6DCA53CF" w:rsidR="008043D3" w:rsidRPr="00BA10EB" w:rsidRDefault="008043D3" w:rsidP="008043D3">
            <w:pPr>
              <w:spacing w:line="276" w:lineRule="auto"/>
              <w:jc w:val="center"/>
              <w:rPr>
                <w:rFonts w:asciiTheme="majorBidi" w:hAnsiTheme="majorBidi" w:cstheme="majorBidi"/>
              </w:rPr>
            </w:pPr>
            <w:r w:rsidRPr="00BA10EB">
              <w:rPr>
                <w:rFonts w:asciiTheme="majorBidi" w:hAnsiTheme="majorBidi" w:cstheme="majorBidi"/>
                <w:lang w:val="en-US"/>
              </w:rPr>
              <w:t>xxx</w:t>
            </w:r>
          </w:p>
        </w:tc>
      </w:tr>
      <w:tr w:rsidR="000E0E50" w:rsidRPr="00BA10EB" w14:paraId="45A60288" w14:textId="77777777" w:rsidTr="00D41A80">
        <w:trPr>
          <w:trHeight w:val="340"/>
        </w:trPr>
        <w:tc>
          <w:tcPr>
            <w:tcW w:w="3160" w:type="pct"/>
            <w:noWrap/>
            <w:vAlign w:val="center"/>
          </w:tcPr>
          <w:p w14:paraId="155F9174" w14:textId="3CF8B2A3" w:rsidR="000E0E50" w:rsidRPr="00BA10EB" w:rsidRDefault="000E0E50" w:rsidP="000E0E50">
            <w:pPr>
              <w:autoSpaceDE/>
              <w:autoSpaceDN/>
              <w:spacing w:line="276" w:lineRule="auto"/>
              <w:rPr>
                <w:rFonts w:asciiTheme="majorBidi" w:hAnsiTheme="majorBidi" w:cstheme="majorBidi"/>
                <w:lang w:val="en-US"/>
              </w:rPr>
            </w:pPr>
            <w:r w:rsidRPr="00BA10EB">
              <w:rPr>
                <w:rFonts w:asciiTheme="majorBidi" w:hAnsiTheme="majorBidi" w:cstheme="majorBidi"/>
              </w:rPr>
              <w:t>Biological Assets</w:t>
            </w:r>
          </w:p>
        </w:tc>
        <w:tc>
          <w:tcPr>
            <w:tcW w:w="359" w:type="pct"/>
            <w:noWrap/>
            <w:vAlign w:val="center"/>
          </w:tcPr>
          <w:p w14:paraId="0E5BD20E" w14:textId="39AA6813" w:rsidR="000E0E50" w:rsidRPr="00BA10EB" w:rsidRDefault="007B059F" w:rsidP="000E0E50">
            <w:pPr>
              <w:autoSpaceDE/>
              <w:autoSpaceDN/>
              <w:spacing w:line="276" w:lineRule="auto"/>
              <w:jc w:val="center"/>
              <w:rPr>
                <w:rFonts w:asciiTheme="majorBidi" w:hAnsiTheme="majorBidi" w:cstheme="majorBidi"/>
                <w:lang w:val="en-US"/>
              </w:rPr>
            </w:pPr>
            <w:r>
              <w:rPr>
                <w:rFonts w:asciiTheme="majorBidi" w:hAnsiTheme="majorBidi" w:cstheme="majorBidi"/>
              </w:rPr>
              <w:t>3</w:t>
            </w:r>
            <w:r w:rsidR="00E269E2">
              <w:rPr>
                <w:rFonts w:asciiTheme="majorBidi" w:hAnsiTheme="majorBidi" w:cstheme="majorBidi"/>
              </w:rPr>
              <w:t>6</w:t>
            </w:r>
          </w:p>
        </w:tc>
        <w:tc>
          <w:tcPr>
            <w:tcW w:w="802" w:type="pct"/>
            <w:noWrap/>
          </w:tcPr>
          <w:p w14:paraId="73961E6D" w14:textId="45C95AAD" w:rsidR="000E0E50" w:rsidRPr="00BA10EB" w:rsidRDefault="000E0E50" w:rsidP="000E0E50">
            <w:pPr>
              <w:spacing w:line="276" w:lineRule="auto"/>
              <w:jc w:val="center"/>
              <w:rPr>
                <w:rFonts w:asciiTheme="majorBidi" w:hAnsiTheme="majorBidi" w:cstheme="majorBidi"/>
                <w:lang w:val="en-US"/>
              </w:rPr>
            </w:pPr>
            <w:r w:rsidRPr="00BA10EB">
              <w:rPr>
                <w:rFonts w:asciiTheme="majorBidi" w:hAnsiTheme="majorBidi" w:cstheme="majorBidi"/>
              </w:rPr>
              <w:t>xxx</w:t>
            </w:r>
          </w:p>
        </w:tc>
        <w:tc>
          <w:tcPr>
            <w:tcW w:w="679" w:type="pct"/>
            <w:noWrap/>
            <w:vAlign w:val="center"/>
          </w:tcPr>
          <w:p w14:paraId="611A3667" w14:textId="58A87863" w:rsidR="000E0E50" w:rsidRPr="00BA10EB" w:rsidRDefault="000E0E50" w:rsidP="000E0E50">
            <w:pPr>
              <w:spacing w:line="276" w:lineRule="auto"/>
              <w:jc w:val="center"/>
              <w:rPr>
                <w:rFonts w:asciiTheme="majorBidi" w:hAnsiTheme="majorBidi" w:cstheme="majorBidi"/>
                <w:lang w:val="en-US"/>
              </w:rPr>
            </w:pPr>
            <w:r w:rsidRPr="00BA10EB">
              <w:rPr>
                <w:rFonts w:asciiTheme="majorBidi" w:hAnsiTheme="majorBidi" w:cstheme="majorBidi"/>
              </w:rPr>
              <w:t>xxx</w:t>
            </w:r>
          </w:p>
        </w:tc>
      </w:tr>
      <w:tr w:rsidR="00D46793" w:rsidRPr="00BA10EB" w14:paraId="5802C193" w14:textId="77777777" w:rsidTr="00D41A80">
        <w:trPr>
          <w:trHeight w:val="340"/>
        </w:trPr>
        <w:tc>
          <w:tcPr>
            <w:tcW w:w="3160" w:type="pct"/>
            <w:noWrap/>
            <w:vAlign w:val="center"/>
          </w:tcPr>
          <w:p w14:paraId="452B5DF4" w14:textId="4829C20B" w:rsidR="00D46793" w:rsidRPr="00BA10EB" w:rsidRDefault="00D46793" w:rsidP="00D46793">
            <w:pPr>
              <w:autoSpaceDE/>
              <w:autoSpaceDN/>
              <w:spacing w:line="276" w:lineRule="auto"/>
              <w:rPr>
                <w:rFonts w:asciiTheme="majorBidi" w:hAnsiTheme="majorBidi" w:cstheme="majorBidi"/>
              </w:rPr>
            </w:pPr>
            <w:r w:rsidRPr="00BA10EB">
              <w:rPr>
                <w:rFonts w:asciiTheme="majorBidi" w:hAnsiTheme="majorBidi" w:cstheme="majorBidi"/>
                <w:color w:val="000000" w:themeColor="text1"/>
              </w:rPr>
              <w:t>Tangible Natural Resources</w:t>
            </w:r>
          </w:p>
        </w:tc>
        <w:tc>
          <w:tcPr>
            <w:tcW w:w="359" w:type="pct"/>
            <w:noWrap/>
            <w:vAlign w:val="center"/>
          </w:tcPr>
          <w:p w14:paraId="2BC03820" w14:textId="616EC596" w:rsidR="00D46793" w:rsidRPr="00BA10EB" w:rsidRDefault="007B059F" w:rsidP="00D46793">
            <w:pPr>
              <w:autoSpaceDE/>
              <w:autoSpaceDN/>
              <w:spacing w:line="276" w:lineRule="auto"/>
              <w:jc w:val="center"/>
              <w:rPr>
                <w:rFonts w:asciiTheme="majorBidi" w:hAnsiTheme="majorBidi" w:cstheme="majorBidi"/>
                <w:highlight w:val="yellow"/>
              </w:rPr>
            </w:pPr>
            <w:r>
              <w:rPr>
                <w:rFonts w:asciiTheme="majorBidi" w:hAnsiTheme="majorBidi" w:cstheme="majorBidi"/>
                <w:color w:val="000000" w:themeColor="text1"/>
              </w:rPr>
              <w:t>3</w:t>
            </w:r>
            <w:r w:rsidR="00FF12B5">
              <w:rPr>
                <w:rFonts w:asciiTheme="majorBidi" w:hAnsiTheme="majorBidi" w:cstheme="majorBidi"/>
                <w:color w:val="000000" w:themeColor="text1"/>
              </w:rPr>
              <w:t>7</w:t>
            </w:r>
          </w:p>
        </w:tc>
        <w:tc>
          <w:tcPr>
            <w:tcW w:w="802" w:type="pct"/>
            <w:noWrap/>
          </w:tcPr>
          <w:p w14:paraId="0835FF57" w14:textId="4FEFA831" w:rsidR="00D46793" w:rsidRPr="00BA10EB" w:rsidRDefault="00D46793" w:rsidP="00D46793">
            <w:pPr>
              <w:spacing w:line="276" w:lineRule="auto"/>
              <w:jc w:val="center"/>
              <w:rPr>
                <w:rFonts w:asciiTheme="majorBidi" w:hAnsiTheme="majorBidi" w:cstheme="majorBidi"/>
              </w:rPr>
            </w:pPr>
            <w:r w:rsidRPr="00BA10EB">
              <w:rPr>
                <w:rFonts w:asciiTheme="majorBidi" w:hAnsiTheme="majorBidi" w:cstheme="majorBidi"/>
              </w:rPr>
              <w:t>xxx</w:t>
            </w:r>
          </w:p>
        </w:tc>
        <w:tc>
          <w:tcPr>
            <w:tcW w:w="679" w:type="pct"/>
            <w:noWrap/>
            <w:vAlign w:val="center"/>
          </w:tcPr>
          <w:p w14:paraId="1A916CAC" w14:textId="38143D3D" w:rsidR="00D46793" w:rsidRPr="00BA10EB" w:rsidRDefault="00D46793" w:rsidP="00D46793">
            <w:pPr>
              <w:spacing w:line="276" w:lineRule="auto"/>
              <w:jc w:val="center"/>
              <w:rPr>
                <w:rFonts w:asciiTheme="majorBidi" w:hAnsiTheme="majorBidi" w:cstheme="majorBidi"/>
              </w:rPr>
            </w:pPr>
            <w:r w:rsidRPr="00BA10EB">
              <w:rPr>
                <w:rFonts w:asciiTheme="majorBidi" w:hAnsiTheme="majorBidi" w:cstheme="majorBidi"/>
              </w:rPr>
              <w:t>xxx</w:t>
            </w:r>
          </w:p>
        </w:tc>
      </w:tr>
      <w:tr w:rsidR="00337B72" w:rsidRPr="00BA10EB" w14:paraId="4992B777" w14:textId="77777777" w:rsidTr="00D41A80">
        <w:trPr>
          <w:trHeight w:val="340"/>
        </w:trPr>
        <w:tc>
          <w:tcPr>
            <w:tcW w:w="3160" w:type="pct"/>
            <w:noWrap/>
            <w:vAlign w:val="center"/>
          </w:tcPr>
          <w:p w14:paraId="38369FDD" w14:textId="674F61FC" w:rsidR="00337B72" w:rsidRPr="00BA10EB" w:rsidRDefault="00AE190B" w:rsidP="00D46793">
            <w:pPr>
              <w:autoSpaceDE/>
              <w:autoSpaceDN/>
              <w:spacing w:line="276" w:lineRule="auto"/>
              <w:rPr>
                <w:rFonts w:asciiTheme="majorBidi" w:hAnsiTheme="majorBidi" w:cstheme="majorBidi"/>
                <w:color w:val="000000" w:themeColor="text1"/>
              </w:rPr>
            </w:pPr>
            <w:r>
              <w:rPr>
                <w:rFonts w:asciiTheme="majorBidi" w:hAnsiTheme="majorBidi" w:cstheme="majorBidi"/>
                <w:color w:val="000000" w:themeColor="text1"/>
              </w:rPr>
              <w:t>Heritage Assets</w:t>
            </w:r>
          </w:p>
        </w:tc>
        <w:tc>
          <w:tcPr>
            <w:tcW w:w="359" w:type="pct"/>
            <w:noWrap/>
            <w:vAlign w:val="center"/>
          </w:tcPr>
          <w:p w14:paraId="229FB6C8" w14:textId="55D41498" w:rsidR="00337B72" w:rsidRDefault="00E67363" w:rsidP="00D46793">
            <w:pPr>
              <w:autoSpaceDE/>
              <w:autoSpaceDN/>
              <w:spacing w:line="276" w:lineRule="auto"/>
              <w:jc w:val="center"/>
              <w:rPr>
                <w:rFonts w:asciiTheme="majorBidi" w:hAnsiTheme="majorBidi" w:cstheme="majorBidi"/>
                <w:color w:val="000000" w:themeColor="text1"/>
              </w:rPr>
            </w:pPr>
            <w:r>
              <w:rPr>
                <w:rFonts w:asciiTheme="majorBidi" w:hAnsiTheme="majorBidi" w:cstheme="majorBidi"/>
                <w:color w:val="000000" w:themeColor="text1"/>
              </w:rPr>
              <w:t>38</w:t>
            </w:r>
          </w:p>
        </w:tc>
        <w:tc>
          <w:tcPr>
            <w:tcW w:w="802" w:type="pct"/>
            <w:noWrap/>
          </w:tcPr>
          <w:p w14:paraId="6433D3CC" w14:textId="15ADE280" w:rsidR="00337B72" w:rsidRPr="00BA10EB" w:rsidRDefault="002F6227" w:rsidP="00D46793">
            <w:pPr>
              <w:spacing w:line="276" w:lineRule="auto"/>
              <w:jc w:val="center"/>
              <w:rPr>
                <w:rFonts w:asciiTheme="majorBidi" w:hAnsiTheme="majorBidi" w:cstheme="majorBidi"/>
              </w:rPr>
            </w:pPr>
            <w:r>
              <w:rPr>
                <w:rFonts w:asciiTheme="majorBidi" w:hAnsiTheme="majorBidi" w:cstheme="majorBidi"/>
              </w:rPr>
              <w:t>xxx</w:t>
            </w:r>
          </w:p>
        </w:tc>
        <w:tc>
          <w:tcPr>
            <w:tcW w:w="679" w:type="pct"/>
            <w:noWrap/>
            <w:vAlign w:val="center"/>
          </w:tcPr>
          <w:p w14:paraId="33511B57" w14:textId="187B787B" w:rsidR="00337B72" w:rsidRPr="00BA10EB" w:rsidRDefault="002F6227" w:rsidP="00D46793">
            <w:pPr>
              <w:spacing w:line="276" w:lineRule="auto"/>
              <w:jc w:val="center"/>
              <w:rPr>
                <w:rFonts w:asciiTheme="majorBidi" w:hAnsiTheme="majorBidi" w:cstheme="majorBidi"/>
              </w:rPr>
            </w:pPr>
            <w:r>
              <w:rPr>
                <w:rFonts w:asciiTheme="majorBidi" w:hAnsiTheme="majorBidi" w:cstheme="majorBidi"/>
              </w:rPr>
              <w:t>xxx</w:t>
            </w:r>
          </w:p>
        </w:tc>
      </w:tr>
      <w:tr w:rsidR="00D46793" w:rsidRPr="00BA10EB" w14:paraId="317196EB" w14:textId="77777777" w:rsidTr="00D41A80">
        <w:trPr>
          <w:trHeight w:val="340"/>
        </w:trPr>
        <w:tc>
          <w:tcPr>
            <w:tcW w:w="3160" w:type="pct"/>
            <w:noWrap/>
            <w:hideMark/>
          </w:tcPr>
          <w:p w14:paraId="2AF93A3D" w14:textId="47F96AF1" w:rsidR="00D46793" w:rsidRPr="00BA10EB" w:rsidRDefault="00D46793" w:rsidP="00D46793">
            <w:pPr>
              <w:autoSpaceDE/>
              <w:autoSpaceDN/>
              <w:spacing w:line="276" w:lineRule="auto"/>
              <w:rPr>
                <w:rFonts w:asciiTheme="majorBidi" w:hAnsiTheme="majorBidi" w:cstheme="majorBidi"/>
                <w:b/>
                <w:bCs/>
                <w:lang w:val="en-US"/>
              </w:rPr>
            </w:pPr>
            <w:r w:rsidRPr="00BA10EB">
              <w:rPr>
                <w:rFonts w:asciiTheme="majorBidi" w:hAnsiTheme="majorBidi" w:cstheme="majorBidi"/>
                <w:b/>
                <w:bCs/>
                <w:lang w:val="en-US"/>
              </w:rPr>
              <w:t>Total Non-current Assets</w:t>
            </w:r>
          </w:p>
        </w:tc>
        <w:tc>
          <w:tcPr>
            <w:tcW w:w="359" w:type="pct"/>
            <w:noWrap/>
          </w:tcPr>
          <w:p w14:paraId="363C085B" w14:textId="77777777" w:rsidR="00D46793" w:rsidRPr="00BA10EB" w:rsidRDefault="00D46793" w:rsidP="00D46793">
            <w:pPr>
              <w:autoSpaceDE/>
              <w:autoSpaceDN/>
              <w:spacing w:line="276" w:lineRule="auto"/>
              <w:jc w:val="center"/>
              <w:rPr>
                <w:rFonts w:asciiTheme="majorBidi" w:hAnsiTheme="majorBidi" w:cstheme="majorBidi"/>
                <w:lang w:val="en-US"/>
              </w:rPr>
            </w:pPr>
          </w:p>
        </w:tc>
        <w:tc>
          <w:tcPr>
            <w:tcW w:w="802" w:type="pct"/>
            <w:noWrap/>
            <w:vAlign w:val="center"/>
            <w:hideMark/>
          </w:tcPr>
          <w:p w14:paraId="38196EDD" w14:textId="54CEBAB1" w:rsidR="00D46793" w:rsidRPr="00BA10EB" w:rsidRDefault="00D46793" w:rsidP="00D46793">
            <w:pPr>
              <w:spacing w:line="276" w:lineRule="auto"/>
              <w:jc w:val="center"/>
              <w:rPr>
                <w:rFonts w:asciiTheme="majorBidi" w:hAnsiTheme="majorBidi" w:cstheme="majorBidi"/>
                <w:b/>
              </w:rPr>
            </w:pPr>
            <w:r w:rsidRPr="00BA10EB">
              <w:rPr>
                <w:rFonts w:asciiTheme="majorBidi" w:hAnsiTheme="majorBidi" w:cstheme="majorBidi"/>
                <w:b/>
                <w:lang w:val="en-US"/>
              </w:rPr>
              <w:t>xxx</w:t>
            </w:r>
          </w:p>
        </w:tc>
        <w:tc>
          <w:tcPr>
            <w:tcW w:w="679" w:type="pct"/>
            <w:noWrap/>
            <w:vAlign w:val="center"/>
            <w:hideMark/>
          </w:tcPr>
          <w:p w14:paraId="42BEEC07" w14:textId="4FC2F866" w:rsidR="00D46793" w:rsidRPr="00BA10EB" w:rsidRDefault="00D46793" w:rsidP="00D46793">
            <w:pPr>
              <w:spacing w:line="276" w:lineRule="auto"/>
              <w:jc w:val="center"/>
              <w:rPr>
                <w:rFonts w:asciiTheme="majorBidi" w:hAnsiTheme="majorBidi" w:cstheme="majorBidi"/>
                <w:b/>
              </w:rPr>
            </w:pPr>
            <w:r w:rsidRPr="00BA10EB">
              <w:rPr>
                <w:rFonts w:asciiTheme="majorBidi" w:hAnsiTheme="majorBidi" w:cstheme="majorBidi"/>
                <w:b/>
                <w:lang w:val="en-US"/>
              </w:rPr>
              <w:t>xxx</w:t>
            </w:r>
          </w:p>
        </w:tc>
      </w:tr>
      <w:tr w:rsidR="00D46793" w:rsidRPr="00BA10EB" w14:paraId="5D6AF927" w14:textId="77777777" w:rsidTr="00D41A80">
        <w:trPr>
          <w:trHeight w:val="340"/>
        </w:trPr>
        <w:tc>
          <w:tcPr>
            <w:tcW w:w="3160" w:type="pct"/>
            <w:noWrap/>
          </w:tcPr>
          <w:p w14:paraId="29F07A90" w14:textId="77777777" w:rsidR="00D46793" w:rsidRPr="00BA10EB" w:rsidRDefault="00D46793" w:rsidP="00D46793">
            <w:pPr>
              <w:autoSpaceDE/>
              <w:autoSpaceDN/>
              <w:spacing w:line="276" w:lineRule="auto"/>
              <w:rPr>
                <w:rFonts w:asciiTheme="majorBidi" w:hAnsiTheme="majorBidi" w:cstheme="majorBidi"/>
                <w:b/>
                <w:bCs/>
                <w:lang w:val="en-US"/>
              </w:rPr>
            </w:pPr>
          </w:p>
        </w:tc>
        <w:tc>
          <w:tcPr>
            <w:tcW w:w="359" w:type="pct"/>
            <w:noWrap/>
          </w:tcPr>
          <w:p w14:paraId="099AAA47" w14:textId="77777777" w:rsidR="00D46793" w:rsidRPr="00BA10EB" w:rsidRDefault="00D46793" w:rsidP="00D46793">
            <w:pPr>
              <w:autoSpaceDE/>
              <w:autoSpaceDN/>
              <w:spacing w:line="276" w:lineRule="auto"/>
              <w:jc w:val="center"/>
              <w:rPr>
                <w:rFonts w:asciiTheme="majorBidi" w:hAnsiTheme="majorBidi" w:cstheme="majorBidi"/>
                <w:lang w:val="en-US"/>
              </w:rPr>
            </w:pPr>
          </w:p>
        </w:tc>
        <w:tc>
          <w:tcPr>
            <w:tcW w:w="802" w:type="pct"/>
            <w:noWrap/>
            <w:vAlign w:val="center"/>
          </w:tcPr>
          <w:p w14:paraId="0D830F9B" w14:textId="77777777" w:rsidR="00D46793" w:rsidRPr="00BA10EB" w:rsidRDefault="00D46793" w:rsidP="00D46793">
            <w:pPr>
              <w:spacing w:line="276" w:lineRule="auto"/>
              <w:jc w:val="center"/>
              <w:rPr>
                <w:rFonts w:asciiTheme="majorBidi" w:hAnsiTheme="majorBidi" w:cstheme="majorBidi"/>
                <w:b/>
                <w:lang w:val="en-US"/>
              </w:rPr>
            </w:pPr>
          </w:p>
        </w:tc>
        <w:tc>
          <w:tcPr>
            <w:tcW w:w="679" w:type="pct"/>
            <w:noWrap/>
            <w:vAlign w:val="center"/>
          </w:tcPr>
          <w:p w14:paraId="77FA6E6B" w14:textId="77777777" w:rsidR="00D46793" w:rsidRPr="00BA10EB" w:rsidRDefault="00D46793" w:rsidP="00D46793">
            <w:pPr>
              <w:spacing w:line="276" w:lineRule="auto"/>
              <w:jc w:val="center"/>
              <w:rPr>
                <w:rFonts w:asciiTheme="majorBidi" w:hAnsiTheme="majorBidi" w:cstheme="majorBidi"/>
                <w:b/>
                <w:lang w:val="en-US"/>
              </w:rPr>
            </w:pPr>
          </w:p>
        </w:tc>
      </w:tr>
      <w:tr w:rsidR="00D46793" w:rsidRPr="00BA10EB" w14:paraId="124D450D" w14:textId="77777777" w:rsidTr="00D41A80">
        <w:trPr>
          <w:trHeight w:val="340"/>
        </w:trPr>
        <w:tc>
          <w:tcPr>
            <w:tcW w:w="3160" w:type="pct"/>
            <w:noWrap/>
            <w:hideMark/>
          </w:tcPr>
          <w:p w14:paraId="6DB78F0F" w14:textId="198CBC10" w:rsidR="00D46793" w:rsidRPr="00BA10EB" w:rsidRDefault="00D46793" w:rsidP="00D46793">
            <w:pPr>
              <w:autoSpaceDE/>
              <w:autoSpaceDN/>
              <w:spacing w:line="276" w:lineRule="auto"/>
              <w:rPr>
                <w:rFonts w:asciiTheme="majorBidi" w:hAnsiTheme="majorBidi" w:cstheme="majorBidi"/>
                <w:lang w:val="en-US"/>
              </w:rPr>
            </w:pPr>
            <w:r w:rsidRPr="00BA10EB">
              <w:rPr>
                <w:rFonts w:asciiTheme="majorBidi" w:hAnsiTheme="majorBidi" w:cstheme="majorBidi"/>
                <w:b/>
                <w:bCs/>
                <w:lang w:val="en-US"/>
              </w:rPr>
              <w:t>Total</w:t>
            </w:r>
            <w:r w:rsidRPr="00BA10EB">
              <w:rPr>
                <w:rFonts w:asciiTheme="majorBidi" w:hAnsiTheme="majorBidi" w:cstheme="majorBidi"/>
                <w:lang w:val="en-US"/>
              </w:rPr>
              <w:t xml:space="preserve"> </w:t>
            </w:r>
            <w:r w:rsidRPr="00BA10EB">
              <w:rPr>
                <w:rFonts w:asciiTheme="majorBidi" w:hAnsiTheme="majorBidi" w:cstheme="majorBidi"/>
                <w:b/>
                <w:bCs/>
                <w:lang w:val="en-US"/>
              </w:rPr>
              <w:t>assets (A)</w:t>
            </w:r>
          </w:p>
        </w:tc>
        <w:tc>
          <w:tcPr>
            <w:tcW w:w="359" w:type="pct"/>
            <w:noWrap/>
          </w:tcPr>
          <w:p w14:paraId="35F81C8C" w14:textId="77777777" w:rsidR="00D46793" w:rsidRPr="00BA10EB" w:rsidRDefault="00D46793" w:rsidP="00D46793">
            <w:pPr>
              <w:autoSpaceDE/>
              <w:autoSpaceDN/>
              <w:spacing w:line="276" w:lineRule="auto"/>
              <w:jc w:val="center"/>
              <w:rPr>
                <w:rFonts w:asciiTheme="majorBidi" w:hAnsiTheme="majorBidi" w:cstheme="majorBidi"/>
                <w:lang w:val="en-US"/>
              </w:rPr>
            </w:pPr>
          </w:p>
        </w:tc>
        <w:tc>
          <w:tcPr>
            <w:tcW w:w="802" w:type="pct"/>
            <w:noWrap/>
            <w:vAlign w:val="center"/>
            <w:hideMark/>
          </w:tcPr>
          <w:p w14:paraId="0A6C087F" w14:textId="05D41B25" w:rsidR="00D46793" w:rsidRPr="00BA10EB" w:rsidRDefault="00D46793" w:rsidP="00D46793">
            <w:pPr>
              <w:autoSpaceDE/>
              <w:autoSpaceDN/>
              <w:spacing w:line="276" w:lineRule="auto"/>
              <w:jc w:val="center"/>
              <w:rPr>
                <w:rFonts w:asciiTheme="majorBidi" w:hAnsiTheme="majorBidi" w:cstheme="majorBidi"/>
                <w:b/>
                <w:lang w:val="en-US"/>
              </w:rPr>
            </w:pPr>
            <w:r w:rsidRPr="00BA10EB">
              <w:rPr>
                <w:rFonts w:asciiTheme="majorBidi" w:hAnsiTheme="majorBidi" w:cstheme="majorBidi"/>
                <w:b/>
                <w:lang w:val="en-US"/>
              </w:rPr>
              <w:t>xxx</w:t>
            </w:r>
          </w:p>
        </w:tc>
        <w:tc>
          <w:tcPr>
            <w:tcW w:w="679" w:type="pct"/>
            <w:noWrap/>
            <w:vAlign w:val="center"/>
            <w:hideMark/>
          </w:tcPr>
          <w:p w14:paraId="6D8E973F" w14:textId="78E9A61B" w:rsidR="00D46793" w:rsidRPr="00BA10EB" w:rsidRDefault="00D46793" w:rsidP="00D46793">
            <w:pPr>
              <w:autoSpaceDE/>
              <w:autoSpaceDN/>
              <w:spacing w:line="276" w:lineRule="auto"/>
              <w:jc w:val="center"/>
              <w:rPr>
                <w:rFonts w:asciiTheme="majorBidi" w:hAnsiTheme="majorBidi" w:cstheme="majorBidi"/>
                <w:b/>
                <w:lang w:val="en-US"/>
              </w:rPr>
            </w:pPr>
            <w:r w:rsidRPr="00BA10EB">
              <w:rPr>
                <w:rFonts w:asciiTheme="majorBidi" w:hAnsiTheme="majorBidi" w:cstheme="majorBidi"/>
                <w:b/>
                <w:lang w:val="en-US"/>
              </w:rPr>
              <w:t>xxx</w:t>
            </w:r>
          </w:p>
        </w:tc>
      </w:tr>
      <w:tr w:rsidR="00D46793" w:rsidRPr="00BA10EB" w14:paraId="431F5945" w14:textId="77777777" w:rsidTr="00D41A80">
        <w:trPr>
          <w:trHeight w:val="340"/>
        </w:trPr>
        <w:tc>
          <w:tcPr>
            <w:tcW w:w="3160" w:type="pct"/>
            <w:noWrap/>
          </w:tcPr>
          <w:p w14:paraId="50A52E4D" w14:textId="77777777" w:rsidR="00D46793" w:rsidRPr="00BA10EB" w:rsidRDefault="00D46793" w:rsidP="00D46793">
            <w:pPr>
              <w:autoSpaceDE/>
              <w:autoSpaceDN/>
              <w:spacing w:line="276" w:lineRule="auto"/>
              <w:rPr>
                <w:rFonts w:asciiTheme="majorBidi" w:hAnsiTheme="majorBidi" w:cstheme="majorBidi"/>
                <w:b/>
                <w:bCs/>
                <w:lang w:val="en-US"/>
              </w:rPr>
            </w:pPr>
          </w:p>
        </w:tc>
        <w:tc>
          <w:tcPr>
            <w:tcW w:w="359" w:type="pct"/>
            <w:noWrap/>
          </w:tcPr>
          <w:p w14:paraId="6BEE12B1" w14:textId="77777777" w:rsidR="00D46793" w:rsidRPr="00BA10EB" w:rsidRDefault="00D46793" w:rsidP="00D46793">
            <w:pPr>
              <w:autoSpaceDE/>
              <w:autoSpaceDN/>
              <w:spacing w:line="276" w:lineRule="auto"/>
              <w:jc w:val="center"/>
              <w:rPr>
                <w:rFonts w:asciiTheme="majorBidi" w:hAnsiTheme="majorBidi" w:cstheme="majorBidi"/>
                <w:lang w:val="en-US"/>
              </w:rPr>
            </w:pPr>
          </w:p>
        </w:tc>
        <w:tc>
          <w:tcPr>
            <w:tcW w:w="802" w:type="pct"/>
            <w:noWrap/>
            <w:vAlign w:val="center"/>
          </w:tcPr>
          <w:p w14:paraId="274FFE86" w14:textId="77777777" w:rsidR="00D46793" w:rsidRPr="00BA10EB" w:rsidRDefault="00D46793" w:rsidP="00D46793">
            <w:pPr>
              <w:autoSpaceDE/>
              <w:autoSpaceDN/>
              <w:spacing w:line="276" w:lineRule="auto"/>
              <w:jc w:val="center"/>
              <w:rPr>
                <w:rFonts w:asciiTheme="majorBidi" w:hAnsiTheme="majorBidi" w:cstheme="majorBidi"/>
                <w:b/>
                <w:lang w:val="en-US"/>
              </w:rPr>
            </w:pPr>
          </w:p>
        </w:tc>
        <w:tc>
          <w:tcPr>
            <w:tcW w:w="679" w:type="pct"/>
            <w:noWrap/>
            <w:vAlign w:val="center"/>
          </w:tcPr>
          <w:p w14:paraId="42E415A6" w14:textId="77777777" w:rsidR="00D46793" w:rsidRPr="00BA10EB" w:rsidRDefault="00D46793" w:rsidP="00D46793">
            <w:pPr>
              <w:autoSpaceDE/>
              <w:autoSpaceDN/>
              <w:spacing w:line="276" w:lineRule="auto"/>
              <w:jc w:val="center"/>
              <w:rPr>
                <w:rFonts w:asciiTheme="majorBidi" w:hAnsiTheme="majorBidi" w:cstheme="majorBidi"/>
                <w:b/>
                <w:lang w:val="en-US"/>
              </w:rPr>
            </w:pPr>
          </w:p>
        </w:tc>
      </w:tr>
      <w:tr w:rsidR="00D46793" w:rsidRPr="00BA10EB" w14:paraId="12829E4A" w14:textId="77777777" w:rsidTr="00D41A80">
        <w:trPr>
          <w:trHeight w:val="340"/>
        </w:trPr>
        <w:tc>
          <w:tcPr>
            <w:tcW w:w="3160" w:type="pct"/>
            <w:noWrap/>
            <w:hideMark/>
          </w:tcPr>
          <w:p w14:paraId="395EAC42" w14:textId="77777777" w:rsidR="00D46793" w:rsidRPr="00BA10EB" w:rsidRDefault="00D46793" w:rsidP="00D46793">
            <w:pPr>
              <w:autoSpaceDE/>
              <w:autoSpaceDN/>
              <w:spacing w:line="276" w:lineRule="auto"/>
              <w:rPr>
                <w:rFonts w:asciiTheme="majorBidi" w:hAnsiTheme="majorBidi" w:cstheme="majorBidi"/>
                <w:b/>
                <w:bCs/>
                <w:lang w:val="en-US"/>
              </w:rPr>
            </w:pPr>
            <w:r w:rsidRPr="00BA10EB">
              <w:rPr>
                <w:rFonts w:asciiTheme="majorBidi" w:hAnsiTheme="majorBidi" w:cstheme="majorBidi"/>
                <w:b/>
                <w:bCs/>
                <w:lang w:val="en-US"/>
              </w:rPr>
              <w:t>Liabilities</w:t>
            </w:r>
          </w:p>
        </w:tc>
        <w:tc>
          <w:tcPr>
            <w:tcW w:w="359" w:type="pct"/>
            <w:noWrap/>
          </w:tcPr>
          <w:p w14:paraId="00034416" w14:textId="77777777" w:rsidR="00D46793" w:rsidRPr="00BA10EB" w:rsidRDefault="00D46793" w:rsidP="00D46793">
            <w:pPr>
              <w:autoSpaceDE/>
              <w:autoSpaceDN/>
              <w:spacing w:line="276" w:lineRule="auto"/>
              <w:jc w:val="center"/>
              <w:rPr>
                <w:rFonts w:asciiTheme="majorBidi" w:hAnsiTheme="majorBidi" w:cstheme="majorBidi"/>
                <w:lang w:val="en-US"/>
              </w:rPr>
            </w:pPr>
          </w:p>
        </w:tc>
        <w:tc>
          <w:tcPr>
            <w:tcW w:w="802" w:type="pct"/>
            <w:noWrap/>
            <w:vAlign w:val="center"/>
            <w:hideMark/>
          </w:tcPr>
          <w:p w14:paraId="1857A6E2" w14:textId="57F2C488" w:rsidR="00D46793" w:rsidRPr="00BA10EB" w:rsidRDefault="00D46793" w:rsidP="00D46793">
            <w:pPr>
              <w:autoSpaceDE/>
              <w:autoSpaceDN/>
              <w:spacing w:line="276" w:lineRule="auto"/>
              <w:jc w:val="center"/>
              <w:rPr>
                <w:rFonts w:asciiTheme="majorBidi" w:hAnsiTheme="majorBidi" w:cstheme="majorBidi"/>
                <w:lang w:val="en-US"/>
              </w:rPr>
            </w:pPr>
          </w:p>
        </w:tc>
        <w:tc>
          <w:tcPr>
            <w:tcW w:w="679" w:type="pct"/>
            <w:noWrap/>
            <w:vAlign w:val="center"/>
            <w:hideMark/>
          </w:tcPr>
          <w:p w14:paraId="75A9E9FE" w14:textId="176A76BE" w:rsidR="00D46793" w:rsidRPr="00BA10EB" w:rsidRDefault="00D46793" w:rsidP="00D46793">
            <w:pPr>
              <w:autoSpaceDE/>
              <w:autoSpaceDN/>
              <w:spacing w:line="276" w:lineRule="auto"/>
              <w:jc w:val="center"/>
              <w:rPr>
                <w:rFonts w:asciiTheme="majorBidi" w:hAnsiTheme="majorBidi" w:cstheme="majorBidi"/>
                <w:lang w:val="en-US"/>
              </w:rPr>
            </w:pPr>
          </w:p>
        </w:tc>
      </w:tr>
      <w:tr w:rsidR="00D46793" w:rsidRPr="00BA10EB" w14:paraId="4C3E1717" w14:textId="77777777" w:rsidTr="00D41A80">
        <w:trPr>
          <w:trHeight w:val="340"/>
        </w:trPr>
        <w:tc>
          <w:tcPr>
            <w:tcW w:w="3160" w:type="pct"/>
            <w:noWrap/>
            <w:hideMark/>
          </w:tcPr>
          <w:p w14:paraId="37FF330F" w14:textId="77777777" w:rsidR="00D46793" w:rsidRPr="00BA10EB" w:rsidRDefault="00D46793" w:rsidP="00D46793">
            <w:pPr>
              <w:autoSpaceDE/>
              <w:autoSpaceDN/>
              <w:spacing w:line="276" w:lineRule="auto"/>
              <w:rPr>
                <w:rFonts w:asciiTheme="majorBidi" w:hAnsiTheme="majorBidi" w:cstheme="majorBidi"/>
                <w:lang w:val="en-US"/>
              </w:rPr>
            </w:pPr>
            <w:r w:rsidRPr="00BA10EB">
              <w:rPr>
                <w:rFonts w:asciiTheme="majorBidi" w:hAnsiTheme="majorBidi" w:cstheme="majorBidi"/>
                <w:b/>
                <w:bCs/>
                <w:lang w:val="en-US"/>
              </w:rPr>
              <w:t>Current</w:t>
            </w:r>
            <w:r w:rsidRPr="00BA10EB">
              <w:rPr>
                <w:rFonts w:asciiTheme="majorBidi" w:hAnsiTheme="majorBidi" w:cstheme="majorBidi"/>
                <w:lang w:val="en-US"/>
              </w:rPr>
              <w:t xml:space="preserve"> </w:t>
            </w:r>
            <w:r w:rsidRPr="00BA10EB">
              <w:rPr>
                <w:rFonts w:asciiTheme="majorBidi" w:hAnsiTheme="majorBidi" w:cstheme="majorBidi"/>
                <w:b/>
                <w:bCs/>
                <w:lang w:val="en-US"/>
              </w:rPr>
              <w:t>liabilities</w:t>
            </w:r>
          </w:p>
        </w:tc>
        <w:tc>
          <w:tcPr>
            <w:tcW w:w="359" w:type="pct"/>
            <w:noWrap/>
          </w:tcPr>
          <w:p w14:paraId="54568670" w14:textId="77777777" w:rsidR="00D46793" w:rsidRPr="00BA10EB" w:rsidRDefault="00D46793" w:rsidP="00D46793">
            <w:pPr>
              <w:autoSpaceDE/>
              <w:autoSpaceDN/>
              <w:spacing w:line="276" w:lineRule="auto"/>
              <w:jc w:val="center"/>
              <w:rPr>
                <w:rFonts w:asciiTheme="majorBidi" w:hAnsiTheme="majorBidi" w:cstheme="majorBidi"/>
                <w:lang w:val="en-US"/>
              </w:rPr>
            </w:pPr>
          </w:p>
        </w:tc>
        <w:tc>
          <w:tcPr>
            <w:tcW w:w="802" w:type="pct"/>
            <w:noWrap/>
            <w:vAlign w:val="center"/>
            <w:hideMark/>
          </w:tcPr>
          <w:p w14:paraId="1670552D" w14:textId="6A5A08A0" w:rsidR="00D46793" w:rsidRPr="00BA10EB" w:rsidRDefault="00D46793" w:rsidP="00D46793">
            <w:pPr>
              <w:autoSpaceDE/>
              <w:autoSpaceDN/>
              <w:spacing w:line="276" w:lineRule="auto"/>
              <w:jc w:val="center"/>
              <w:rPr>
                <w:rFonts w:asciiTheme="majorBidi" w:hAnsiTheme="majorBidi" w:cstheme="majorBidi"/>
                <w:lang w:val="en-US"/>
              </w:rPr>
            </w:pPr>
          </w:p>
        </w:tc>
        <w:tc>
          <w:tcPr>
            <w:tcW w:w="679" w:type="pct"/>
            <w:noWrap/>
            <w:vAlign w:val="center"/>
            <w:hideMark/>
          </w:tcPr>
          <w:p w14:paraId="6E8054B2" w14:textId="1B09C568" w:rsidR="00D46793" w:rsidRPr="00BA10EB" w:rsidRDefault="00D46793" w:rsidP="00D46793">
            <w:pPr>
              <w:autoSpaceDE/>
              <w:autoSpaceDN/>
              <w:spacing w:line="276" w:lineRule="auto"/>
              <w:jc w:val="center"/>
              <w:rPr>
                <w:rFonts w:asciiTheme="majorBidi" w:hAnsiTheme="majorBidi" w:cstheme="majorBidi"/>
                <w:lang w:val="en-US"/>
              </w:rPr>
            </w:pPr>
          </w:p>
        </w:tc>
      </w:tr>
      <w:tr w:rsidR="00D46793" w:rsidRPr="00BA10EB" w14:paraId="70ED2A14" w14:textId="77777777" w:rsidTr="00D41A80">
        <w:trPr>
          <w:trHeight w:val="340"/>
        </w:trPr>
        <w:tc>
          <w:tcPr>
            <w:tcW w:w="3160" w:type="pct"/>
            <w:noWrap/>
            <w:hideMark/>
          </w:tcPr>
          <w:p w14:paraId="0508B2E3" w14:textId="1006F296" w:rsidR="00D46793" w:rsidRPr="00BA10EB" w:rsidRDefault="00D46793" w:rsidP="00D46793">
            <w:pPr>
              <w:autoSpaceDE/>
              <w:autoSpaceDN/>
              <w:spacing w:line="276" w:lineRule="auto"/>
              <w:rPr>
                <w:rFonts w:asciiTheme="majorBidi" w:hAnsiTheme="majorBidi" w:cstheme="majorBidi"/>
                <w:lang w:val="en-US"/>
              </w:rPr>
            </w:pPr>
            <w:r w:rsidRPr="00BA10EB">
              <w:rPr>
                <w:rFonts w:asciiTheme="majorBidi" w:hAnsiTheme="majorBidi" w:cstheme="majorBidi"/>
                <w:lang w:val="en-US"/>
              </w:rPr>
              <w:t xml:space="preserve">Trade and other payables </w:t>
            </w:r>
          </w:p>
        </w:tc>
        <w:tc>
          <w:tcPr>
            <w:tcW w:w="359" w:type="pct"/>
            <w:noWrap/>
          </w:tcPr>
          <w:p w14:paraId="39C366A9" w14:textId="371C14AB" w:rsidR="00D46793" w:rsidRPr="00BA10EB" w:rsidRDefault="00593DFE" w:rsidP="00D46793">
            <w:pPr>
              <w:autoSpaceDE/>
              <w:autoSpaceDN/>
              <w:spacing w:line="276" w:lineRule="auto"/>
              <w:jc w:val="center"/>
              <w:rPr>
                <w:rFonts w:asciiTheme="majorBidi" w:hAnsiTheme="majorBidi" w:cstheme="majorBidi"/>
                <w:lang w:val="en-US"/>
              </w:rPr>
            </w:pPr>
            <w:r>
              <w:rPr>
                <w:rFonts w:asciiTheme="majorBidi" w:hAnsiTheme="majorBidi" w:cstheme="majorBidi"/>
                <w:lang w:val="en-US"/>
              </w:rPr>
              <w:t>3</w:t>
            </w:r>
            <w:r w:rsidR="009017CE">
              <w:rPr>
                <w:rFonts w:asciiTheme="majorBidi" w:hAnsiTheme="majorBidi" w:cstheme="majorBidi"/>
                <w:lang w:val="en-US"/>
              </w:rPr>
              <w:t>9</w:t>
            </w:r>
          </w:p>
        </w:tc>
        <w:tc>
          <w:tcPr>
            <w:tcW w:w="802" w:type="pct"/>
            <w:noWrap/>
            <w:vAlign w:val="center"/>
            <w:hideMark/>
          </w:tcPr>
          <w:p w14:paraId="18464414" w14:textId="3564493F" w:rsidR="00D46793" w:rsidRPr="00BA10EB" w:rsidRDefault="00D46793" w:rsidP="00D46793">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679" w:type="pct"/>
            <w:noWrap/>
            <w:vAlign w:val="center"/>
            <w:hideMark/>
          </w:tcPr>
          <w:p w14:paraId="5AAE6F35" w14:textId="2C619572" w:rsidR="00D46793" w:rsidRPr="00BA10EB" w:rsidRDefault="00D46793" w:rsidP="00D46793">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D46793" w:rsidRPr="00BA10EB" w14:paraId="5DCCE2A8" w14:textId="77777777" w:rsidTr="00D41A80">
        <w:trPr>
          <w:trHeight w:val="340"/>
        </w:trPr>
        <w:tc>
          <w:tcPr>
            <w:tcW w:w="3160" w:type="pct"/>
            <w:noWrap/>
            <w:hideMark/>
          </w:tcPr>
          <w:p w14:paraId="55743BB3" w14:textId="77777777" w:rsidR="00D46793" w:rsidRPr="00BA10EB" w:rsidRDefault="00D46793" w:rsidP="00D46793">
            <w:pPr>
              <w:autoSpaceDE/>
              <w:autoSpaceDN/>
              <w:spacing w:line="276" w:lineRule="auto"/>
              <w:rPr>
                <w:rFonts w:asciiTheme="majorBidi" w:hAnsiTheme="majorBidi" w:cstheme="majorBidi"/>
                <w:lang w:val="en-US"/>
              </w:rPr>
            </w:pPr>
            <w:r w:rsidRPr="00BA10EB">
              <w:rPr>
                <w:rFonts w:asciiTheme="majorBidi" w:hAnsiTheme="majorBidi" w:cstheme="majorBidi"/>
                <w:lang w:val="en-US"/>
              </w:rPr>
              <w:t xml:space="preserve">Provisions </w:t>
            </w:r>
          </w:p>
        </w:tc>
        <w:tc>
          <w:tcPr>
            <w:tcW w:w="359" w:type="pct"/>
            <w:noWrap/>
          </w:tcPr>
          <w:p w14:paraId="6723145F" w14:textId="7167152E" w:rsidR="00D46793" w:rsidRPr="00BA10EB" w:rsidRDefault="009017CE" w:rsidP="00D46793">
            <w:pPr>
              <w:autoSpaceDE/>
              <w:autoSpaceDN/>
              <w:spacing w:line="276" w:lineRule="auto"/>
              <w:jc w:val="center"/>
              <w:rPr>
                <w:rFonts w:asciiTheme="majorBidi" w:hAnsiTheme="majorBidi" w:cstheme="majorBidi"/>
                <w:lang w:val="en-US"/>
              </w:rPr>
            </w:pPr>
            <w:r>
              <w:rPr>
                <w:rFonts w:asciiTheme="majorBidi" w:hAnsiTheme="majorBidi" w:cstheme="majorBidi"/>
                <w:lang w:val="en-US"/>
              </w:rPr>
              <w:t>40</w:t>
            </w:r>
          </w:p>
        </w:tc>
        <w:tc>
          <w:tcPr>
            <w:tcW w:w="802" w:type="pct"/>
            <w:noWrap/>
            <w:vAlign w:val="center"/>
            <w:hideMark/>
          </w:tcPr>
          <w:p w14:paraId="47D17241" w14:textId="564619CB" w:rsidR="00D46793" w:rsidRPr="00BA10EB" w:rsidRDefault="00D46793" w:rsidP="00D46793">
            <w:pPr>
              <w:spacing w:line="276" w:lineRule="auto"/>
              <w:jc w:val="center"/>
              <w:rPr>
                <w:rFonts w:asciiTheme="majorBidi" w:hAnsiTheme="majorBidi" w:cstheme="majorBidi"/>
              </w:rPr>
            </w:pPr>
            <w:r w:rsidRPr="00BA10EB">
              <w:rPr>
                <w:rFonts w:asciiTheme="majorBidi" w:hAnsiTheme="majorBidi" w:cstheme="majorBidi"/>
                <w:lang w:val="en-US"/>
              </w:rPr>
              <w:t>xxx</w:t>
            </w:r>
          </w:p>
        </w:tc>
        <w:tc>
          <w:tcPr>
            <w:tcW w:w="679" w:type="pct"/>
            <w:noWrap/>
            <w:vAlign w:val="center"/>
            <w:hideMark/>
          </w:tcPr>
          <w:p w14:paraId="4918F71D" w14:textId="0AE59AAD" w:rsidR="00D46793" w:rsidRPr="00BA10EB" w:rsidRDefault="00D46793" w:rsidP="00D46793">
            <w:pPr>
              <w:spacing w:line="276" w:lineRule="auto"/>
              <w:jc w:val="center"/>
              <w:rPr>
                <w:rFonts w:asciiTheme="majorBidi" w:hAnsiTheme="majorBidi" w:cstheme="majorBidi"/>
              </w:rPr>
            </w:pPr>
            <w:r w:rsidRPr="00BA10EB">
              <w:rPr>
                <w:rFonts w:asciiTheme="majorBidi" w:hAnsiTheme="majorBidi" w:cstheme="majorBidi"/>
                <w:lang w:val="en-US"/>
              </w:rPr>
              <w:t>xxx</w:t>
            </w:r>
          </w:p>
        </w:tc>
      </w:tr>
      <w:tr w:rsidR="00D46793" w:rsidRPr="00BA10EB" w14:paraId="14A0E65C" w14:textId="77777777" w:rsidTr="00D41A80">
        <w:trPr>
          <w:trHeight w:val="340"/>
        </w:trPr>
        <w:tc>
          <w:tcPr>
            <w:tcW w:w="3160" w:type="pct"/>
            <w:noWrap/>
            <w:vAlign w:val="center"/>
          </w:tcPr>
          <w:p w14:paraId="3A0A38D1" w14:textId="3877CC6A" w:rsidR="00D46793" w:rsidRPr="00BA10EB" w:rsidRDefault="00D46793" w:rsidP="00D46793">
            <w:pPr>
              <w:autoSpaceDE/>
              <w:autoSpaceDN/>
              <w:spacing w:line="276" w:lineRule="auto"/>
              <w:rPr>
                <w:rFonts w:asciiTheme="majorBidi" w:hAnsiTheme="majorBidi" w:cstheme="majorBidi"/>
                <w:lang w:val="en-US"/>
              </w:rPr>
            </w:pPr>
            <w:r w:rsidRPr="00BA10EB">
              <w:rPr>
                <w:rFonts w:asciiTheme="majorBidi" w:hAnsiTheme="majorBidi" w:cstheme="majorBidi"/>
              </w:rPr>
              <w:t>Current Lease Liabilities</w:t>
            </w:r>
          </w:p>
        </w:tc>
        <w:tc>
          <w:tcPr>
            <w:tcW w:w="359" w:type="pct"/>
            <w:noWrap/>
            <w:vAlign w:val="center"/>
          </w:tcPr>
          <w:p w14:paraId="353274EE" w14:textId="0AF5B514" w:rsidR="00D46793" w:rsidRPr="00BA10EB" w:rsidRDefault="004E2EBF" w:rsidP="00D46793">
            <w:pPr>
              <w:autoSpaceDE/>
              <w:autoSpaceDN/>
              <w:spacing w:line="276" w:lineRule="auto"/>
              <w:jc w:val="center"/>
              <w:rPr>
                <w:rFonts w:asciiTheme="majorBidi" w:hAnsiTheme="majorBidi" w:cstheme="majorBidi"/>
                <w:lang w:val="en-US"/>
              </w:rPr>
            </w:pPr>
            <w:r>
              <w:rPr>
                <w:rFonts w:asciiTheme="majorBidi" w:hAnsiTheme="majorBidi" w:cstheme="majorBidi"/>
                <w:lang w:val="en-US"/>
              </w:rPr>
              <w:t>41</w:t>
            </w:r>
          </w:p>
        </w:tc>
        <w:tc>
          <w:tcPr>
            <w:tcW w:w="802" w:type="pct"/>
            <w:noWrap/>
          </w:tcPr>
          <w:p w14:paraId="6BBCA17B" w14:textId="337127C4" w:rsidR="00D46793" w:rsidRPr="00BA10EB" w:rsidRDefault="00D46793" w:rsidP="00D46793">
            <w:pPr>
              <w:spacing w:line="276" w:lineRule="auto"/>
              <w:jc w:val="center"/>
              <w:rPr>
                <w:rFonts w:asciiTheme="majorBidi" w:hAnsiTheme="majorBidi" w:cstheme="majorBidi"/>
                <w:lang w:val="en-US"/>
              </w:rPr>
            </w:pPr>
            <w:r w:rsidRPr="00BA10EB">
              <w:rPr>
                <w:rFonts w:asciiTheme="majorBidi" w:hAnsiTheme="majorBidi" w:cstheme="majorBidi"/>
              </w:rPr>
              <w:t>xxx</w:t>
            </w:r>
          </w:p>
        </w:tc>
        <w:tc>
          <w:tcPr>
            <w:tcW w:w="679" w:type="pct"/>
            <w:noWrap/>
            <w:vAlign w:val="center"/>
          </w:tcPr>
          <w:p w14:paraId="3E8BCF6A" w14:textId="170F4E51" w:rsidR="00D46793" w:rsidRPr="00BA10EB" w:rsidRDefault="00D46793" w:rsidP="00D46793">
            <w:pPr>
              <w:spacing w:line="276" w:lineRule="auto"/>
              <w:jc w:val="center"/>
              <w:rPr>
                <w:rFonts w:asciiTheme="majorBidi" w:hAnsiTheme="majorBidi" w:cstheme="majorBidi"/>
                <w:lang w:val="en-US"/>
              </w:rPr>
            </w:pPr>
            <w:r w:rsidRPr="00BA10EB">
              <w:rPr>
                <w:rFonts w:asciiTheme="majorBidi" w:hAnsiTheme="majorBidi" w:cstheme="majorBidi"/>
              </w:rPr>
              <w:t>xxx</w:t>
            </w:r>
          </w:p>
        </w:tc>
      </w:tr>
      <w:tr w:rsidR="00D46793" w:rsidRPr="00BA10EB" w14:paraId="145666F7" w14:textId="77777777" w:rsidTr="00D41A80">
        <w:trPr>
          <w:trHeight w:val="340"/>
        </w:trPr>
        <w:tc>
          <w:tcPr>
            <w:tcW w:w="3160" w:type="pct"/>
            <w:noWrap/>
          </w:tcPr>
          <w:p w14:paraId="1FC566C5" w14:textId="76F48C43" w:rsidR="00D46793" w:rsidRPr="00BA10EB" w:rsidRDefault="00D46793" w:rsidP="00D46793">
            <w:pPr>
              <w:autoSpaceDE/>
              <w:autoSpaceDN/>
              <w:spacing w:line="276" w:lineRule="auto"/>
              <w:rPr>
                <w:rFonts w:asciiTheme="majorBidi" w:hAnsiTheme="majorBidi" w:cstheme="majorBidi"/>
                <w:lang w:val="en-US"/>
              </w:rPr>
            </w:pPr>
            <w:r w:rsidRPr="00BA10EB">
              <w:rPr>
                <w:rFonts w:asciiTheme="majorBidi" w:hAnsiTheme="majorBidi" w:cstheme="majorBidi"/>
                <w:lang w:val="en-US"/>
              </w:rPr>
              <w:t>Deferred Income</w:t>
            </w:r>
          </w:p>
        </w:tc>
        <w:tc>
          <w:tcPr>
            <w:tcW w:w="359" w:type="pct"/>
            <w:noWrap/>
          </w:tcPr>
          <w:p w14:paraId="73045ECB" w14:textId="61B11EF9" w:rsidR="00D46793" w:rsidRPr="00BA10EB" w:rsidRDefault="004E2EBF" w:rsidP="00D46793">
            <w:pPr>
              <w:autoSpaceDE/>
              <w:autoSpaceDN/>
              <w:spacing w:line="276" w:lineRule="auto"/>
              <w:jc w:val="center"/>
              <w:rPr>
                <w:rFonts w:asciiTheme="majorBidi" w:hAnsiTheme="majorBidi" w:cstheme="majorBidi"/>
                <w:lang w:val="en-US"/>
              </w:rPr>
            </w:pPr>
            <w:r>
              <w:rPr>
                <w:rFonts w:asciiTheme="majorBidi" w:hAnsiTheme="majorBidi" w:cstheme="majorBidi"/>
                <w:lang w:val="en-US"/>
              </w:rPr>
              <w:t>42</w:t>
            </w:r>
          </w:p>
        </w:tc>
        <w:tc>
          <w:tcPr>
            <w:tcW w:w="802" w:type="pct"/>
            <w:noWrap/>
            <w:vAlign w:val="center"/>
          </w:tcPr>
          <w:p w14:paraId="09B579AD" w14:textId="50AAE0C3" w:rsidR="00D46793" w:rsidRPr="00BA10EB" w:rsidRDefault="00D46793" w:rsidP="00D46793">
            <w:pPr>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679" w:type="pct"/>
            <w:noWrap/>
            <w:vAlign w:val="center"/>
          </w:tcPr>
          <w:p w14:paraId="120992EE" w14:textId="3BDD2716" w:rsidR="00D46793" w:rsidRPr="00BA10EB" w:rsidRDefault="00D46793" w:rsidP="00D46793">
            <w:pPr>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D46793" w:rsidRPr="00BA10EB" w14:paraId="7886D741" w14:textId="77777777" w:rsidTr="00D41A80">
        <w:trPr>
          <w:trHeight w:val="340"/>
        </w:trPr>
        <w:tc>
          <w:tcPr>
            <w:tcW w:w="3160" w:type="pct"/>
            <w:noWrap/>
            <w:hideMark/>
          </w:tcPr>
          <w:p w14:paraId="1820400B" w14:textId="154FA0BB" w:rsidR="00D46793" w:rsidRPr="00BA10EB" w:rsidRDefault="00D46793" w:rsidP="00D46793">
            <w:pPr>
              <w:autoSpaceDE/>
              <w:autoSpaceDN/>
              <w:spacing w:line="276" w:lineRule="auto"/>
              <w:rPr>
                <w:rFonts w:asciiTheme="majorBidi" w:hAnsiTheme="majorBidi" w:cstheme="majorBidi"/>
                <w:lang w:val="en-US"/>
              </w:rPr>
            </w:pPr>
            <w:r w:rsidRPr="00BA10EB">
              <w:rPr>
                <w:rFonts w:asciiTheme="majorBidi" w:hAnsiTheme="majorBidi" w:cstheme="majorBidi"/>
                <w:lang w:val="en-US"/>
              </w:rPr>
              <w:t>Borrowings</w:t>
            </w:r>
          </w:p>
        </w:tc>
        <w:tc>
          <w:tcPr>
            <w:tcW w:w="359" w:type="pct"/>
            <w:noWrap/>
          </w:tcPr>
          <w:p w14:paraId="2845A6E3" w14:textId="38536B8A" w:rsidR="00D46793" w:rsidRPr="00BA10EB" w:rsidRDefault="004E2EBF" w:rsidP="00D46793">
            <w:pPr>
              <w:autoSpaceDE/>
              <w:autoSpaceDN/>
              <w:spacing w:line="276" w:lineRule="auto"/>
              <w:jc w:val="center"/>
              <w:rPr>
                <w:rFonts w:asciiTheme="majorBidi" w:hAnsiTheme="majorBidi" w:cstheme="majorBidi"/>
                <w:lang w:val="en-US"/>
              </w:rPr>
            </w:pPr>
            <w:r>
              <w:rPr>
                <w:rFonts w:asciiTheme="majorBidi" w:hAnsiTheme="majorBidi" w:cstheme="majorBidi"/>
                <w:lang w:val="en-US"/>
              </w:rPr>
              <w:t>43</w:t>
            </w:r>
          </w:p>
        </w:tc>
        <w:tc>
          <w:tcPr>
            <w:tcW w:w="802" w:type="pct"/>
            <w:noWrap/>
            <w:vAlign w:val="center"/>
            <w:hideMark/>
          </w:tcPr>
          <w:p w14:paraId="1320117C" w14:textId="2E6B0859" w:rsidR="00D46793" w:rsidRPr="00BA10EB" w:rsidRDefault="00D46793" w:rsidP="00D46793">
            <w:pPr>
              <w:spacing w:line="276" w:lineRule="auto"/>
              <w:jc w:val="center"/>
              <w:rPr>
                <w:rFonts w:asciiTheme="majorBidi" w:hAnsiTheme="majorBidi" w:cstheme="majorBidi"/>
              </w:rPr>
            </w:pPr>
            <w:r w:rsidRPr="00BA10EB">
              <w:rPr>
                <w:rFonts w:asciiTheme="majorBidi" w:hAnsiTheme="majorBidi" w:cstheme="majorBidi"/>
                <w:lang w:val="en-US"/>
              </w:rPr>
              <w:t>xxx</w:t>
            </w:r>
          </w:p>
        </w:tc>
        <w:tc>
          <w:tcPr>
            <w:tcW w:w="679" w:type="pct"/>
            <w:noWrap/>
            <w:vAlign w:val="center"/>
            <w:hideMark/>
          </w:tcPr>
          <w:p w14:paraId="504B6C4E" w14:textId="42CB22A2" w:rsidR="00D46793" w:rsidRPr="00BA10EB" w:rsidRDefault="00D46793" w:rsidP="00D46793">
            <w:pPr>
              <w:spacing w:line="276" w:lineRule="auto"/>
              <w:jc w:val="center"/>
              <w:rPr>
                <w:rFonts w:asciiTheme="majorBidi" w:hAnsiTheme="majorBidi" w:cstheme="majorBidi"/>
              </w:rPr>
            </w:pPr>
            <w:r w:rsidRPr="00BA10EB">
              <w:rPr>
                <w:rFonts w:asciiTheme="majorBidi" w:hAnsiTheme="majorBidi" w:cstheme="majorBidi"/>
                <w:lang w:val="en-US"/>
              </w:rPr>
              <w:t>xxx</w:t>
            </w:r>
          </w:p>
        </w:tc>
      </w:tr>
      <w:tr w:rsidR="00D46793" w:rsidRPr="00BA10EB" w14:paraId="0CF26F7C" w14:textId="77777777" w:rsidTr="00D41A80">
        <w:trPr>
          <w:trHeight w:val="340"/>
        </w:trPr>
        <w:tc>
          <w:tcPr>
            <w:tcW w:w="3160" w:type="pct"/>
            <w:noWrap/>
            <w:hideMark/>
          </w:tcPr>
          <w:p w14:paraId="67FCE088" w14:textId="77777777" w:rsidR="00D46793" w:rsidRPr="00BA10EB" w:rsidRDefault="00D46793" w:rsidP="00D46793">
            <w:pPr>
              <w:autoSpaceDE/>
              <w:autoSpaceDN/>
              <w:spacing w:line="276" w:lineRule="auto"/>
              <w:rPr>
                <w:rFonts w:asciiTheme="majorBidi" w:hAnsiTheme="majorBidi" w:cstheme="majorBidi"/>
                <w:lang w:val="en-US"/>
              </w:rPr>
            </w:pPr>
            <w:r w:rsidRPr="00BA10EB">
              <w:rPr>
                <w:rFonts w:asciiTheme="majorBidi" w:hAnsiTheme="majorBidi" w:cstheme="majorBidi"/>
                <w:lang w:val="en-US"/>
              </w:rPr>
              <w:lastRenderedPageBreak/>
              <w:t>Employee benefit obligations</w:t>
            </w:r>
          </w:p>
        </w:tc>
        <w:tc>
          <w:tcPr>
            <w:tcW w:w="359" w:type="pct"/>
            <w:noWrap/>
          </w:tcPr>
          <w:p w14:paraId="6B3EAE6D" w14:textId="04C395EC" w:rsidR="00D46793" w:rsidRPr="00BA10EB" w:rsidRDefault="006A5278" w:rsidP="00D46793">
            <w:pPr>
              <w:autoSpaceDE/>
              <w:autoSpaceDN/>
              <w:spacing w:line="276" w:lineRule="auto"/>
              <w:jc w:val="center"/>
              <w:rPr>
                <w:rFonts w:asciiTheme="majorBidi" w:hAnsiTheme="majorBidi" w:cstheme="majorBidi"/>
                <w:lang w:val="en-US"/>
              </w:rPr>
            </w:pPr>
            <w:r>
              <w:rPr>
                <w:rFonts w:asciiTheme="majorBidi" w:hAnsiTheme="majorBidi" w:cstheme="majorBidi"/>
                <w:lang w:val="en-US"/>
              </w:rPr>
              <w:t>44</w:t>
            </w:r>
          </w:p>
        </w:tc>
        <w:tc>
          <w:tcPr>
            <w:tcW w:w="802" w:type="pct"/>
            <w:noWrap/>
            <w:vAlign w:val="center"/>
            <w:hideMark/>
          </w:tcPr>
          <w:p w14:paraId="5EB67073" w14:textId="22FA0099" w:rsidR="00D46793" w:rsidRPr="00BA10EB" w:rsidRDefault="00D46793" w:rsidP="00D46793">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679" w:type="pct"/>
            <w:noWrap/>
            <w:vAlign w:val="center"/>
            <w:hideMark/>
          </w:tcPr>
          <w:p w14:paraId="1804D880" w14:textId="4D695D7E" w:rsidR="00D46793" w:rsidRPr="00BA10EB" w:rsidRDefault="00D46793" w:rsidP="00D46793">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D46793" w:rsidRPr="00BA10EB" w14:paraId="58D8FF51" w14:textId="77777777" w:rsidTr="00D41A80">
        <w:trPr>
          <w:trHeight w:val="340"/>
        </w:trPr>
        <w:tc>
          <w:tcPr>
            <w:tcW w:w="3160" w:type="pct"/>
            <w:noWrap/>
          </w:tcPr>
          <w:p w14:paraId="441A9FAB" w14:textId="0C4C5F34" w:rsidR="00D46793" w:rsidRPr="00BA10EB" w:rsidRDefault="00D46793" w:rsidP="00D46793">
            <w:pPr>
              <w:autoSpaceDE/>
              <w:autoSpaceDN/>
              <w:spacing w:line="276" w:lineRule="auto"/>
              <w:rPr>
                <w:rFonts w:asciiTheme="majorBidi" w:hAnsiTheme="majorBidi" w:cstheme="majorBidi"/>
                <w:lang w:val="en-US"/>
              </w:rPr>
            </w:pPr>
            <w:r w:rsidRPr="00BA10EB">
              <w:rPr>
                <w:rFonts w:asciiTheme="majorBidi" w:hAnsiTheme="majorBidi" w:cstheme="majorBidi"/>
                <w:lang w:val="en-US"/>
              </w:rPr>
              <w:t>Social Benefits</w:t>
            </w:r>
          </w:p>
        </w:tc>
        <w:tc>
          <w:tcPr>
            <w:tcW w:w="359" w:type="pct"/>
            <w:noWrap/>
          </w:tcPr>
          <w:p w14:paraId="4C6C3E02" w14:textId="6ADB0FF6" w:rsidR="00D46793" w:rsidRPr="00BA10EB" w:rsidRDefault="006A5278" w:rsidP="00D46793">
            <w:pPr>
              <w:autoSpaceDE/>
              <w:autoSpaceDN/>
              <w:spacing w:line="276" w:lineRule="auto"/>
              <w:jc w:val="center"/>
              <w:rPr>
                <w:rFonts w:asciiTheme="majorBidi" w:hAnsiTheme="majorBidi" w:cstheme="majorBidi"/>
                <w:lang w:val="en-US"/>
              </w:rPr>
            </w:pPr>
            <w:r>
              <w:rPr>
                <w:rFonts w:asciiTheme="majorBidi" w:hAnsiTheme="majorBidi" w:cstheme="majorBidi"/>
                <w:lang w:val="en-US"/>
              </w:rPr>
              <w:t>45</w:t>
            </w:r>
          </w:p>
        </w:tc>
        <w:tc>
          <w:tcPr>
            <w:tcW w:w="802" w:type="pct"/>
            <w:noWrap/>
            <w:vAlign w:val="center"/>
          </w:tcPr>
          <w:p w14:paraId="6F93B93A" w14:textId="3D3B9368" w:rsidR="00D46793" w:rsidRPr="00BA10EB" w:rsidRDefault="00D46793" w:rsidP="00D46793">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679" w:type="pct"/>
            <w:noWrap/>
            <w:vAlign w:val="center"/>
          </w:tcPr>
          <w:p w14:paraId="1135D27F" w14:textId="081ABF84" w:rsidR="00D46793" w:rsidRPr="00BA10EB" w:rsidRDefault="00D46793" w:rsidP="00D46793">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FC196F" w:rsidRPr="00BA10EB" w14:paraId="1F0ECDF4" w14:textId="77777777" w:rsidTr="00D41A80">
        <w:trPr>
          <w:trHeight w:val="340"/>
        </w:trPr>
        <w:tc>
          <w:tcPr>
            <w:tcW w:w="3160" w:type="pct"/>
            <w:noWrap/>
          </w:tcPr>
          <w:p w14:paraId="2BBCD617" w14:textId="01336CB5" w:rsidR="00FC196F" w:rsidRPr="002E17EB" w:rsidRDefault="002E17EB" w:rsidP="00D46793">
            <w:pPr>
              <w:autoSpaceDE/>
              <w:autoSpaceDN/>
              <w:spacing w:line="276" w:lineRule="auto"/>
              <w:rPr>
                <w:rFonts w:asciiTheme="majorBidi" w:hAnsiTheme="majorBidi" w:cstheme="majorBidi"/>
                <w:lang w:val="en-US"/>
              </w:rPr>
            </w:pPr>
            <w:r w:rsidRPr="002E17EB">
              <w:rPr>
                <w:color w:val="231F20"/>
                <w:lang w:val="en-US"/>
              </w:rPr>
              <w:t>Liabilities for discontinued operations/NCA held for sale</w:t>
            </w:r>
          </w:p>
        </w:tc>
        <w:tc>
          <w:tcPr>
            <w:tcW w:w="359" w:type="pct"/>
            <w:noWrap/>
          </w:tcPr>
          <w:p w14:paraId="066E040E" w14:textId="4FE78B3E" w:rsidR="00FC196F" w:rsidRPr="00BA10EB" w:rsidRDefault="006A5278" w:rsidP="00D46793">
            <w:pPr>
              <w:autoSpaceDE/>
              <w:autoSpaceDN/>
              <w:spacing w:line="276" w:lineRule="auto"/>
              <w:jc w:val="center"/>
              <w:rPr>
                <w:rFonts w:asciiTheme="majorBidi" w:hAnsiTheme="majorBidi" w:cstheme="majorBidi"/>
                <w:lang w:val="en-US"/>
              </w:rPr>
            </w:pPr>
            <w:r>
              <w:rPr>
                <w:rFonts w:asciiTheme="majorBidi" w:hAnsiTheme="majorBidi" w:cstheme="majorBidi"/>
                <w:lang w:val="en-US"/>
              </w:rPr>
              <w:t>46</w:t>
            </w:r>
          </w:p>
        </w:tc>
        <w:tc>
          <w:tcPr>
            <w:tcW w:w="802" w:type="pct"/>
            <w:noWrap/>
            <w:vAlign w:val="center"/>
          </w:tcPr>
          <w:p w14:paraId="459E3C71" w14:textId="69A0BF4C" w:rsidR="00FC196F" w:rsidRPr="00BA10EB" w:rsidRDefault="002E17EB" w:rsidP="00D46793">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c>
          <w:tcPr>
            <w:tcW w:w="679" w:type="pct"/>
            <w:noWrap/>
            <w:vAlign w:val="center"/>
          </w:tcPr>
          <w:p w14:paraId="62818D18" w14:textId="6DC14FD5" w:rsidR="00FC196F" w:rsidRPr="00BA10EB" w:rsidRDefault="002E17EB" w:rsidP="00D46793">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r>
      <w:tr w:rsidR="00ED7409" w:rsidRPr="00BA10EB" w14:paraId="31794DC7" w14:textId="77777777" w:rsidTr="00D41A80">
        <w:trPr>
          <w:trHeight w:val="340"/>
        </w:trPr>
        <w:tc>
          <w:tcPr>
            <w:tcW w:w="3160" w:type="pct"/>
            <w:noWrap/>
          </w:tcPr>
          <w:p w14:paraId="2B2B44F8" w14:textId="43853FDC" w:rsidR="00ED7409" w:rsidRPr="002E17EB" w:rsidRDefault="009038E1" w:rsidP="00D46793">
            <w:pPr>
              <w:autoSpaceDE/>
              <w:autoSpaceDN/>
              <w:spacing w:line="276" w:lineRule="auto"/>
              <w:rPr>
                <w:color w:val="231F20"/>
                <w:lang w:val="en-US"/>
              </w:rPr>
            </w:pPr>
            <w:r>
              <w:rPr>
                <w:color w:val="231F20"/>
                <w:lang w:val="en-US"/>
              </w:rPr>
              <w:t>Transfer Obligation</w:t>
            </w:r>
          </w:p>
        </w:tc>
        <w:tc>
          <w:tcPr>
            <w:tcW w:w="359" w:type="pct"/>
            <w:noWrap/>
          </w:tcPr>
          <w:p w14:paraId="3601B8D5" w14:textId="2B2497F4" w:rsidR="00ED7409" w:rsidRDefault="009038E1" w:rsidP="00D46793">
            <w:pPr>
              <w:autoSpaceDE/>
              <w:autoSpaceDN/>
              <w:spacing w:line="276" w:lineRule="auto"/>
              <w:jc w:val="center"/>
              <w:rPr>
                <w:rFonts w:asciiTheme="majorBidi" w:hAnsiTheme="majorBidi" w:cstheme="majorBidi"/>
                <w:lang w:val="en-US"/>
              </w:rPr>
            </w:pPr>
            <w:r>
              <w:rPr>
                <w:rFonts w:asciiTheme="majorBidi" w:hAnsiTheme="majorBidi" w:cstheme="majorBidi"/>
                <w:lang w:val="en-US"/>
              </w:rPr>
              <w:t>47</w:t>
            </w:r>
          </w:p>
        </w:tc>
        <w:tc>
          <w:tcPr>
            <w:tcW w:w="802" w:type="pct"/>
            <w:noWrap/>
            <w:vAlign w:val="center"/>
          </w:tcPr>
          <w:p w14:paraId="7B1C9BF1" w14:textId="6CC3ECF5" w:rsidR="00ED7409" w:rsidRDefault="009038E1" w:rsidP="00D46793">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c>
          <w:tcPr>
            <w:tcW w:w="679" w:type="pct"/>
            <w:noWrap/>
            <w:vAlign w:val="center"/>
          </w:tcPr>
          <w:p w14:paraId="13976138" w14:textId="386CBEE3" w:rsidR="00ED7409" w:rsidRDefault="009038E1" w:rsidP="00D46793">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r>
      <w:tr w:rsidR="00D46793" w:rsidRPr="00BA10EB" w14:paraId="205DDB9A" w14:textId="77777777" w:rsidTr="00D41A80">
        <w:trPr>
          <w:trHeight w:val="340"/>
        </w:trPr>
        <w:tc>
          <w:tcPr>
            <w:tcW w:w="3160" w:type="pct"/>
            <w:noWrap/>
            <w:hideMark/>
          </w:tcPr>
          <w:p w14:paraId="4BAB9860" w14:textId="77777777" w:rsidR="00D46793" w:rsidRPr="00BA10EB" w:rsidRDefault="00D46793" w:rsidP="00D46793">
            <w:pPr>
              <w:autoSpaceDE/>
              <w:autoSpaceDN/>
              <w:spacing w:line="276" w:lineRule="auto"/>
              <w:rPr>
                <w:rFonts w:asciiTheme="majorBidi" w:hAnsiTheme="majorBidi" w:cstheme="majorBidi"/>
                <w:lang w:val="en-US"/>
              </w:rPr>
            </w:pPr>
            <w:r w:rsidRPr="00BA10EB">
              <w:rPr>
                <w:rFonts w:asciiTheme="majorBidi" w:hAnsiTheme="majorBidi" w:cstheme="majorBidi"/>
                <w:lang w:val="en-US"/>
              </w:rPr>
              <w:t> </w:t>
            </w:r>
          </w:p>
        </w:tc>
        <w:tc>
          <w:tcPr>
            <w:tcW w:w="359" w:type="pct"/>
            <w:noWrap/>
          </w:tcPr>
          <w:p w14:paraId="11017AC9" w14:textId="77777777" w:rsidR="00D46793" w:rsidRPr="00BA10EB" w:rsidRDefault="00D46793" w:rsidP="00D46793">
            <w:pPr>
              <w:autoSpaceDE/>
              <w:autoSpaceDN/>
              <w:spacing w:line="276" w:lineRule="auto"/>
              <w:jc w:val="center"/>
              <w:rPr>
                <w:rFonts w:asciiTheme="majorBidi" w:hAnsiTheme="majorBidi" w:cstheme="majorBidi"/>
                <w:lang w:val="en-US"/>
              </w:rPr>
            </w:pPr>
          </w:p>
        </w:tc>
        <w:tc>
          <w:tcPr>
            <w:tcW w:w="802" w:type="pct"/>
            <w:noWrap/>
            <w:vAlign w:val="center"/>
            <w:hideMark/>
          </w:tcPr>
          <w:p w14:paraId="00D037AE" w14:textId="5605F91E" w:rsidR="00D46793" w:rsidRPr="002E17EB" w:rsidRDefault="00D46793" w:rsidP="00D46793">
            <w:pPr>
              <w:spacing w:line="276" w:lineRule="auto"/>
              <w:jc w:val="center"/>
              <w:rPr>
                <w:rFonts w:asciiTheme="majorBidi" w:hAnsiTheme="majorBidi" w:cstheme="majorBidi"/>
                <w:b/>
                <w:bCs/>
              </w:rPr>
            </w:pPr>
            <w:r w:rsidRPr="002E17EB">
              <w:rPr>
                <w:rFonts w:asciiTheme="majorBidi" w:hAnsiTheme="majorBidi" w:cstheme="majorBidi"/>
                <w:b/>
                <w:bCs/>
                <w:lang w:val="en-US"/>
              </w:rPr>
              <w:t>xxx</w:t>
            </w:r>
          </w:p>
        </w:tc>
        <w:tc>
          <w:tcPr>
            <w:tcW w:w="679" w:type="pct"/>
            <w:noWrap/>
            <w:vAlign w:val="center"/>
            <w:hideMark/>
          </w:tcPr>
          <w:p w14:paraId="4EF4CCB3" w14:textId="401C8589" w:rsidR="00D46793" w:rsidRPr="002E17EB" w:rsidRDefault="00D46793" w:rsidP="00D46793">
            <w:pPr>
              <w:spacing w:line="276" w:lineRule="auto"/>
              <w:jc w:val="center"/>
              <w:rPr>
                <w:rFonts w:asciiTheme="majorBidi" w:hAnsiTheme="majorBidi" w:cstheme="majorBidi"/>
                <w:b/>
                <w:bCs/>
              </w:rPr>
            </w:pPr>
            <w:r w:rsidRPr="002E17EB">
              <w:rPr>
                <w:rFonts w:asciiTheme="majorBidi" w:hAnsiTheme="majorBidi" w:cstheme="majorBidi"/>
                <w:b/>
                <w:bCs/>
                <w:lang w:val="en-US"/>
              </w:rPr>
              <w:t>xxx</w:t>
            </w:r>
          </w:p>
        </w:tc>
      </w:tr>
      <w:tr w:rsidR="00D46793" w:rsidRPr="00BA10EB" w14:paraId="42940098" w14:textId="77777777" w:rsidTr="00D41A80">
        <w:trPr>
          <w:trHeight w:val="340"/>
        </w:trPr>
        <w:tc>
          <w:tcPr>
            <w:tcW w:w="3160" w:type="pct"/>
            <w:noWrap/>
            <w:hideMark/>
          </w:tcPr>
          <w:p w14:paraId="4BBE6974" w14:textId="77777777" w:rsidR="00D46793" w:rsidRPr="00BA10EB" w:rsidRDefault="00D46793" w:rsidP="00D46793">
            <w:pPr>
              <w:autoSpaceDE/>
              <w:autoSpaceDN/>
              <w:spacing w:line="276" w:lineRule="auto"/>
              <w:rPr>
                <w:rFonts w:asciiTheme="majorBidi" w:hAnsiTheme="majorBidi" w:cstheme="majorBidi"/>
                <w:lang w:val="en-US"/>
              </w:rPr>
            </w:pPr>
            <w:r w:rsidRPr="00BA10EB">
              <w:rPr>
                <w:rFonts w:asciiTheme="majorBidi" w:hAnsiTheme="majorBidi" w:cstheme="majorBidi"/>
                <w:b/>
                <w:bCs/>
                <w:lang w:val="en-US"/>
              </w:rPr>
              <w:t>Non-current</w:t>
            </w:r>
            <w:r w:rsidRPr="00BA10EB">
              <w:rPr>
                <w:rFonts w:asciiTheme="majorBidi" w:hAnsiTheme="majorBidi" w:cstheme="majorBidi"/>
                <w:lang w:val="en-US"/>
              </w:rPr>
              <w:t xml:space="preserve"> </w:t>
            </w:r>
            <w:r w:rsidRPr="00BA10EB">
              <w:rPr>
                <w:rFonts w:asciiTheme="majorBidi" w:hAnsiTheme="majorBidi" w:cstheme="majorBidi"/>
                <w:b/>
                <w:bCs/>
                <w:lang w:val="en-US"/>
              </w:rPr>
              <w:t>liabilities</w:t>
            </w:r>
          </w:p>
        </w:tc>
        <w:tc>
          <w:tcPr>
            <w:tcW w:w="359" w:type="pct"/>
            <w:noWrap/>
          </w:tcPr>
          <w:p w14:paraId="62E05E0E" w14:textId="77777777" w:rsidR="00D46793" w:rsidRPr="00BA10EB" w:rsidRDefault="00D46793" w:rsidP="00D46793">
            <w:pPr>
              <w:autoSpaceDE/>
              <w:autoSpaceDN/>
              <w:spacing w:line="276" w:lineRule="auto"/>
              <w:jc w:val="center"/>
              <w:rPr>
                <w:rFonts w:asciiTheme="majorBidi" w:hAnsiTheme="majorBidi" w:cstheme="majorBidi"/>
                <w:lang w:val="en-US"/>
              </w:rPr>
            </w:pPr>
          </w:p>
        </w:tc>
        <w:tc>
          <w:tcPr>
            <w:tcW w:w="802" w:type="pct"/>
            <w:noWrap/>
            <w:vAlign w:val="center"/>
            <w:hideMark/>
          </w:tcPr>
          <w:p w14:paraId="548533E6" w14:textId="60E6F41B" w:rsidR="00D46793" w:rsidRPr="00BA10EB" w:rsidRDefault="00D46793" w:rsidP="00D46793">
            <w:pPr>
              <w:autoSpaceDE/>
              <w:autoSpaceDN/>
              <w:spacing w:line="276" w:lineRule="auto"/>
              <w:jc w:val="center"/>
              <w:rPr>
                <w:rFonts w:asciiTheme="majorBidi" w:hAnsiTheme="majorBidi" w:cstheme="majorBidi"/>
                <w:lang w:val="en-US"/>
              </w:rPr>
            </w:pPr>
          </w:p>
        </w:tc>
        <w:tc>
          <w:tcPr>
            <w:tcW w:w="679" w:type="pct"/>
            <w:noWrap/>
            <w:vAlign w:val="center"/>
            <w:hideMark/>
          </w:tcPr>
          <w:p w14:paraId="1524DF37" w14:textId="172F9B09" w:rsidR="00D46793" w:rsidRPr="00BA10EB" w:rsidRDefault="00D46793" w:rsidP="00D46793">
            <w:pPr>
              <w:autoSpaceDE/>
              <w:autoSpaceDN/>
              <w:spacing w:line="276" w:lineRule="auto"/>
              <w:jc w:val="center"/>
              <w:rPr>
                <w:rFonts w:asciiTheme="majorBidi" w:hAnsiTheme="majorBidi" w:cstheme="majorBidi"/>
                <w:lang w:val="en-US"/>
              </w:rPr>
            </w:pPr>
          </w:p>
        </w:tc>
      </w:tr>
      <w:tr w:rsidR="00D46793" w:rsidRPr="00BA10EB" w14:paraId="1CF80415" w14:textId="77777777" w:rsidTr="00D41A80">
        <w:trPr>
          <w:trHeight w:val="340"/>
        </w:trPr>
        <w:tc>
          <w:tcPr>
            <w:tcW w:w="3160" w:type="pct"/>
            <w:noWrap/>
          </w:tcPr>
          <w:p w14:paraId="28F7060E" w14:textId="09CEBCAB" w:rsidR="00D46793" w:rsidRPr="00BA10EB" w:rsidRDefault="00D46793" w:rsidP="00D46793">
            <w:pPr>
              <w:autoSpaceDE/>
              <w:autoSpaceDN/>
              <w:spacing w:line="276" w:lineRule="auto"/>
              <w:rPr>
                <w:rFonts w:asciiTheme="majorBidi" w:hAnsiTheme="majorBidi" w:cstheme="majorBidi"/>
                <w:lang w:val="en-US"/>
              </w:rPr>
            </w:pPr>
            <w:r w:rsidRPr="00BA10EB">
              <w:rPr>
                <w:rFonts w:asciiTheme="majorBidi" w:hAnsiTheme="majorBidi" w:cstheme="majorBidi"/>
                <w:lang w:val="en-US"/>
              </w:rPr>
              <w:t>Provisions</w:t>
            </w:r>
          </w:p>
        </w:tc>
        <w:tc>
          <w:tcPr>
            <w:tcW w:w="359" w:type="pct"/>
            <w:noWrap/>
          </w:tcPr>
          <w:p w14:paraId="27B001D5" w14:textId="5E2F275B" w:rsidR="00D46793" w:rsidRPr="00BA10EB" w:rsidRDefault="008C464B" w:rsidP="00D46793">
            <w:pPr>
              <w:autoSpaceDE/>
              <w:autoSpaceDN/>
              <w:spacing w:line="276" w:lineRule="auto"/>
              <w:jc w:val="center"/>
              <w:rPr>
                <w:rFonts w:asciiTheme="majorBidi" w:hAnsiTheme="majorBidi" w:cstheme="majorBidi"/>
                <w:lang w:val="en-US"/>
              </w:rPr>
            </w:pPr>
            <w:r>
              <w:rPr>
                <w:rFonts w:asciiTheme="majorBidi" w:hAnsiTheme="majorBidi" w:cstheme="majorBidi"/>
                <w:lang w:val="en-US"/>
              </w:rPr>
              <w:t>40</w:t>
            </w:r>
          </w:p>
        </w:tc>
        <w:tc>
          <w:tcPr>
            <w:tcW w:w="802" w:type="pct"/>
            <w:noWrap/>
            <w:vAlign w:val="center"/>
          </w:tcPr>
          <w:p w14:paraId="26430B71" w14:textId="1E714FC4" w:rsidR="00D46793" w:rsidRPr="00BA10EB" w:rsidRDefault="00D46793" w:rsidP="00D46793">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679" w:type="pct"/>
            <w:noWrap/>
            <w:vAlign w:val="center"/>
          </w:tcPr>
          <w:p w14:paraId="751AB754" w14:textId="385CAAC3" w:rsidR="00D46793" w:rsidRPr="00BA10EB" w:rsidRDefault="00D46793" w:rsidP="00D46793">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D46793" w:rsidRPr="00BA10EB" w14:paraId="05B95FD7" w14:textId="77777777" w:rsidTr="00D41A80">
        <w:trPr>
          <w:trHeight w:val="340"/>
        </w:trPr>
        <w:tc>
          <w:tcPr>
            <w:tcW w:w="3160" w:type="pct"/>
            <w:noWrap/>
            <w:vAlign w:val="center"/>
          </w:tcPr>
          <w:p w14:paraId="3806B7E3" w14:textId="634D22F1" w:rsidR="00D46793" w:rsidRPr="00BA10EB" w:rsidRDefault="00D46793" w:rsidP="00D46793">
            <w:pPr>
              <w:autoSpaceDE/>
              <w:autoSpaceDN/>
              <w:spacing w:line="276" w:lineRule="auto"/>
              <w:rPr>
                <w:rFonts w:asciiTheme="majorBidi" w:hAnsiTheme="majorBidi" w:cstheme="majorBidi"/>
                <w:lang w:val="en-US"/>
              </w:rPr>
            </w:pPr>
            <w:r w:rsidRPr="00BA10EB">
              <w:rPr>
                <w:rFonts w:asciiTheme="majorBidi" w:hAnsiTheme="majorBidi" w:cstheme="majorBidi"/>
              </w:rPr>
              <w:t>Non-current lease liability</w:t>
            </w:r>
          </w:p>
        </w:tc>
        <w:tc>
          <w:tcPr>
            <w:tcW w:w="359" w:type="pct"/>
            <w:noWrap/>
            <w:vAlign w:val="center"/>
          </w:tcPr>
          <w:p w14:paraId="74C94FA3" w14:textId="2D9AF587" w:rsidR="00D46793" w:rsidRPr="00BA10EB" w:rsidRDefault="008C464B" w:rsidP="00D46793">
            <w:pPr>
              <w:autoSpaceDE/>
              <w:autoSpaceDN/>
              <w:spacing w:line="276" w:lineRule="auto"/>
              <w:jc w:val="center"/>
              <w:rPr>
                <w:rFonts w:asciiTheme="majorBidi" w:hAnsiTheme="majorBidi" w:cstheme="majorBidi"/>
                <w:lang w:val="en-US"/>
              </w:rPr>
            </w:pPr>
            <w:r>
              <w:rPr>
                <w:rFonts w:asciiTheme="majorBidi" w:hAnsiTheme="majorBidi" w:cstheme="majorBidi"/>
                <w:lang w:val="en-US"/>
              </w:rPr>
              <w:t>41</w:t>
            </w:r>
          </w:p>
        </w:tc>
        <w:tc>
          <w:tcPr>
            <w:tcW w:w="802" w:type="pct"/>
            <w:noWrap/>
          </w:tcPr>
          <w:p w14:paraId="6A0107B0" w14:textId="0D46C0CF" w:rsidR="00D46793" w:rsidRPr="00BA10EB" w:rsidRDefault="00D46793" w:rsidP="00D46793">
            <w:pPr>
              <w:autoSpaceDE/>
              <w:autoSpaceDN/>
              <w:spacing w:line="276" w:lineRule="auto"/>
              <w:jc w:val="center"/>
              <w:rPr>
                <w:rFonts w:asciiTheme="majorBidi" w:hAnsiTheme="majorBidi" w:cstheme="majorBidi"/>
                <w:lang w:val="en-US"/>
              </w:rPr>
            </w:pPr>
            <w:r w:rsidRPr="00BA10EB">
              <w:rPr>
                <w:rFonts w:asciiTheme="majorBidi" w:hAnsiTheme="majorBidi" w:cstheme="majorBidi"/>
              </w:rPr>
              <w:t>xxx</w:t>
            </w:r>
          </w:p>
        </w:tc>
        <w:tc>
          <w:tcPr>
            <w:tcW w:w="679" w:type="pct"/>
            <w:noWrap/>
            <w:vAlign w:val="center"/>
          </w:tcPr>
          <w:p w14:paraId="4490E54C" w14:textId="6E5F6B2F" w:rsidR="00D46793" w:rsidRPr="00BA10EB" w:rsidRDefault="00D46793" w:rsidP="00D46793">
            <w:pPr>
              <w:autoSpaceDE/>
              <w:autoSpaceDN/>
              <w:spacing w:line="276" w:lineRule="auto"/>
              <w:jc w:val="center"/>
              <w:rPr>
                <w:rFonts w:asciiTheme="majorBidi" w:hAnsiTheme="majorBidi" w:cstheme="majorBidi"/>
                <w:lang w:val="en-US"/>
              </w:rPr>
            </w:pPr>
            <w:r w:rsidRPr="00BA10EB">
              <w:rPr>
                <w:rFonts w:asciiTheme="majorBidi" w:hAnsiTheme="majorBidi" w:cstheme="majorBidi"/>
              </w:rPr>
              <w:t>xxx</w:t>
            </w:r>
          </w:p>
        </w:tc>
      </w:tr>
      <w:tr w:rsidR="00D46793" w:rsidRPr="00BA10EB" w14:paraId="4A6CC952" w14:textId="77777777" w:rsidTr="00D41A80">
        <w:trPr>
          <w:trHeight w:val="340"/>
        </w:trPr>
        <w:tc>
          <w:tcPr>
            <w:tcW w:w="3160" w:type="pct"/>
            <w:noWrap/>
          </w:tcPr>
          <w:p w14:paraId="4A50978B" w14:textId="32768DB5" w:rsidR="00D46793" w:rsidRPr="00BA10EB" w:rsidRDefault="00D46793" w:rsidP="00D46793">
            <w:pPr>
              <w:autoSpaceDE/>
              <w:autoSpaceDN/>
              <w:spacing w:line="276" w:lineRule="auto"/>
              <w:rPr>
                <w:rFonts w:asciiTheme="majorBidi" w:hAnsiTheme="majorBidi" w:cstheme="majorBidi"/>
                <w:lang w:val="en-US"/>
              </w:rPr>
            </w:pPr>
            <w:r w:rsidRPr="00BA10EB">
              <w:rPr>
                <w:rFonts w:asciiTheme="majorBidi" w:hAnsiTheme="majorBidi" w:cstheme="majorBidi"/>
                <w:lang w:val="en-US"/>
              </w:rPr>
              <w:t>Deferred Income</w:t>
            </w:r>
          </w:p>
        </w:tc>
        <w:tc>
          <w:tcPr>
            <w:tcW w:w="359" w:type="pct"/>
            <w:noWrap/>
          </w:tcPr>
          <w:p w14:paraId="10D2830B" w14:textId="1634D62C" w:rsidR="00D46793" w:rsidRPr="00BA10EB" w:rsidRDefault="003F4AC9" w:rsidP="00D46793">
            <w:pPr>
              <w:autoSpaceDE/>
              <w:autoSpaceDN/>
              <w:spacing w:line="276" w:lineRule="auto"/>
              <w:jc w:val="center"/>
              <w:rPr>
                <w:rFonts w:asciiTheme="majorBidi" w:hAnsiTheme="majorBidi" w:cstheme="majorBidi"/>
                <w:lang w:val="en-US"/>
              </w:rPr>
            </w:pPr>
            <w:r>
              <w:rPr>
                <w:rFonts w:asciiTheme="majorBidi" w:hAnsiTheme="majorBidi" w:cstheme="majorBidi"/>
                <w:lang w:val="en-US"/>
              </w:rPr>
              <w:t>42</w:t>
            </w:r>
          </w:p>
        </w:tc>
        <w:tc>
          <w:tcPr>
            <w:tcW w:w="802" w:type="pct"/>
            <w:noWrap/>
            <w:vAlign w:val="center"/>
          </w:tcPr>
          <w:p w14:paraId="76FA04C6" w14:textId="16ECA891" w:rsidR="00D46793" w:rsidRPr="00BA10EB" w:rsidRDefault="00D46793" w:rsidP="00D46793">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679" w:type="pct"/>
            <w:noWrap/>
            <w:vAlign w:val="center"/>
          </w:tcPr>
          <w:p w14:paraId="70962094" w14:textId="026DFAC3" w:rsidR="00D46793" w:rsidRPr="00BA10EB" w:rsidRDefault="00D46793" w:rsidP="00D46793">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D46793" w:rsidRPr="00BA10EB" w14:paraId="5293BE8C" w14:textId="77777777" w:rsidTr="00D41A80">
        <w:trPr>
          <w:trHeight w:val="340"/>
        </w:trPr>
        <w:tc>
          <w:tcPr>
            <w:tcW w:w="3160" w:type="pct"/>
            <w:noWrap/>
          </w:tcPr>
          <w:p w14:paraId="4BD79510" w14:textId="0450BF3E" w:rsidR="00D46793" w:rsidRPr="00BA10EB" w:rsidRDefault="00D46793" w:rsidP="00D46793">
            <w:pPr>
              <w:autoSpaceDE/>
              <w:autoSpaceDN/>
              <w:spacing w:line="276" w:lineRule="auto"/>
              <w:rPr>
                <w:rFonts w:asciiTheme="majorBidi" w:hAnsiTheme="majorBidi" w:cstheme="majorBidi"/>
                <w:b/>
                <w:bCs/>
                <w:lang w:val="en-US"/>
              </w:rPr>
            </w:pPr>
            <w:r w:rsidRPr="00BA10EB">
              <w:rPr>
                <w:rFonts w:asciiTheme="majorBidi" w:hAnsiTheme="majorBidi" w:cstheme="majorBidi"/>
                <w:lang w:val="en-US"/>
              </w:rPr>
              <w:t>Borrowings</w:t>
            </w:r>
          </w:p>
        </w:tc>
        <w:tc>
          <w:tcPr>
            <w:tcW w:w="359" w:type="pct"/>
            <w:noWrap/>
          </w:tcPr>
          <w:p w14:paraId="287E5D95" w14:textId="73887CF3" w:rsidR="00D46793" w:rsidRPr="00BA10EB" w:rsidRDefault="003F4AC9" w:rsidP="00D46793">
            <w:pPr>
              <w:autoSpaceDE/>
              <w:autoSpaceDN/>
              <w:spacing w:line="276" w:lineRule="auto"/>
              <w:jc w:val="center"/>
              <w:rPr>
                <w:rFonts w:asciiTheme="majorBidi" w:hAnsiTheme="majorBidi" w:cstheme="majorBidi"/>
                <w:lang w:val="en-US"/>
              </w:rPr>
            </w:pPr>
            <w:r>
              <w:rPr>
                <w:rFonts w:asciiTheme="majorBidi" w:hAnsiTheme="majorBidi" w:cstheme="majorBidi"/>
                <w:lang w:val="en-US"/>
              </w:rPr>
              <w:t>43</w:t>
            </w:r>
          </w:p>
        </w:tc>
        <w:tc>
          <w:tcPr>
            <w:tcW w:w="802" w:type="pct"/>
            <w:noWrap/>
            <w:vAlign w:val="center"/>
          </w:tcPr>
          <w:p w14:paraId="12D8DDA5" w14:textId="2FE6390C" w:rsidR="00D46793" w:rsidRPr="00BA10EB" w:rsidRDefault="00D46793" w:rsidP="00D46793">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679" w:type="pct"/>
            <w:noWrap/>
            <w:vAlign w:val="center"/>
          </w:tcPr>
          <w:p w14:paraId="24BBC57B" w14:textId="33562E11" w:rsidR="00D46793" w:rsidRPr="00BA10EB" w:rsidRDefault="00D46793" w:rsidP="00D46793">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D46793" w:rsidRPr="00BA10EB" w14:paraId="5517882A" w14:textId="77777777" w:rsidTr="00D41A80">
        <w:trPr>
          <w:trHeight w:val="340"/>
        </w:trPr>
        <w:tc>
          <w:tcPr>
            <w:tcW w:w="3160" w:type="pct"/>
            <w:noWrap/>
            <w:hideMark/>
          </w:tcPr>
          <w:p w14:paraId="42E7A93A" w14:textId="77777777" w:rsidR="00D46793" w:rsidRPr="00BA10EB" w:rsidRDefault="00D46793" w:rsidP="00D46793">
            <w:pPr>
              <w:autoSpaceDE/>
              <w:autoSpaceDN/>
              <w:spacing w:line="276" w:lineRule="auto"/>
              <w:rPr>
                <w:rFonts w:asciiTheme="majorBidi" w:hAnsiTheme="majorBidi" w:cstheme="majorBidi"/>
                <w:lang w:val="en-US"/>
              </w:rPr>
            </w:pPr>
            <w:r w:rsidRPr="00BA10EB">
              <w:rPr>
                <w:rFonts w:asciiTheme="majorBidi" w:hAnsiTheme="majorBidi" w:cstheme="majorBidi"/>
                <w:lang w:val="en-US"/>
              </w:rPr>
              <w:t>Non-current employee benefit obligation</w:t>
            </w:r>
          </w:p>
        </w:tc>
        <w:tc>
          <w:tcPr>
            <w:tcW w:w="359" w:type="pct"/>
            <w:noWrap/>
          </w:tcPr>
          <w:p w14:paraId="4C53E006" w14:textId="320C7C3E" w:rsidR="00D46793" w:rsidRPr="00BA10EB" w:rsidRDefault="003F4AC9" w:rsidP="00D46793">
            <w:pPr>
              <w:autoSpaceDE/>
              <w:autoSpaceDN/>
              <w:spacing w:line="276" w:lineRule="auto"/>
              <w:jc w:val="center"/>
              <w:rPr>
                <w:rFonts w:asciiTheme="majorBidi" w:hAnsiTheme="majorBidi" w:cstheme="majorBidi"/>
                <w:lang w:val="en-US"/>
              </w:rPr>
            </w:pPr>
            <w:r>
              <w:rPr>
                <w:rFonts w:asciiTheme="majorBidi" w:hAnsiTheme="majorBidi" w:cstheme="majorBidi"/>
                <w:lang w:val="en-US"/>
              </w:rPr>
              <w:t>44</w:t>
            </w:r>
          </w:p>
        </w:tc>
        <w:tc>
          <w:tcPr>
            <w:tcW w:w="802" w:type="pct"/>
            <w:noWrap/>
            <w:vAlign w:val="center"/>
            <w:hideMark/>
          </w:tcPr>
          <w:p w14:paraId="48C62ABC" w14:textId="103440DD" w:rsidR="00D46793" w:rsidRPr="00BA10EB" w:rsidRDefault="00D46793" w:rsidP="00D46793">
            <w:pPr>
              <w:spacing w:line="276" w:lineRule="auto"/>
              <w:jc w:val="center"/>
              <w:rPr>
                <w:rFonts w:asciiTheme="majorBidi" w:hAnsiTheme="majorBidi" w:cstheme="majorBidi"/>
              </w:rPr>
            </w:pPr>
            <w:r w:rsidRPr="00BA10EB">
              <w:rPr>
                <w:rFonts w:asciiTheme="majorBidi" w:hAnsiTheme="majorBidi" w:cstheme="majorBidi"/>
                <w:lang w:val="en-US"/>
              </w:rPr>
              <w:t>xxx</w:t>
            </w:r>
          </w:p>
        </w:tc>
        <w:tc>
          <w:tcPr>
            <w:tcW w:w="679" w:type="pct"/>
            <w:noWrap/>
            <w:vAlign w:val="center"/>
            <w:hideMark/>
          </w:tcPr>
          <w:p w14:paraId="75623EFE" w14:textId="53BC5BC7" w:rsidR="00D46793" w:rsidRPr="00BA10EB" w:rsidRDefault="00D46793" w:rsidP="00D46793">
            <w:pPr>
              <w:spacing w:line="276" w:lineRule="auto"/>
              <w:jc w:val="center"/>
              <w:rPr>
                <w:rFonts w:asciiTheme="majorBidi" w:hAnsiTheme="majorBidi" w:cstheme="majorBidi"/>
              </w:rPr>
            </w:pPr>
            <w:r w:rsidRPr="00BA10EB">
              <w:rPr>
                <w:rFonts w:asciiTheme="majorBidi" w:hAnsiTheme="majorBidi" w:cstheme="majorBidi"/>
                <w:lang w:val="en-US"/>
              </w:rPr>
              <w:t>xxx</w:t>
            </w:r>
          </w:p>
        </w:tc>
      </w:tr>
      <w:tr w:rsidR="00D46793" w:rsidRPr="00BA10EB" w14:paraId="4F563F85" w14:textId="77777777" w:rsidTr="00D41A80">
        <w:trPr>
          <w:trHeight w:val="340"/>
        </w:trPr>
        <w:tc>
          <w:tcPr>
            <w:tcW w:w="3160" w:type="pct"/>
            <w:noWrap/>
          </w:tcPr>
          <w:p w14:paraId="34497EC3" w14:textId="771826C5" w:rsidR="00D46793" w:rsidRPr="00BA10EB" w:rsidRDefault="00D46793" w:rsidP="00D46793">
            <w:pPr>
              <w:autoSpaceDE/>
              <w:autoSpaceDN/>
              <w:spacing w:line="276" w:lineRule="auto"/>
              <w:rPr>
                <w:rFonts w:asciiTheme="majorBidi" w:hAnsiTheme="majorBidi" w:cstheme="majorBidi"/>
                <w:lang w:val="en-US"/>
              </w:rPr>
            </w:pPr>
            <w:r w:rsidRPr="00BA10EB">
              <w:rPr>
                <w:rFonts w:asciiTheme="majorBidi" w:hAnsiTheme="majorBidi" w:cstheme="majorBidi"/>
                <w:lang w:val="en-US"/>
              </w:rPr>
              <w:t>Social Benefits</w:t>
            </w:r>
          </w:p>
        </w:tc>
        <w:tc>
          <w:tcPr>
            <w:tcW w:w="359" w:type="pct"/>
            <w:noWrap/>
          </w:tcPr>
          <w:p w14:paraId="0290BBB0" w14:textId="00B3C3A3" w:rsidR="00D46793" w:rsidRPr="00BA10EB" w:rsidRDefault="00960D53" w:rsidP="00D46793">
            <w:pPr>
              <w:autoSpaceDE/>
              <w:autoSpaceDN/>
              <w:spacing w:line="276" w:lineRule="auto"/>
              <w:jc w:val="center"/>
              <w:rPr>
                <w:rFonts w:asciiTheme="majorBidi" w:hAnsiTheme="majorBidi" w:cstheme="majorBidi"/>
                <w:lang w:val="en-US"/>
              </w:rPr>
            </w:pPr>
            <w:r>
              <w:rPr>
                <w:rFonts w:asciiTheme="majorBidi" w:hAnsiTheme="majorBidi" w:cstheme="majorBidi"/>
                <w:lang w:val="en-US"/>
              </w:rPr>
              <w:t>45</w:t>
            </w:r>
          </w:p>
        </w:tc>
        <w:tc>
          <w:tcPr>
            <w:tcW w:w="802" w:type="pct"/>
            <w:noWrap/>
            <w:vAlign w:val="center"/>
          </w:tcPr>
          <w:p w14:paraId="057CEEF0" w14:textId="11DDCB02" w:rsidR="00D46793" w:rsidRPr="00BA10EB" w:rsidRDefault="00D46793" w:rsidP="00D46793">
            <w:pPr>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679" w:type="pct"/>
            <w:noWrap/>
            <w:vAlign w:val="center"/>
          </w:tcPr>
          <w:p w14:paraId="24E70FCF" w14:textId="46022CA3" w:rsidR="00D46793" w:rsidRPr="00BA10EB" w:rsidRDefault="00D46793" w:rsidP="00D46793">
            <w:pPr>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9038E1" w:rsidRPr="00BA10EB" w14:paraId="352E2B45" w14:textId="77777777" w:rsidTr="00D41A80">
        <w:trPr>
          <w:trHeight w:val="340"/>
        </w:trPr>
        <w:tc>
          <w:tcPr>
            <w:tcW w:w="3160" w:type="pct"/>
            <w:noWrap/>
          </w:tcPr>
          <w:p w14:paraId="62B30BE7" w14:textId="4DADFD9D" w:rsidR="009038E1" w:rsidRPr="00BA10EB" w:rsidRDefault="00C11E70" w:rsidP="00D46793">
            <w:pPr>
              <w:autoSpaceDE/>
              <w:autoSpaceDN/>
              <w:spacing w:line="276" w:lineRule="auto"/>
              <w:rPr>
                <w:rFonts w:asciiTheme="majorBidi" w:hAnsiTheme="majorBidi" w:cstheme="majorBidi"/>
                <w:lang w:val="en-US"/>
              </w:rPr>
            </w:pPr>
            <w:r>
              <w:rPr>
                <w:rFonts w:asciiTheme="majorBidi" w:hAnsiTheme="majorBidi" w:cstheme="majorBidi"/>
                <w:lang w:val="en-US"/>
              </w:rPr>
              <w:t>Transfer Obligation</w:t>
            </w:r>
          </w:p>
        </w:tc>
        <w:tc>
          <w:tcPr>
            <w:tcW w:w="359" w:type="pct"/>
            <w:noWrap/>
          </w:tcPr>
          <w:p w14:paraId="09DC9974" w14:textId="10A2A3AE" w:rsidR="009038E1" w:rsidRDefault="00C11E70" w:rsidP="00D46793">
            <w:pPr>
              <w:autoSpaceDE/>
              <w:autoSpaceDN/>
              <w:spacing w:line="276" w:lineRule="auto"/>
              <w:jc w:val="center"/>
              <w:rPr>
                <w:rFonts w:asciiTheme="majorBidi" w:hAnsiTheme="majorBidi" w:cstheme="majorBidi"/>
                <w:lang w:val="en-US"/>
              </w:rPr>
            </w:pPr>
            <w:r>
              <w:rPr>
                <w:rFonts w:asciiTheme="majorBidi" w:hAnsiTheme="majorBidi" w:cstheme="majorBidi"/>
                <w:lang w:val="en-US"/>
              </w:rPr>
              <w:t>47</w:t>
            </w:r>
          </w:p>
        </w:tc>
        <w:tc>
          <w:tcPr>
            <w:tcW w:w="802" w:type="pct"/>
            <w:noWrap/>
            <w:vAlign w:val="center"/>
          </w:tcPr>
          <w:p w14:paraId="6EF7A645" w14:textId="59F38478" w:rsidR="009038E1" w:rsidRPr="00BA10EB" w:rsidRDefault="00C11E70" w:rsidP="00D46793">
            <w:pPr>
              <w:spacing w:line="276" w:lineRule="auto"/>
              <w:jc w:val="center"/>
              <w:rPr>
                <w:rFonts w:asciiTheme="majorBidi" w:hAnsiTheme="majorBidi" w:cstheme="majorBidi"/>
                <w:lang w:val="en-US"/>
              </w:rPr>
            </w:pPr>
            <w:r>
              <w:rPr>
                <w:rFonts w:asciiTheme="majorBidi" w:hAnsiTheme="majorBidi" w:cstheme="majorBidi"/>
                <w:lang w:val="en-US"/>
              </w:rPr>
              <w:t>xxx</w:t>
            </w:r>
          </w:p>
        </w:tc>
        <w:tc>
          <w:tcPr>
            <w:tcW w:w="679" w:type="pct"/>
            <w:noWrap/>
            <w:vAlign w:val="center"/>
          </w:tcPr>
          <w:p w14:paraId="2DB28893" w14:textId="11BB2EEB" w:rsidR="009038E1" w:rsidRPr="00BA10EB" w:rsidRDefault="00C11E70" w:rsidP="00D46793">
            <w:pPr>
              <w:spacing w:line="276" w:lineRule="auto"/>
              <w:jc w:val="center"/>
              <w:rPr>
                <w:rFonts w:asciiTheme="majorBidi" w:hAnsiTheme="majorBidi" w:cstheme="majorBidi"/>
                <w:lang w:val="en-US"/>
              </w:rPr>
            </w:pPr>
            <w:r>
              <w:rPr>
                <w:rFonts w:asciiTheme="majorBidi" w:hAnsiTheme="majorBidi" w:cstheme="majorBidi"/>
                <w:lang w:val="en-US"/>
              </w:rPr>
              <w:t>xxx</w:t>
            </w:r>
          </w:p>
        </w:tc>
      </w:tr>
      <w:tr w:rsidR="00D46793" w:rsidRPr="00BA10EB" w14:paraId="1AF66C7D" w14:textId="77777777" w:rsidTr="00D41A80">
        <w:trPr>
          <w:trHeight w:val="340"/>
        </w:trPr>
        <w:tc>
          <w:tcPr>
            <w:tcW w:w="3160" w:type="pct"/>
            <w:noWrap/>
            <w:hideMark/>
          </w:tcPr>
          <w:p w14:paraId="09F7F4C8" w14:textId="6B7D4D58" w:rsidR="00D46793" w:rsidRPr="00BA10EB" w:rsidRDefault="00D46793" w:rsidP="00D46793">
            <w:pPr>
              <w:autoSpaceDE/>
              <w:autoSpaceDN/>
              <w:spacing w:line="276" w:lineRule="auto"/>
              <w:rPr>
                <w:rFonts w:asciiTheme="majorBidi" w:hAnsiTheme="majorBidi" w:cstheme="majorBidi"/>
                <w:lang w:val="en-US"/>
              </w:rPr>
            </w:pPr>
            <w:r w:rsidRPr="00BA10EB">
              <w:rPr>
                <w:rFonts w:asciiTheme="majorBidi" w:hAnsiTheme="majorBidi" w:cstheme="majorBidi"/>
                <w:b/>
                <w:bCs/>
                <w:lang w:val="en-US"/>
              </w:rPr>
              <w:t>Total</w:t>
            </w:r>
            <w:r w:rsidRPr="00BA10EB">
              <w:rPr>
                <w:rFonts w:asciiTheme="majorBidi" w:hAnsiTheme="majorBidi" w:cstheme="majorBidi"/>
                <w:lang w:val="en-US"/>
              </w:rPr>
              <w:t xml:space="preserve"> </w:t>
            </w:r>
            <w:r w:rsidRPr="00BA10EB">
              <w:rPr>
                <w:rFonts w:asciiTheme="majorBidi" w:hAnsiTheme="majorBidi" w:cstheme="majorBidi"/>
                <w:b/>
                <w:bCs/>
                <w:lang w:val="en-US"/>
              </w:rPr>
              <w:t>liabilities (B)</w:t>
            </w:r>
          </w:p>
        </w:tc>
        <w:tc>
          <w:tcPr>
            <w:tcW w:w="359" w:type="pct"/>
            <w:noWrap/>
          </w:tcPr>
          <w:p w14:paraId="08765621" w14:textId="77777777" w:rsidR="00D46793" w:rsidRPr="00BA10EB" w:rsidRDefault="00D46793" w:rsidP="00D46793">
            <w:pPr>
              <w:autoSpaceDE/>
              <w:autoSpaceDN/>
              <w:spacing w:line="276" w:lineRule="auto"/>
              <w:jc w:val="center"/>
              <w:rPr>
                <w:rFonts w:asciiTheme="majorBidi" w:hAnsiTheme="majorBidi" w:cstheme="majorBidi"/>
                <w:lang w:val="en-US"/>
              </w:rPr>
            </w:pPr>
          </w:p>
        </w:tc>
        <w:tc>
          <w:tcPr>
            <w:tcW w:w="802" w:type="pct"/>
            <w:noWrap/>
            <w:vAlign w:val="center"/>
            <w:hideMark/>
          </w:tcPr>
          <w:p w14:paraId="3ED2EFAD" w14:textId="364ADA7E" w:rsidR="00D46793" w:rsidRPr="00BA10EB" w:rsidRDefault="00D46793" w:rsidP="00D46793">
            <w:pPr>
              <w:spacing w:line="276" w:lineRule="auto"/>
              <w:jc w:val="center"/>
              <w:rPr>
                <w:rFonts w:asciiTheme="majorBidi" w:hAnsiTheme="majorBidi" w:cstheme="majorBidi"/>
                <w:b/>
              </w:rPr>
            </w:pPr>
            <w:r w:rsidRPr="00BA10EB">
              <w:rPr>
                <w:rFonts w:asciiTheme="majorBidi" w:hAnsiTheme="majorBidi" w:cstheme="majorBidi"/>
                <w:b/>
                <w:lang w:val="en-US"/>
              </w:rPr>
              <w:t>xxx</w:t>
            </w:r>
          </w:p>
        </w:tc>
        <w:tc>
          <w:tcPr>
            <w:tcW w:w="679" w:type="pct"/>
            <w:noWrap/>
            <w:vAlign w:val="center"/>
            <w:hideMark/>
          </w:tcPr>
          <w:p w14:paraId="3D41A8D3" w14:textId="3210D525" w:rsidR="00D46793" w:rsidRPr="00BA10EB" w:rsidRDefault="00D46793" w:rsidP="00D46793">
            <w:pPr>
              <w:spacing w:line="276" w:lineRule="auto"/>
              <w:jc w:val="center"/>
              <w:rPr>
                <w:rFonts w:asciiTheme="majorBidi" w:hAnsiTheme="majorBidi" w:cstheme="majorBidi"/>
                <w:b/>
              </w:rPr>
            </w:pPr>
            <w:r w:rsidRPr="00BA10EB">
              <w:rPr>
                <w:rFonts w:asciiTheme="majorBidi" w:hAnsiTheme="majorBidi" w:cstheme="majorBidi"/>
                <w:b/>
                <w:lang w:val="en-US"/>
              </w:rPr>
              <w:t>xxx</w:t>
            </w:r>
          </w:p>
        </w:tc>
      </w:tr>
      <w:tr w:rsidR="00D46793" w:rsidRPr="00BA10EB" w14:paraId="07767D6B" w14:textId="77777777" w:rsidTr="00D41A80">
        <w:trPr>
          <w:trHeight w:val="340"/>
        </w:trPr>
        <w:tc>
          <w:tcPr>
            <w:tcW w:w="3160" w:type="pct"/>
            <w:noWrap/>
            <w:hideMark/>
          </w:tcPr>
          <w:p w14:paraId="7AACB5F9" w14:textId="77777777" w:rsidR="00D46793" w:rsidRPr="00BA10EB" w:rsidRDefault="00D46793" w:rsidP="00D46793">
            <w:pPr>
              <w:autoSpaceDE/>
              <w:autoSpaceDN/>
              <w:spacing w:line="276" w:lineRule="auto"/>
              <w:rPr>
                <w:rFonts w:asciiTheme="majorBidi" w:hAnsiTheme="majorBidi" w:cstheme="majorBidi"/>
                <w:lang w:val="en-US"/>
              </w:rPr>
            </w:pPr>
            <w:r w:rsidRPr="00BA10EB">
              <w:rPr>
                <w:rFonts w:asciiTheme="majorBidi" w:hAnsiTheme="majorBidi" w:cstheme="majorBidi"/>
                <w:lang w:val="en-US"/>
              </w:rPr>
              <w:t> </w:t>
            </w:r>
          </w:p>
        </w:tc>
        <w:tc>
          <w:tcPr>
            <w:tcW w:w="359" w:type="pct"/>
            <w:noWrap/>
          </w:tcPr>
          <w:p w14:paraId="4ECE04FF" w14:textId="77777777" w:rsidR="00D46793" w:rsidRPr="00BA10EB" w:rsidRDefault="00D46793" w:rsidP="00D46793">
            <w:pPr>
              <w:autoSpaceDE/>
              <w:autoSpaceDN/>
              <w:spacing w:line="276" w:lineRule="auto"/>
              <w:jc w:val="center"/>
              <w:rPr>
                <w:rFonts w:asciiTheme="majorBidi" w:hAnsiTheme="majorBidi" w:cstheme="majorBidi"/>
                <w:lang w:val="en-US"/>
              </w:rPr>
            </w:pPr>
          </w:p>
        </w:tc>
        <w:tc>
          <w:tcPr>
            <w:tcW w:w="802" w:type="pct"/>
            <w:noWrap/>
            <w:vAlign w:val="center"/>
            <w:hideMark/>
          </w:tcPr>
          <w:p w14:paraId="50A28812" w14:textId="185B58FA" w:rsidR="00D46793" w:rsidRPr="00BA10EB" w:rsidRDefault="00D46793" w:rsidP="00D46793">
            <w:pPr>
              <w:autoSpaceDE/>
              <w:autoSpaceDN/>
              <w:spacing w:line="276" w:lineRule="auto"/>
              <w:jc w:val="center"/>
              <w:rPr>
                <w:rFonts w:asciiTheme="majorBidi" w:hAnsiTheme="majorBidi" w:cstheme="majorBidi"/>
                <w:b/>
                <w:bCs/>
                <w:lang w:val="en-US"/>
              </w:rPr>
            </w:pPr>
          </w:p>
        </w:tc>
        <w:tc>
          <w:tcPr>
            <w:tcW w:w="679" w:type="pct"/>
            <w:noWrap/>
            <w:vAlign w:val="center"/>
            <w:hideMark/>
          </w:tcPr>
          <w:p w14:paraId="064B07CA" w14:textId="037124D9" w:rsidR="00D46793" w:rsidRPr="00BA10EB" w:rsidRDefault="00D46793" w:rsidP="00D46793">
            <w:pPr>
              <w:autoSpaceDE/>
              <w:autoSpaceDN/>
              <w:spacing w:line="276" w:lineRule="auto"/>
              <w:jc w:val="center"/>
              <w:rPr>
                <w:rFonts w:asciiTheme="majorBidi" w:hAnsiTheme="majorBidi" w:cstheme="majorBidi"/>
                <w:b/>
                <w:bCs/>
                <w:lang w:val="en-US"/>
              </w:rPr>
            </w:pPr>
          </w:p>
        </w:tc>
      </w:tr>
      <w:tr w:rsidR="00D46793" w:rsidRPr="00BA10EB" w14:paraId="78171DCB" w14:textId="77777777" w:rsidTr="00D41A80">
        <w:trPr>
          <w:trHeight w:val="340"/>
        </w:trPr>
        <w:tc>
          <w:tcPr>
            <w:tcW w:w="3160" w:type="pct"/>
            <w:noWrap/>
            <w:hideMark/>
          </w:tcPr>
          <w:p w14:paraId="67B62BB7" w14:textId="25E6524B" w:rsidR="00D46793" w:rsidRPr="00BA10EB" w:rsidRDefault="00D46793" w:rsidP="00D46793">
            <w:pPr>
              <w:autoSpaceDE/>
              <w:autoSpaceDN/>
              <w:spacing w:line="276" w:lineRule="auto"/>
              <w:rPr>
                <w:rFonts w:asciiTheme="majorBidi" w:hAnsiTheme="majorBidi" w:cstheme="majorBidi"/>
                <w:lang w:val="en-US"/>
              </w:rPr>
            </w:pPr>
            <w:r w:rsidRPr="00BA10EB">
              <w:rPr>
                <w:rFonts w:asciiTheme="majorBidi" w:hAnsiTheme="majorBidi" w:cstheme="majorBidi"/>
                <w:b/>
                <w:bCs/>
                <w:lang w:val="en-US"/>
              </w:rPr>
              <w:t>Net</w:t>
            </w:r>
            <w:r w:rsidRPr="00BA10EB">
              <w:rPr>
                <w:rFonts w:asciiTheme="majorBidi" w:hAnsiTheme="majorBidi" w:cstheme="majorBidi"/>
                <w:lang w:val="en-US"/>
              </w:rPr>
              <w:t xml:space="preserve"> </w:t>
            </w:r>
            <w:r w:rsidRPr="00BA10EB">
              <w:rPr>
                <w:rFonts w:asciiTheme="majorBidi" w:hAnsiTheme="majorBidi" w:cstheme="majorBidi"/>
                <w:b/>
                <w:bCs/>
                <w:lang w:val="en-US"/>
              </w:rPr>
              <w:t>assets (A-B)</w:t>
            </w:r>
          </w:p>
        </w:tc>
        <w:tc>
          <w:tcPr>
            <w:tcW w:w="359" w:type="pct"/>
            <w:noWrap/>
            <w:hideMark/>
          </w:tcPr>
          <w:p w14:paraId="52B7EE03" w14:textId="77777777" w:rsidR="00D46793" w:rsidRPr="00BA10EB" w:rsidRDefault="00D46793" w:rsidP="00D46793">
            <w:pPr>
              <w:autoSpaceDE/>
              <w:autoSpaceDN/>
              <w:spacing w:line="276" w:lineRule="auto"/>
              <w:jc w:val="center"/>
              <w:rPr>
                <w:rFonts w:asciiTheme="majorBidi" w:hAnsiTheme="majorBidi" w:cstheme="majorBidi"/>
                <w:lang w:val="en-US"/>
              </w:rPr>
            </w:pPr>
          </w:p>
        </w:tc>
        <w:tc>
          <w:tcPr>
            <w:tcW w:w="802" w:type="pct"/>
            <w:noWrap/>
            <w:vAlign w:val="center"/>
            <w:hideMark/>
          </w:tcPr>
          <w:p w14:paraId="7532BD75" w14:textId="0C359EFE" w:rsidR="00D46793" w:rsidRPr="00BA10EB" w:rsidRDefault="00D46793" w:rsidP="00D46793">
            <w:pPr>
              <w:spacing w:line="276" w:lineRule="auto"/>
              <w:jc w:val="center"/>
              <w:rPr>
                <w:rFonts w:asciiTheme="majorBidi" w:hAnsiTheme="majorBidi" w:cstheme="majorBidi"/>
                <w:b/>
              </w:rPr>
            </w:pPr>
            <w:r w:rsidRPr="00BA10EB">
              <w:rPr>
                <w:rFonts w:asciiTheme="majorBidi" w:hAnsiTheme="majorBidi" w:cstheme="majorBidi"/>
                <w:b/>
                <w:lang w:val="en-US"/>
              </w:rPr>
              <w:t>xxx</w:t>
            </w:r>
          </w:p>
        </w:tc>
        <w:tc>
          <w:tcPr>
            <w:tcW w:w="679" w:type="pct"/>
            <w:noWrap/>
            <w:vAlign w:val="center"/>
            <w:hideMark/>
          </w:tcPr>
          <w:p w14:paraId="369B1F93" w14:textId="122C095C" w:rsidR="00D46793" w:rsidRPr="00BA10EB" w:rsidRDefault="00D46793" w:rsidP="00D46793">
            <w:pPr>
              <w:spacing w:line="276" w:lineRule="auto"/>
              <w:jc w:val="center"/>
              <w:rPr>
                <w:rFonts w:asciiTheme="majorBidi" w:hAnsiTheme="majorBidi" w:cstheme="majorBidi"/>
                <w:b/>
              </w:rPr>
            </w:pPr>
            <w:r w:rsidRPr="00BA10EB">
              <w:rPr>
                <w:rFonts w:asciiTheme="majorBidi" w:hAnsiTheme="majorBidi" w:cstheme="majorBidi"/>
                <w:b/>
                <w:lang w:val="en-US"/>
              </w:rPr>
              <w:t>xxx</w:t>
            </w:r>
          </w:p>
        </w:tc>
      </w:tr>
      <w:tr w:rsidR="00D46793" w:rsidRPr="00BA10EB" w14:paraId="3F90576C" w14:textId="77777777" w:rsidTr="00D41A80">
        <w:trPr>
          <w:trHeight w:val="340"/>
        </w:trPr>
        <w:tc>
          <w:tcPr>
            <w:tcW w:w="3160" w:type="pct"/>
            <w:noWrap/>
          </w:tcPr>
          <w:p w14:paraId="6CBDDB7C" w14:textId="0C75B0DA" w:rsidR="00D46793" w:rsidRPr="00BA10EB" w:rsidRDefault="00D46793" w:rsidP="00D46793">
            <w:pPr>
              <w:autoSpaceDE/>
              <w:autoSpaceDN/>
              <w:spacing w:line="276" w:lineRule="auto"/>
              <w:rPr>
                <w:rFonts w:asciiTheme="majorBidi" w:hAnsiTheme="majorBidi" w:cstheme="majorBidi"/>
                <w:b/>
                <w:bCs/>
                <w:lang w:val="en-US"/>
              </w:rPr>
            </w:pPr>
            <w:r w:rsidRPr="00BA10EB">
              <w:rPr>
                <w:rFonts w:asciiTheme="majorBidi" w:hAnsiTheme="majorBidi" w:cstheme="majorBidi"/>
                <w:b/>
                <w:bCs/>
                <w:lang w:val="en-US"/>
              </w:rPr>
              <w:t>Represented by:</w:t>
            </w:r>
          </w:p>
        </w:tc>
        <w:tc>
          <w:tcPr>
            <w:tcW w:w="359" w:type="pct"/>
            <w:noWrap/>
          </w:tcPr>
          <w:p w14:paraId="4A9A0B5F" w14:textId="77777777" w:rsidR="00D46793" w:rsidRPr="00BA10EB" w:rsidRDefault="00D46793" w:rsidP="00D46793">
            <w:pPr>
              <w:autoSpaceDE/>
              <w:autoSpaceDN/>
              <w:spacing w:line="276" w:lineRule="auto"/>
              <w:jc w:val="center"/>
              <w:rPr>
                <w:rFonts w:asciiTheme="majorBidi" w:hAnsiTheme="majorBidi" w:cstheme="majorBidi"/>
                <w:lang w:val="en-US"/>
              </w:rPr>
            </w:pPr>
          </w:p>
        </w:tc>
        <w:tc>
          <w:tcPr>
            <w:tcW w:w="802" w:type="pct"/>
            <w:noWrap/>
            <w:vAlign w:val="center"/>
          </w:tcPr>
          <w:p w14:paraId="12B327F0" w14:textId="77777777" w:rsidR="00D46793" w:rsidRPr="00BA10EB" w:rsidRDefault="00D46793" w:rsidP="00D46793">
            <w:pPr>
              <w:spacing w:line="276" w:lineRule="auto"/>
              <w:jc w:val="center"/>
              <w:rPr>
                <w:rFonts w:asciiTheme="majorBidi" w:hAnsiTheme="majorBidi" w:cstheme="majorBidi"/>
                <w:b/>
                <w:lang w:val="en-US"/>
              </w:rPr>
            </w:pPr>
          </w:p>
        </w:tc>
        <w:tc>
          <w:tcPr>
            <w:tcW w:w="679" w:type="pct"/>
            <w:noWrap/>
            <w:vAlign w:val="center"/>
          </w:tcPr>
          <w:p w14:paraId="7E0FCF4A" w14:textId="77777777" w:rsidR="00D46793" w:rsidRPr="00BA10EB" w:rsidRDefault="00D46793" w:rsidP="00D46793">
            <w:pPr>
              <w:spacing w:line="276" w:lineRule="auto"/>
              <w:jc w:val="center"/>
              <w:rPr>
                <w:rFonts w:asciiTheme="majorBidi" w:hAnsiTheme="majorBidi" w:cstheme="majorBidi"/>
                <w:b/>
                <w:lang w:val="en-US"/>
              </w:rPr>
            </w:pPr>
          </w:p>
        </w:tc>
      </w:tr>
      <w:tr w:rsidR="00D46793" w:rsidRPr="00BA10EB" w14:paraId="172F9087" w14:textId="77777777" w:rsidTr="00D41A80">
        <w:trPr>
          <w:trHeight w:val="340"/>
        </w:trPr>
        <w:tc>
          <w:tcPr>
            <w:tcW w:w="3160" w:type="pct"/>
            <w:noWrap/>
          </w:tcPr>
          <w:p w14:paraId="29DEFB52" w14:textId="05A861E4" w:rsidR="00D46793" w:rsidRPr="00BA10EB" w:rsidRDefault="00D46793" w:rsidP="00D46793">
            <w:pPr>
              <w:autoSpaceDE/>
              <w:autoSpaceDN/>
              <w:spacing w:line="276" w:lineRule="auto"/>
              <w:contextualSpacing/>
              <w:rPr>
                <w:rFonts w:asciiTheme="majorBidi" w:hAnsiTheme="majorBidi" w:cstheme="majorBidi"/>
                <w:lang w:val="en-US"/>
              </w:rPr>
            </w:pPr>
            <w:r w:rsidRPr="00BA10EB">
              <w:rPr>
                <w:rFonts w:asciiTheme="majorBidi" w:hAnsiTheme="majorBidi" w:cstheme="majorBidi"/>
                <w:lang w:eastAsia="en-GB"/>
              </w:rPr>
              <w:t>Capital/Development Grants/Fund</w:t>
            </w:r>
          </w:p>
        </w:tc>
        <w:tc>
          <w:tcPr>
            <w:tcW w:w="359" w:type="pct"/>
            <w:noWrap/>
          </w:tcPr>
          <w:p w14:paraId="6A5C34F4" w14:textId="77777777" w:rsidR="00D46793" w:rsidRPr="00BA10EB" w:rsidRDefault="00D46793" w:rsidP="00D46793">
            <w:pPr>
              <w:autoSpaceDE/>
              <w:autoSpaceDN/>
              <w:spacing w:line="276" w:lineRule="auto"/>
              <w:jc w:val="center"/>
              <w:rPr>
                <w:rFonts w:asciiTheme="majorBidi" w:hAnsiTheme="majorBidi" w:cstheme="majorBidi"/>
                <w:lang w:val="en-US"/>
              </w:rPr>
            </w:pPr>
          </w:p>
        </w:tc>
        <w:tc>
          <w:tcPr>
            <w:tcW w:w="802" w:type="pct"/>
            <w:noWrap/>
            <w:vAlign w:val="center"/>
          </w:tcPr>
          <w:p w14:paraId="6E686F5F" w14:textId="4885019D" w:rsidR="00D46793" w:rsidRPr="00BA10EB" w:rsidRDefault="00D46793" w:rsidP="00D46793">
            <w:pPr>
              <w:spacing w:line="276" w:lineRule="auto"/>
              <w:jc w:val="center"/>
              <w:rPr>
                <w:rFonts w:asciiTheme="majorBidi" w:hAnsiTheme="majorBidi" w:cstheme="majorBidi"/>
              </w:rPr>
            </w:pPr>
            <w:r w:rsidRPr="00BA10EB">
              <w:rPr>
                <w:rFonts w:asciiTheme="majorBidi" w:hAnsiTheme="majorBidi" w:cstheme="majorBidi"/>
                <w:lang w:val="en-US"/>
              </w:rPr>
              <w:t>xxx</w:t>
            </w:r>
          </w:p>
        </w:tc>
        <w:tc>
          <w:tcPr>
            <w:tcW w:w="679" w:type="pct"/>
            <w:noWrap/>
            <w:vAlign w:val="center"/>
          </w:tcPr>
          <w:p w14:paraId="37857D95" w14:textId="3E37B2E7" w:rsidR="00D46793" w:rsidRPr="00BA10EB" w:rsidRDefault="00D46793" w:rsidP="00D46793">
            <w:pPr>
              <w:spacing w:line="276" w:lineRule="auto"/>
              <w:jc w:val="center"/>
              <w:rPr>
                <w:rFonts w:asciiTheme="majorBidi" w:hAnsiTheme="majorBidi" w:cstheme="majorBidi"/>
              </w:rPr>
            </w:pPr>
            <w:r w:rsidRPr="00BA10EB">
              <w:rPr>
                <w:rFonts w:asciiTheme="majorBidi" w:hAnsiTheme="majorBidi" w:cstheme="majorBidi"/>
                <w:lang w:val="en-US"/>
              </w:rPr>
              <w:t>xxx</w:t>
            </w:r>
          </w:p>
        </w:tc>
      </w:tr>
      <w:tr w:rsidR="00D46793" w:rsidRPr="00BA10EB" w14:paraId="097E5EB9" w14:textId="77777777" w:rsidTr="00D41A80">
        <w:trPr>
          <w:trHeight w:val="340"/>
        </w:trPr>
        <w:tc>
          <w:tcPr>
            <w:tcW w:w="3160" w:type="pct"/>
            <w:noWrap/>
            <w:hideMark/>
          </w:tcPr>
          <w:p w14:paraId="16C844E4" w14:textId="77777777" w:rsidR="00D46793" w:rsidRPr="00BA10EB" w:rsidRDefault="00D46793" w:rsidP="00D46793">
            <w:pPr>
              <w:autoSpaceDE/>
              <w:autoSpaceDN/>
              <w:spacing w:line="276" w:lineRule="auto"/>
              <w:rPr>
                <w:rFonts w:asciiTheme="majorBidi" w:hAnsiTheme="majorBidi" w:cstheme="majorBidi"/>
                <w:lang w:val="en-US"/>
              </w:rPr>
            </w:pPr>
            <w:r w:rsidRPr="00BA10EB">
              <w:rPr>
                <w:rFonts w:asciiTheme="majorBidi" w:hAnsiTheme="majorBidi" w:cstheme="majorBidi"/>
                <w:lang w:val="en-US"/>
              </w:rPr>
              <w:t>Reserves</w:t>
            </w:r>
          </w:p>
        </w:tc>
        <w:tc>
          <w:tcPr>
            <w:tcW w:w="359" w:type="pct"/>
            <w:noWrap/>
            <w:hideMark/>
          </w:tcPr>
          <w:p w14:paraId="1C079B00" w14:textId="77777777" w:rsidR="00D46793" w:rsidRPr="00BA10EB" w:rsidRDefault="00D46793" w:rsidP="00D46793">
            <w:pPr>
              <w:autoSpaceDE/>
              <w:autoSpaceDN/>
              <w:spacing w:line="276" w:lineRule="auto"/>
              <w:jc w:val="center"/>
              <w:rPr>
                <w:rFonts w:asciiTheme="majorBidi" w:hAnsiTheme="majorBidi" w:cstheme="majorBidi"/>
                <w:lang w:val="en-US"/>
              </w:rPr>
            </w:pPr>
          </w:p>
        </w:tc>
        <w:tc>
          <w:tcPr>
            <w:tcW w:w="802" w:type="pct"/>
            <w:noWrap/>
            <w:vAlign w:val="center"/>
            <w:hideMark/>
          </w:tcPr>
          <w:p w14:paraId="6AD1FD01" w14:textId="1B124336" w:rsidR="00D46793" w:rsidRPr="00BA10EB" w:rsidRDefault="00D46793" w:rsidP="00D46793">
            <w:pPr>
              <w:spacing w:line="276" w:lineRule="auto"/>
              <w:jc w:val="center"/>
              <w:rPr>
                <w:rFonts w:asciiTheme="majorBidi" w:hAnsiTheme="majorBidi" w:cstheme="majorBidi"/>
              </w:rPr>
            </w:pPr>
            <w:r w:rsidRPr="00BA10EB">
              <w:rPr>
                <w:rFonts w:asciiTheme="majorBidi" w:hAnsiTheme="majorBidi" w:cstheme="majorBidi"/>
                <w:lang w:val="en-US"/>
              </w:rPr>
              <w:t>xxx</w:t>
            </w:r>
          </w:p>
        </w:tc>
        <w:tc>
          <w:tcPr>
            <w:tcW w:w="679" w:type="pct"/>
            <w:noWrap/>
            <w:vAlign w:val="center"/>
            <w:hideMark/>
          </w:tcPr>
          <w:p w14:paraId="14E3FD70" w14:textId="445C640F" w:rsidR="00D46793" w:rsidRPr="00BA10EB" w:rsidRDefault="00D46793" w:rsidP="00D46793">
            <w:pPr>
              <w:spacing w:line="276" w:lineRule="auto"/>
              <w:jc w:val="center"/>
              <w:rPr>
                <w:rFonts w:asciiTheme="majorBidi" w:hAnsiTheme="majorBidi" w:cstheme="majorBidi"/>
              </w:rPr>
            </w:pPr>
            <w:r w:rsidRPr="00BA10EB">
              <w:rPr>
                <w:rFonts w:asciiTheme="majorBidi" w:hAnsiTheme="majorBidi" w:cstheme="majorBidi"/>
                <w:lang w:val="en-US"/>
              </w:rPr>
              <w:t>xxx</w:t>
            </w:r>
          </w:p>
        </w:tc>
      </w:tr>
      <w:tr w:rsidR="00D46793" w:rsidRPr="00BA10EB" w14:paraId="13DBFAF0" w14:textId="77777777" w:rsidTr="00D41A80">
        <w:trPr>
          <w:trHeight w:val="340"/>
        </w:trPr>
        <w:tc>
          <w:tcPr>
            <w:tcW w:w="3160" w:type="pct"/>
            <w:noWrap/>
            <w:hideMark/>
          </w:tcPr>
          <w:p w14:paraId="5004990D" w14:textId="77777777" w:rsidR="00D46793" w:rsidRPr="00BA10EB" w:rsidRDefault="00D46793" w:rsidP="00D46793">
            <w:pPr>
              <w:autoSpaceDE/>
              <w:autoSpaceDN/>
              <w:spacing w:line="276" w:lineRule="auto"/>
              <w:rPr>
                <w:rFonts w:asciiTheme="majorBidi" w:hAnsiTheme="majorBidi" w:cstheme="majorBidi"/>
                <w:lang w:val="en-US"/>
              </w:rPr>
            </w:pPr>
            <w:r w:rsidRPr="00BA10EB">
              <w:rPr>
                <w:rFonts w:asciiTheme="majorBidi" w:hAnsiTheme="majorBidi" w:cstheme="majorBidi"/>
                <w:lang w:val="en-US"/>
              </w:rPr>
              <w:t>Accumulated surplus</w:t>
            </w:r>
          </w:p>
        </w:tc>
        <w:tc>
          <w:tcPr>
            <w:tcW w:w="359" w:type="pct"/>
            <w:noWrap/>
            <w:hideMark/>
          </w:tcPr>
          <w:p w14:paraId="5B706A41" w14:textId="77777777" w:rsidR="00D46793" w:rsidRPr="00BA10EB" w:rsidRDefault="00D46793" w:rsidP="00D46793">
            <w:pPr>
              <w:autoSpaceDE/>
              <w:autoSpaceDN/>
              <w:spacing w:line="276" w:lineRule="auto"/>
              <w:jc w:val="center"/>
              <w:rPr>
                <w:rFonts w:asciiTheme="majorBidi" w:hAnsiTheme="majorBidi" w:cstheme="majorBidi"/>
                <w:lang w:val="en-US"/>
              </w:rPr>
            </w:pPr>
          </w:p>
        </w:tc>
        <w:tc>
          <w:tcPr>
            <w:tcW w:w="802" w:type="pct"/>
            <w:noWrap/>
            <w:vAlign w:val="center"/>
            <w:hideMark/>
          </w:tcPr>
          <w:p w14:paraId="02A913FD" w14:textId="55277BD5" w:rsidR="00D46793" w:rsidRPr="00BA10EB" w:rsidRDefault="00D46793" w:rsidP="00D46793">
            <w:pPr>
              <w:spacing w:line="276" w:lineRule="auto"/>
              <w:jc w:val="center"/>
              <w:rPr>
                <w:rFonts w:asciiTheme="majorBidi" w:hAnsiTheme="majorBidi" w:cstheme="majorBidi"/>
              </w:rPr>
            </w:pPr>
            <w:r w:rsidRPr="00BA10EB">
              <w:rPr>
                <w:rFonts w:asciiTheme="majorBidi" w:hAnsiTheme="majorBidi" w:cstheme="majorBidi"/>
                <w:lang w:val="en-US"/>
              </w:rPr>
              <w:t>xxx</w:t>
            </w:r>
          </w:p>
        </w:tc>
        <w:tc>
          <w:tcPr>
            <w:tcW w:w="679" w:type="pct"/>
            <w:noWrap/>
            <w:vAlign w:val="center"/>
            <w:hideMark/>
          </w:tcPr>
          <w:p w14:paraId="2B707241" w14:textId="68A44026" w:rsidR="00D46793" w:rsidRPr="00BA10EB" w:rsidRDefault="00D46793" w:rsidP="00D46793">
            <w:pPr>
              <w:spacing w:line="276" w:lineRule="auto"/>
              <w:jc w:val="center"/>
              <w:rPr>
                <w:rFonts w:asciiTheme="majorBidi" w:hAnsiTheme="majorBidi" w:cstheme="majorBidi"/>
              </w:rPr>
            </w:pPr>
            <w:r w:rsidRPr="00BA10EB">
              <w:rPr>
                <w:rFonts w:asciiTheme="majorBidi" w:hAnsiTheme="majorBidi" w:cstheme="majorBidi"/>
                <w:lang w:val="en-US"/>
              </w:rPr>
              <w:t>xxx</w:t>
            </w:r>
          </w:p>
        </w:tc>
      </w:tr>
      <w:tr w:rsidR="00D46793" w:rsidRPr="00BA10EB" w14:paraId="085A70B6" w14:textId="77777777" w:rsidTr="00D41A80">
        <w:trPr>
          <w:trHeight w:val="340"/>
        </w:trPr>
        <w:tc>
          <w:tcPr>
            <w:tcW w:w="3160" w:type="pct"/>
            <w:noWrap/>
            <w:hideMark/>
          </w:tcPr>
          <w:p w14:paraId="79369310" w14:textId="3F2252B6" w:rsidR="00D46793" w:rsidRPr="00BA10EB" w:rsidRDefault="00D46793" w:rsidP="00D46793">
            <w:pPr>
              <w:autoSpaceDE/>
              <w:autoSpaceDN/>
              <w:spacing w:line="276" w:lineRule="auto"/>
              <w:rPr>
                <w:rFonts w:asciiTheme="majorBidi" w:hAnsiTheme="majorBidi" w:cstheme="majorBidi"/>
                <w:lang w:val="en-US"/>
              </w:rPr>
            </w:pPr>
            <w:r w:rsidRPr="00BA10EB">
              <w:rPr>
                <w:rFonts w:asciiTheme="majorBidi" w:hAnsiTheme="majorBidi" w:cstheme="majorBidi"/>
                <w:b/>
                <w:bCs/>
                <w:lang w:val="en-US"/>
              </w:rPr>
              <w:t>Net Assets/Equity</w:t>
            </w:r>
          </w:p>
        </w:tc>
        <w:tc>
          <w:tcPr>
            <w:tcW w:w="359" w:type="pct"/>
            <w:noWrap/>
            <w:hideMark/>
          </w:tcPr>
          <w:p w14:paraId="3DB4D0C3" w14:textId="77777777" w:rsidR="00D46793" w:rsidRPr="00BA10EB" w:rsidRDefault="00D46793" w:rsidP="00D46793">
            <w:pPr>
              <w:autoSpaceDE/>
              <w:autoSpaceDN/>
              <w:spacing w:line="276" w:lineRule="auto"/>
              <w:jc w:val="center"/>
              <w:rPr>
                <w:rFonts w:asciiTheme="majorBidi" w:hAnsiTheme="majorBidi" w:cstheme="majorBidi"/>
                <w:lang w:val="en-US"/>
              </w:rPr>
            </w:pPr>
          </w:p>
        </w:tc>
        <w:tc>
          <w:tcPr>
            <w:tcW w:w="802" w:type="pct"/>
            <w:noWrap/>
            <w:vAlign w:val="center"/>
            <w:hideMark/>
          </w:tcPr>
          <w:p w14:paraId="5CB99DBB" w14:textId="06630087" w:rsidR="00D46793" w:rsidRPr="00BA10EB" w:rsidRDefault="00D46793" w:rsidP="00D46793">
            <w:pPr>
              <w:spacing w:line="276" w:lineRule="auto"/>
              <w:jc w:val="center"/>
              <w:rPr>
                <w:rFonts w:asciiTheme="majorBidi" w:hAnsiTheme="majorBidi" w:cstheme="majorBidi"/>
                <w:b/>
              </w:rPr>
            </w:pPr>
            <w:r w:rsidRPr="00BA10EB">
              <w:rPr>
                <w:rFonts w:asciiTheme="majorBidi" w:hAnsiTheme="majorBidi" w:cstheme="majorBidi"/>
                <w:b/>
                <w:lang w:val="en-US"/>
              </w:rPr>
              <w:t>xxx</w:t>
            </w:r>
          </w:p>
        </w:tc>
        <w:tc>
          <w:tcPr>
            <w:tcW w:w="679" w:type="pct"/>
            <w:noWrap/>
            <w:vAlign w:val="center"/>
            <w:hideMark/>
          </w:tcPr>
          <w:p w14:paraId="57E5076B" w14:textId="7329415E" w:rsidR="00D46793" w:rsidRPr="00BA10EB" w:rsidRDefault="00D46793" w:rsidP="00D46793">
            <w:pPr>
              <w:spacing w:line="276" w:lineRule="auto"/>
              <w:jc w:val="center"/>
              <w:rPr>
                <w:rFonts w:asciiTheme="majorBidi" w:hAnsiTheme="majorBidi" w:cstheme="majorBidi"/>
                <w:b/>
              </w:rPr>
            </w:pPr>
            <w:r w:rsidRPr="00BA10EB">
              <w:rPr>
                <w:rFonts w:asciiTheme="majorBidi" w:hAnsiTheme="majorBidi" w:cstheme="majorBidi"/>
                <w:b/>
                <w:lang w:val="en-US"/>
              </w:rPr>
              <w:t>xxx</w:t>
            </w:r>
          </w:p>
        </w:tc>
      </w:tr>
    </w:tbl>
    <w:p w14:paraId="4B9E9A66" w14:textId="2A4945BE" w:rsidR="008A3119" w:rsidRPr="00BA10EB" w:rsidRDefault="001C4515" w:rsidP="005D2891">
      <w:pPr>
        <w:jc w:val="both"/>
        <w:rPr>
          <w:rFonts w:asciiTheme="majorBidi" w:hAnsiTheme="majorBidi" w:cstheme="majorBidi"/>
          <w:lang w:val="en-US"/>
        </w:rPr>
      </w:pPr>
      <w:r w:rsidRPr="00BA10EB">
        <w:rPr>
          <w:rFonts w:asciiTheme="majorBidi" w:hAnsiTheme="majorBidi" w:cstheme="majorBidi"/>
          <w:lang w:val="en-US"/>
        </w:rPr>
        <w:t xml:space="preserve">The accounting policies and explanatory notes to these financial statements form an integral part of the financial statements. The entity financial statements were approved on ___________ </w:t>
      </w:r>
      <w:r w:rsidR="00C75D9D" w:rsidRPr="00BA10EB">
        <w:rPr>
          <w:rFonts w:asciiTheme="majorBidi" w:hAnsiTheme="majorBidi" w:cstheme="majorBidi"/>
          <w:lang w:val="en-US"/>
        </w:rPr>
        <w:t>20</w:t>
      </w:r>
      <w:r w:rsidR="00B511CB" w:rsidRPr="00BA10EB">
        <w:rPr>
          <w:rFonts w:asciiTheme="majorBidi" w:hAnsiTheme="majorBidi" w:cstheme="majorBidi"/>
          <w:lang w:val="en-US"/>
        </w:rPr>
        <w:t>xx</w:t>
      </w:r>
      <w:r w:rsidR="008E0B97" w:rsidRPr="00BA10EB">
        <w:rPr>
          <w:rFonts w:asciiTheme="majorBidi" w:hAnsiTheme="majorBidi" w:cstheme="majorBidi"/>
          <w:lang w:val="en-US"/>
        </w:rPr>
        <w:t xml:space="preserve"> </w:t>
      </w:r>
      <w:r w:rsidRPr="00BA10EB">
        <w:rPr>
          <w:rFonts w:asciiTheme="majorBidi" w:hAnsiTheme="majorBidi" w:cstheme="majorBidi"/>
          <w:lang w:val="en-US"/>
        </w:rPr>
        <w:t>and signed by:</w:t>
      </w:r>
    </w:p>
    <w:p w14:paraId="1E961845" w14:textId="77777777" w:rsidR="006B6A8F" w:rsidRPr="00BA10EB" w:rsidRDefault="006B6A8F" w:rsidP="00A10534">
      <w:pPr>
        <w:spacing w:line="360" w:lineRule="auto"/>
        <w:jc w:val="both"/>
        <w:rPr>
          <w:rFonts w:asciiTheme="majorBidi" w:hAnsiTheme="majorBidi" w:cstheme="majorBidi"/>
          <w:lang w:val="en-US"/>
        </w:rPr>
      </w:pPr>
    </w:p>
    <w:p w14:paraId="7F2DC10A" w14:textId="77777777" w:rsidR="00727F96" w:rsidRPr="00BA10EB" w:rsidRDefault="00727F96" w:rsidP="00A10534">
      <w:pPr>
        <w:spacing w:line="360" w:lineRule="auto"/>
        <w:jc w:val="both"/>
        <w:rPr>
          <w:rFonts w:asciiTheme="majorBidi" w:hAnsiTheme="majorBidi" w:cstheme="majorBidi"/>
          <w:u w:val="single"/>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B0731E" w:rsidRPr="00BA10EB" w14:paraId="09117DC3" w14:textId="77777777" w:rsidTr="00EC23FF">
        <w:trPr>
          <w:trHeight w:val="365"/>
        </w:trPr>
        <w:tc>
          <w:tcPr>
            <w:tcW w:w="2500" w:type="pct"/>
            <w:vAlign w:val="center"/>
          </w:tcPr>
          <w:p w14:paraId="3D988E22" w14:textId="77777777" w:rsidR="00191CCD" w:rsidRPr="00BA10EB" w:rsidRDefault="00191CCD" w:rsidP="00EC23FF">
            <w:pPr>
              <w:spacing w:line="360" w:lineRule="auto"/>
              <w:rPr>
                <w:rFonts w:asciiTheme="majorBidi" w:hAnsiTheme="majorBidi" w:cstheme="majorBidi"/>
                <w:b/>
                <w:bCs/>
                <w:lang w:val="en-US"/>
              </w:rPr>
            </w:pPr>
            <w:bookmarkStart w:id="21" w:name="_Hlk101945445"/>
            <w:r w:rsidRPr="00BA10EB">
              <w:rPr>
                <w:rFonts w:asciiTheme="majorBidi" w:hAnsiTheme="majorBidi" w:cstheme="majorBidi"/>
                <w:b/>
                <w:bCs/>
                <w:lang w:val="en-US"/>
              </w:rPr>
              <w:t>……………………………………</w:t>
            </w:r>
          </w:p>
        </w:tc>
        <w:tc>
          <w:tcPr>
            <w:tcW w:w="2500" w:type="pct"/>
            <w:vAlign w:val="center"/>
          </w:tcPr>
          <w:p w14:paraId="20918113" w14:textId="77777777" w:rsidR="00191CCD" w:rsidRPr="00BA10EB" w:rsidRDefault="00191CCD" w:rsidP="00EC23FF">
            <w:pPr>
              <w:spacing w:line="360" w:lineRule="auto"/>
              <w:rPr>
                <w:rFonts w:asciiTheme="majorBidi" w:hAnsiTheme="majorBidi" w:cstheme="majorBidi"/>
                <w:b/>
                <w:bCs/>
                <w:lang w:val="en-US"/>
              </w:rPr>
            </w:pPr>
            <w:r w:rsidRPr="00BA10EB">
              <w:rPr>
                <w:rFonts w:asciiTheme="majorBidi" w:hAnsiTheme="majorBidi" w:cstheme="majorBidi"/>
                <w:b/>
                <w:bCs/>
                <w:lang w:val="en-US"/>
              </w:rPr>
              <w:t>…………………………………</w:t>
            </w:r>
          </w:p>
        </w:tc>
      </w:tr>
      <w:tr w:rsidR="00B0731E" w:rsidRPr="00BA10EB" w14:paraId="05E049BA" w14:textId="77777777" w:rsidTr="00EC23FF">
        <w:trPr>
          <w:trHeight w:val="365"/>
        </w:trPr>
        <w:tc>
          <w:tcPr>
            <w:tcW w:w="2500" w:type="pct"/>
            <w:vAlign w:val="center"/>
          </w:tcPr>
          <w:p w14:paraId="7F125CBB" w14:textId="77777777" w:rsidR="00191CCD" w:rsidRPr="00BA10EB" w:rsidRDefault="00191CCD" w:rsidP="00EC23FF">
            <w:pPr>
              <w:spacing w:line="360" w:lineRule="auto"/>
              <w:rPr>
                <w:rFonts w:asciiTheme="majorBidi" w:hAnsiTheme="majorBidi" w:cstheme="majorBidi"/>
                <w:b/>
                <w:bCs/>
                <w:lang w:val="en-US"/>
              </w:rPr>
            </w:pPr>
            <w:r w:rsidRPr="00BA10EB">
              <w:rPr>
                <w:rFonts w:asciiTheme="majorBidi" w:hAnsiTheme="majorBidi" w:cstheme="majorBidi"/>
                <w:b/>
                <w:bCs/>
                <w:lang w:val="en-US"/>
              </w:rPr>
              <w:t>Name:</w:t>
            </w:r>
          </w:p>
        </w:tc>
        <w:tc>
          <w:tcPr>
            <w:tcW w:w="2500" w:type="pct"/>
            <w:vAlign w:val="center"/>
          </w:tcPr>
          <w:p w14:paraId="7E7C694A" w14:textId="77777777" w:rsidR="00191CCD" w:rsidRPr="00BA10EB" w:rsidRDefault="00191CCD" w:rsidP="00EC23FF">
            <w:pPr>
              <w:spacing w:line="360" w:lineRule="auto"/>
              <w:rPr>
                <w:rFonts w:asciiTheme="majorBidi" w:hAnsiTheme="majorBidi" w:cstheme="majorBidi"/>
                <w:b/>
                <w:bCs/>
                <w:lang w:val="en-US"/>
              </w:rPr>
            </w:pPr>
            <w:r w:rsidRPr="00BA10EB">
              <w:rPr>
                <w:rFonts w:asciiTheme="majorBidi" w:hAnsiTheme="majorBidi" w:cstheme="majorBidi"/>
                <w:b/>
                <w:bCs/>
                <w:lang w:val="en-US"/>
              </w:rPr>
              <w:t>Name:</w:t>
            </w:r>
          </w:p>
        </w:tc>
      </w:tr>
      <w:tr w:rsidR="00B0731E" w:rsidRPr="00BA10EB" w14:paraId="772906D2" w14:textId="77777777" w:rsidTr="00EC23FF">
        <w:trPr>
          <w:trHeight w:val="365"/>
        </w:trPr>
        <w:tc>
          <w:tcPr>
            <w:tcW w:w="2500" w:type="pct"/>
            <w:vAlign w:val="center"/>
          </w:tcPr>
          <w:p w14:paraId="08791235" w14:textId="77777777" w:rsidR="00191CCD" w:rsidRPr="00BA10EB" w:rsidRDefault="00191CCD" w:rsidP="00EC23FF">
            <w:pPr>
              <w:spacing w:line="360" w:lineRule="auto"/>
              <w:rPr>
                <w:rFonts w:asciiTheme="majorBidi" w:hAnsiTheme="majorBidi" w:cstheme="majorBidi"/>
                <w:b/>
                <w:bCs/>
                <w:lang w:val="en-US"/>
              </w:rPr>
            </w:pPr>
            <w:r w:rsidRPr="00BA10EB">
              <w:rPr>
                <w:rFonts w:asciiTheme="majorBidi" w:hAnsiTheme="majorBidi" w:cstheme="majorBidi"/>
                <w:b/>
                <w:bCs/>
                <w:lang w:val="en-US"/>
              </w:rPr>
              <w:t>City/Municipality Manager</w:t>
            </w:r>
          </w:p>
        </w:tc>
        <w:tc>
          <w:tcPr>
            <w:tcW w:w="2500" w:type="pct"/>
            <w:vAlign w:val="center"/>
          </w:tcPr>
          <w:p w14:paraId="27BC201F" w14:textId="77777777" w:rsidR="00191CCD" w:rsidRPr="00BA10EB" w:rsidRDefault="00191CCD" w:rsidP="00EC23FF">
            <w:pPr>
              <w:spacing w:line="360" w:lineRule="auto"/>
              <w:rPr>
                <w:rFonts w:asciiTheme="majorBidi" w:hAnsiTheme="majorBidi" w:cstheme="majorBidi"/>
                <w:b/>
                <w:bCs/>
                <w:lang w:val="en-US"/>
              </w:rPr>
            </w:pPr>
            <w:r w:rsidRPr="00BA10EB">
              <w:rPr>
                <w:rFonts w:asciiTheme="majorBidi" w:hAnsiTheme="majorBidi" w:cstheme="majorBidi"/>
                <w:b/>
                <w:bCs/>
                <w:lang w:val="en-US"/>
              </w:rPr>
              <w:t>Head of Finance</w:t>
            </w:r>
          </w:p>
        </w:tc>
      </w:tr>
      <w:tr w:rsidR="00B0731E" w:rsidRPr="00BA10EB" w14:paraId="7825653A" w14:textId="77777777" w:rsidTr="00EC23FF">
        <w:trPr>
          <w:trHeight w:val="373"/>
        </w:trPr>
        <w:tc>
          <w:tcPr>
            <w:tcW w:w="2500" w:type="pct"/>
            <w:vAlign w:val="center"/>
          </w:tcPr>
          <w:p w14:paraId="7BF7A404" w14:textId="77777777" w:rsidR="00191CCD" w:rsidRPr="00BA10EB" w:rsidRDefault="00191CCD" w:rsidP="00EC23FF">
            <w:pPr>
              <w:spacing w:line="360" w:lineRule="auto"/>
              <w:rPr>
                <w:rFonts w:asciiTheme="majorBidi" w:hAnsiTheme="majorBidi" w:cstheme="majorBidi"/>
                <w:b/>
                <w:bCs/>
                <w:lang w:val="en-US"/>
              </w:rPr>
            </w:pPr>
            <w:r w:rsidRPr="00BA10EB">
              <w:rPr>
                <w:rFonts w:asciiTheme="majorBidi" w:hAnsiTheme="majorBidi" w:cstheme="majorBidi"/>
                <w:b/>
                <w:bCs/>
                <w:lang w:val="en-US"/>
              </w:rPr>
              <w:t>Date:</w:t>
            </w:r>
          </w:p>
        </w:tc>
        <w:tc>
          <w:tcPr>
            <w:tcW w:w="2500" w:type="pct"/>
            <w:vAlign w:val="center"/>
          </w:tcPr>
          <w:p w14:paraId="665C25DC" w14:textId="77777777" w:rsidR="00191CCD" w:rsidRPr="00BA10EB" w:rsidRDefault="00191CCD" w:rsidP="00EC23FF">
            <w:pPr>
              <w:spacing w:line="360" w:lineRule="auto"/>
              <w:rPr>
                <w:rFonts w:asciiTheme="majorBidi" w:hAnsiTheme="majorBidi" w:cstheme="majorBidi"/>
                <w:b/>
                <w:bCs/>
                <w:lang w:val="en-US"/>
              </w:rPr>
            </w:pPr>
            <w:r w:rsidRPr="00BA10EB">
              <w:rPr>
                <w:rFonts w:asciiTheme="majorBidi" w:hAnsiTheme="majorBidi" w:cstheme="majorBidi"/>
                <w:b/>
                <w:bCs/>
                <w:lang w:val="en-US"/>
              </w:rPr>
              <w:t>ICPAK M/No</w:t>
            </w:r>
          </w:p>
        </w:tc>
      </w:tr>
      <w:tr w:rsidR="00191CCD" w:rsidRPr="00BA10EB" w14:paraId="62EEBE6C" w14:textId="77777777" w:rsidTr="00EC23FF">
        <w:trPr>
          <w:trHeight w:val="58"/>
        </w:trPr>
        <w:tc>
          <w:tcPr>
            <w:tcW w:w="2500" w:type="pct"/>
            <w:vAlign w:val="center"/>
          </w:tcPr>
          <w:p w14:paraId="4DA94905" w14:textId="77777777" w:rsidR="00191CCD" w:rsidRPr="00BA10EB" w:rsidRDefault="00191CCD" w:rsidP="00EC23FF">
            <w:pPr>
              <w:spacing w:line="360" w:lineRule="auto"/>
              <w:rPr>
                <w:rFonts w:asciiTheme="majorBidi" w:hAnsiTheme="majorBidi" w:cstheme="majorBidi"/>
                <w:b/>
                <w:bCs/>
                <w:lang w:val="en-US"/>
              </w:rPr>
            </w:pPr>
          </w:p>
        </w:tc>
        <w:tc>
          <w:tcPr>
            <w:tcW w:w="2500" w:type="pct"/>
            <w:vAlign w:val="center"/>
          </w:tcPr>
          <w:p w14:paraId="726334D5" w14:textId="77777777" w:rsidR="00191CCD" w:rsidRPr="00BA10EB" w:rsidRDefault="00191CCD" w:rsidP="00EC23FF">
            <w:pPr>
              <w:spacing w:line="360" w:lineRule="auto"/>
              <w:rPr>
                <w:rFonts w:asciiTheme="majorBidi" w:hAnsiTheme="majorBidi" w:cstheme="majorBidi"/>
                <w:b/>
                <w:bCs/>
                <w:lang w:val="en-US"/>
              </w:rPr>
            </w:pPr>
            <w:r w:rsidRPr="00BA10EB">
              <w:rPr>
                <w:rFonts w:asciiTheme="majorBidi" w:hAnsiTheme="majorBidi" w:cstheme="majorBidi"/>
                <w:b/>
                <w:bCs/>
                <w:lang w:val="en-US"/>
              </w:rPr>
              <w:t>Date:</w:t>
            </w:r>
          </w:p>
        </w:tc>
      </w:tr>
      <w:bookmarkEnd w:id="21"/>
    </w:tbl>
    <w:p w14:paraId="19AC89F8" w14:textId="2E3522FB" w:rsidR="0051231B" w:rsidRPr="00BA10EB" w:rsidRDefault="0051231B" w:rsidP="0051231B">
      <w:pPr>
        <w:rPr>
          <w:rFonts w:asciiTheme="majorBidi" w:hAnsiTheme="majorBidi" w:cstheme="majorBidi"/>
        </w:rPr>
        <w:sectPr w:rsidR="0051231B" w:rsidRPr="00BA10EB" w:rsidSect="005E6755">
          <w:pgSz w:w="12240" w:h="15840" w:code="1"/>
          <w:pgMar w:top="1440" w:right="1440" w:bottom="1440" w:left="1440" w:header="283" w:footer="170" w:gutter="0"/>
          <w:pgNumType w:start="1"/>
          <w:cols w:space="720"/>
          <w:docGrid w:linePitch="326"/>
        </w:sectPr>
      </w:pPr>
    </w:p>
    <w:p w14:paraId="0B35A379" w14:textId="69B63B59" w:rsidR="000A7B21" w:rsidRPr="00BA10EB" w:rsidRDefault="007F6D3A" w:rsidP="00152EA7">
      <w:pPr>
        <w:pStyle w:val="Heading1"/>
        <w:pageBreakBefore/>
        <w:numPr>
          <w:ilvl w:val="0"/>
          <w:numId w:val="35"/>
        </w:numPr>
        <w:tabs>
          <w:tab w:val="left" w:pos="720"/>
        </w:tabs>
        <w:spacing w:line="360" w:lineRule="auto"/>
        <w:jc w:val="both"/>
        <w:rPr>
          <w:rFonts w:asciiTheme="majorBidi" w:hAnsiTheme="majorBidi" w:cstheme="majorBidi"/>
          <w:b w:val="0"/>
          <w:bCs/>
        </w:rPr>
      </w:pPr>
      <w:bookmarkStart w:id="22" w:name="_Toc514363411"/>
      <w:bookmarkStart w:id="23" w:name="_Toc241658867"/>
      <w:r w:rsidRPr="00BA10EB">
        <w:rPr>
          <w:rFonts w:asciiTheme="majorBidi" w:hAnsiTheme="majorBidi" w:cstheme="majorBidi"/>
        </w:rPr>
        <w:lastRenderedPageBreak/>
        <w:t xml:space="preserve">Statement </w:t>
      </w:r>
      <w:r w:rsidR="00FD584E" w:rsidRPr="00BA10EB">
        <w:rPr>
          <w:rFonts w:asciiTheme="majorBidi" w:hAnsiTheme="majorBidi" w:cstheme="majorBidi"/>
        </w:rPr>
        <w:t>o</w:t>
      </w:r>
      <w:r w:rsidRPr="00BA10EB">
        <w:rPr>
          <w:rFonts w:asciiTheme="majorBidi" w:hAnsiTheme="majorBidi" w:cstheme="majorBidi"/>
        </w:rPr>
        <w:t xml:space="preserve">f Changes </w:t>
      </w:r>
      <w:proofErr w:type="gramStart"/>
      <w:r w:rsidRPr="00BA10EB">
        <w:rPr>
          <w:rFonts w:asciiTheme="majorBidi" w:hAnsiTheme="majorBidi" w:cstheme="majorBidi"/>
        </w:rPr>
        <w:t>In</w:t>
      </w:r>
      <w:proofErr w:type="gramEnd"/>
      <w:r w:rsidRPr="00BA10EB">
        <w:rPr>
          <w:rFonts w:asciiTheme="majorBidi" w:hAnsiTheme="majorBidi" w:cstheme="majorBidi"/>
        </w:rPr>
        <w:t xml:space="preserve"> Net Assets</w:t>
      </w:r>
      <w:bookmarkEnd w:id="22"/>
      <w:r w:rsidRPr="00BA10EB">
        <w:rPr>
          <w:rFonts w:asciiTheme="majorBidi" w:hAnsiTheme="majorBidi" w:cstheme="majorBidi"/>
        </w:rPr>
        <w:t xml:space="preserve"> </w:t>
      </w:r>
      <w:r w:rsidR="000D2C59" w:rsidRPr="00BA10EB">
        <w:rPr>
          <w:rFonts w:asciiTheme="majorBidi" w:hAnsiTheme="majorBidi" w:cstheme="majorBidi"/>
        </w:rPr>
        <w:t xml:space="preserve">for the period ended </w:t>
      </w:r>
      <w:r w:rsidR="005D2891" w:rsidRPr="00BA10EB">
        <w:rPr>
          <w:rFonts w:asciiTheme="majorBidi" w:hAnsiTheme="majorBidi" w:cstheme="majorBidi"/>
        </w:rPr>
        <w:t>Sep/Dec/Mar /Jun 20xx</w:t>
      </w:r>
      <w:bookmarkEnd w:id="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8"/>
        <w:gridCol w:w="2155"/>
        <w:gridCol w:w="2155"/>
        <w:gridCol w:w="2155"/>
        <w:gridCol w:w="2157"/>
      </w:tblGrid>
      <w:tr w:rsidR="00C8343D" w:rsidRPr="00BA10EB" w14:paraId="7086F638" w14:textId="77777777" w:rsidTr="00E20230">
        <w:trPr>
          <w:trHeight w:val="340"/>
        </w:trPr>
        <w:tc>
          <w:tcPr>
            <w:tcW w:w="1671" w:type="pct"/>
            <w:vMerge w:val="restart"/>
            <w:shd w:val="clear" w:color="auto" w:fill="0070C0"/>
            <w:noWrap/>
            <w:vAlign w:val="center"/>
            <w:hideMark/>
          </w:tcPr>
          <w:p w14:paraId="01162640" w14:textId="77777777" w:rsidR="00C8343D" w:rsidRPr="00BA10EB" w:rsidRDefault="00C8343D" w:rsidP="00C8343D">
            <w:pPr>
              <w:autoSpaceDE/>
              <w:autoSpaceDN/>
              <w:spacing w:line="276" w:lineRule="auto"/>
              <w:rPr>
                <w:rFonts w:asciiTheme="majorBidi" w:hAnsiTheme="majorBidi" w:cstheme="majorBidi"/>
                <w:lang w:val="en-US"/>
              </w:rPr>
            </w:pPr>
            <w:r w:rsidRPr="00BA10EB">
              <w:rPr>
                <w:rFonts w:asciiTheme="majorBidi" w:hAnsiTheme="majorBidi" w:cstheme="majorBidi"/>
                <w:b/>
                <w:bCs/>
                <w:lang w:val="en-US"/>
              </w:rPr>
              <w:t>Description</w:t>
            </w:r>
          </w:p>
          <w:p w14:paraId="23CD0B29" w14:textId="49C61FE9" w:rsidR="00C8343D" w:rsidRPr="00BA10EB" w:rsidRDefault="00C8343D" w:rsidP="00C8343D">
            <w:pPr>
              <w:spacing w:line="276" w:lineRule="auto"/>
              <w:rPr>
                <w:rFonts w:asciiTheme="majorBidi" w:hAnsiTheme="majorBidi" w:cstheme="majorBidi"/>
                <w:lang w:val="en-US"/>
              </w:rPr>
            </w:pPr>
            <w:r w:rsidRPr="00BA10EB">
              <w:rPr>
                <w:rFonts w:asciiTheme="majorBidi" w:hAnsiTheme="majorBidi" w:cstheme="majorBidi"/>
                <w:lang w:val="en-US"/>
              </w:rPr>
              <w:t> </w:t>
            </w:r>
          </w:p>
        </w:tc>
        <w:tc>
          <w:tcPr>
            <w:tcW w:w="832" w:type="pct"/>
            <w:shd w:val="clear" w:color="auto" w:fill="0070C0"/>
            <w:vAlign w:val="center"/>
          </w:tcPr>
          <w:p w14:paraId="0C31F233" w14:textId="1847C3AE" w:rsidR="00C8343D" w:rsidRPr="005B7626" w:rsidRDefault="00C8343D" w:rsidP="005B7626">
            <w:pPr>
              <w:autoSpaceDE/>
              <w:autoSpaceDN/>
              <w:spacing w:line="276" w:lineRule="auto"/>
              <w:contextualSpacing/>
              <w:jc w:val="center"/>
              <w:rPr>
                <w:rFonts w:asciiTheme="majorBidi" w:hAnsiTheme="majorBidi" w:cstheme="majorBidi"/>
                <w:b/>
                <w:bCs/>
                <w:lang w:eastAsia="en-GB"/>
              </w:rPr>
            </w:pPr>
            <w:r w:rsidRPr="00BA10EB">
              <w:rPr>
                <w:rFonts w:asciiTheme="majorBidi" w:hAnsiTheme="majorBidi" w:cstheme="majorBidi"/>
                <w:b/>
                <w:bCs/>
                <w:lang w:eastAsia="en-GB"/>
              </w:rPr>
              <w:t>Capital</w:t>
            </w:r>
            <w:r w:rsidR="005B7626">
              <w:rPr>
                <w:rFonts w:asciiTheme="majorBidi" w:hAnsiTheme="majorBidi" w:cstheme="majorBidi"/>
                <w:b/>
                <w:bCs/>
                <w:lang w:eastAsia="en-GB"/>
              </w:rPr>
              <w:t xml:space="preserve"> </w:t>
            </w:r>
            <w:r w:rsidRPr="00BA10EB">
              <w:rPr>
                <w:rFonts w:asciiTheme="majorBidi" w:hAnsiTheme="majorBidi" w:cstheme="majorBidi"/>
                <w:b/>
                <w:bCs/>
                <w:lang w:eastAsia="en-GB"/>
              </w:rPr>
              <w:t>Fund</w:t>
            </w:r>
          </w:p>
        </w:tc>
        <w:tc>
          <w:tcPr>
            <w:tcW w:w="832" w:type="pct"/>
            <w:shd w:val="clear" w:color="auto" w:fill="0070C0"/>
            <w:noWrap/>
            <w:vAlign w:val="center"/>
            <w:hideMark/>
          </w:tcPr>
          <w:p w14:paraId="73253AE2" w14:textId="23DEAB2A" w:rsidR="00C8343D" w:rsidRPr="00BA10EB" w:rsidRDefault="00C8343D" w:rsidP="00C8343D">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Revaluation</w:t>
            </w:r>
          </w:p>
          <w:p w14:paraId="7650DE51" w14:textId="77777777" w:rsidR="00C8343D" w:rsidRPr="00BA10EB" w:rsidRDefault="00C8343D" w:rsidP="00C8343D">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Reserve</w:t>
            </w:r>
          </w:p>
        </w:tc>
        <w:tc>
          <w:tcPr>
            <w:tcW w:w="832" w:type="pct"/>
            <w:shd w:val="clear" w:color="auto" w:fill="0070C0"/>
            <w:noWrap/>
            <w:vAlign w:val="center"/>
            <w:hideMark/>
          </w:tcPr>
          <w:p w14:paraId="176DD120" w14:textId="77777777" w:rsidR="00C8343D" w:rsidRPr="00BA10EB" w:rsidRDefault="00C8343D" w:rsidP="00C8343D">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Accumulated surplus</w:t>
            </w:r>
          </w:p>
        </w:tc>
        <w:tc>
          <w:tcPr>
            <w:tcW w:w="833" w:type="pct"/>
            <w:shd w:val="clear" w:color="auto" w:fill="0070C0"/>
            <w:noWrap/>
            <w:vAlign w:val="center"/>
            <w:hideMark/>
          </w:tcPr>
          <w:p w14:paraId="6AFC6A4D" w14:textId="3407FA8B" w:rsidR="00C8343D" w:rsidRPr="00BA10EB" w:rsidRDefault="00C8343D" w:rsidP="00C8343D">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Total</w:t>
            </w:r>
          </w:p>
        </w:tc>
      </w:tr>
      <w:tr w:rsidR="00C8343D" w:rsidRPr="00BA10EB" w14:paraId="4AF63891" w14:textId="77777777" w:rsidTr="00E20230">
        <w:trPr>
          <w:trHeight w:val="340"/>
        </w:trPr>
        <w:tc>
          <w:tcPr>
            <w:tcW w:w="1671" w:type="pct"/>
            <w:vMerge/>
            <w:shd w:val="clear" w:color="auto" w:fill="0070C0"/>
            <w:noWrap/>
            <w:hideMark/>
          </w:tcPr>
          <w:p w14:paraId="04A0B211" w14:textId="3FAA45CA" w:rsidR="00C8343D" w:rsidRPr="00BA10EB" w:rsidRDefault="00C8343D" w:rsidP="00C8343D">
            <w:pPr>
              <w:autoSpaceDE/>
              <w:autoSpaceDN/>
              <w:spacing w:line="276" w:lineRule="auto"/>
              <w:rPr>
                <w:rFonts w:asciiTheme="majorBidi" w:hAnsiTheme="majorBidi" w:cstheme="majorBidi"/>
                <w:lang w:val="en-US"/>
              </w:rPr>
            </w:pPr>
          </w:p>
        </w:tc>
        <w:tc>
          <w:tcPr>
            <w:tcW w:w="832" w:type="pct"/>
            <w:shd w:val="clear" w:color="auto" w:fill="0070C0"/>
            <w:vAlign w:val="center"/>
          </w:tcPr>
          <w:p w14:paraId="23DBE30F" w14:textId="77777777" w:rsidR="00C8343D" w:rsidRPr="00BA10EB" w:rsidRDefault="00C8343D" w:rsidP="00C8343D">
            <w:pPr>
              <w:spacing w:line="276" w:lineRule="auto"/>
              <w:jc w:val="center"/>
              <w:rPr>
                <w:rFonts w:asciiTheme="majorBidi" w:hAnsiTheme="majorBidi" w:cstheme="majorBidi"/>
                <w:b/>
                <w:bCs/>
                <w:lang w:val="en-US"/>
              </w:rPr>
            </w:pPr>
          </w:p>
        </w:tc>
        <w:tc>
          <w:tcPr>
            <w:tcW w:w="832" w:type="pct"/>
            <w:shd w:val="clear" w:color="auto" w:fill="0070C0"/>
            <w:noWrap/>
            <w:vAlign w:val="center"/>
            <w:hideMark/>
          </w:tcPr>
          <w:p w14:paraId="45A288B8" w14:textId="02FB0E74" w:rsidR="00C8343D" w:rsidRPr="00BA10EB" w:rsidRDefault="00C8343D" w:rsidP="00C8343D">
            <w:pPr>
              <w:spacing w:line="276" w:lineRule="auto"/>
              <w:jc w:val="center"/>
              <w:rPr>
                <w:rFonts w:asciiTheme="majorBidi" w:hAnsiTheme="majorBidi" w:cstheme="majorBidi"/>
              </w:rPr>
            </w:pPr>
            <w:r w:rsidRPr="00BA10EB">
              <w:rPr>
                <w:rFonts w:asciiTheme="majorBidi" w:hAnsiTheme="majorBidi" w:cstheme="majorBidi"/>
                <w:b/>
                <w:bCs/>
                <w:lang w:val="en-US"/>
              </w:rPr>
              <w:t>Kshs.</w:t>
            </w:r>
          </w:p>
        </w:tc>
        <w:tc>
          <w:tcPr>
            <w:tcW w:w="832" w:type="pct"/>
            <w:shd w:val="clear" w:color="auto" w:fill="0070C0"/>
            <w:noWrap/>
            <w:vAlign w:val="center"/>
            <w:hideMark/>
          </w:tcPr>
          <w:p w14:paraId="0763E59F" w14:textId="0DA44996" w:rsidR="00C8343D" w:rsidRPr="00BA10EB" w:rsidRDefault="00C8343D" w:rsidP="00C8343D">
            <w:pPr>
              <w:spacing w:line="276" w:lineRule="auto"/>
              <w:jc w:val="center"/>
              <w:rPr>
                <w:rFonts w:asciiTheme="majorBidi" w:hAnsiTheme="majorBidi" w:cstheme="majorBidi"/>
              </w:rPr>
            </w:pPr>
            <w:r w:rsidRPr="00BA10EB">
              <w:rPr>
                <w:rFonts w:asciiTheme="majorBidi" w:hAnsiTheme="majorBidi" w:cstheme="majorBidi"/>
                <w:b/>
                <w:bCs/>
                <w:lang w:val="en-US"/>
              </w:rPr>
              <w:t>Kshs.</w:t>
            </w:r>
          </w:p>
        </w:tc>
        <w:tc>
          <w:tcPr>
            <w:tcW w:w="833" w:type="pct"/>
            <w:shd w:val="clear" w:color="auto" w:fill="0070C0"/>
            <w:noWrap/>
            <w:vAlign w:val="center"/>
            <w:hideMark/>
          </w:tcPr>
          <w:p w14:paraId="1E6CB205" w14:textId="27641BF0" w:rsidR="00C8343D" w:rsidRPr="00BA10EB" w:rsidRDefault="00C8343D" w:rsidP="00C8343D">
            <w:pPr>
              <w:spacing w:line="276" w:lineRule="auto"/>
              <w:jc w:val="center"/>
              <w:rPr>
                <w:rFonts w:asciiTheme="majorBidi" w:hAnsiTheme="majorBidi" w:cstheme="majorBidi"/>
              </w:rPr>
            </w:pPr>
            <w:r w:rsidRPr="00BA10EB">
              <w:rPr>
                <w:rFonts w:asciiTheme="majorBidi" w:hAnsiTheme="majorBidi" w:cstheme="majorBidi"/>
                <w:b/>
                <w:bCs/>
                <w:lang w:val="en-US"/>
              </w:rPr>
              <w:t>Kshs.</w:t>
            </w:r>
          </w:p>
        </w:tc>
      </w:tr>
      <w:tr w:rsidR="00C8343D" w:rsidRPr="00BA10EB" w14:paraId="76938516" w14:textId="77777777" w:rsidTr="00E20230">
        <w:trPr>
          <w:trHeight w:val="340"/>
        </w:trPr>
        <w:tc>
          <w:tcPr>
            <w:tcW w:w="1671" w:type="pct"/>
            <w:noWrap/>
            <w:hideMark/>
          </w:tcPr>
          <w:p w14:paraId="62E4E8D7" w14:textId="77777777" w:rsidR="00C8343D" w:rsidRPr="00BA10EB" w:rsidRDefault="00C8343D" w:rsidP="00C8343D">
            <w:pPr>
              <w:autoSpaceDE/>
              <w:autoSpaceDN/>
              <w:spacing w:line="276" w:lineRule="auto"/>
              <w:rPr>
                <w:rFonts w:asciiTheme="majorBidi" w:hAnsiTheme="majorBidi" w:cstheme="majorBidi"/>
                <w:lang w:val="en-US"/>
              </w:rPr>
            </w:pPr>
            <w:r w:rsidRPr="00BA10EB">
              <w:rPr>
                <w:rFonts w:asciiTheme="majorBidi" w:hAnsiTheme="majorBidi" w:cstheme="majorBidi"/>
                <w:lang w:val="en-US"/>
              </w:rPr>
              <w:t> </w:t>
            </w:r>
          </w:p>
        </w:tc>
        <w:tc>
          <w:tcPr>
            <w:tcW w:w="832" w:type="pct"/>
            <w:vAlign w:val="center"/>
          </w:tcPr>
          <w:p w14:paraId="02C57BF7" w14:textId="77777777" w:rsidR="00C8343D" w:rsidRPr="00BA10EB" w:rsidRDefault="00C8343D" w:rsidP="00C8343D">
            <w:pPr>
              <w:autoSpaceDE/>
              <w:autoSpaceDN/>
              <w:spacing w:line="276" w:lineRule="auto"/>
              <w:jc w:val="center"/>
              <w:rPr>
                <w:rFonts w:asciiTheme="majorBidi" w:hAnsiTheme="majorBidi" w:cstheme="majorBidi"/>
                <w:lang w:val="en-US"/>
              </w:rPr>
            </w:pPr>
          </w:p>
        </w:tc>
        <w:tc>
          <w:tcPr>
            <w:tcW w:w="832" w:type="pct"/>
            <w:noWrap/>
            <w:vAlign w:val="center"/>
            <w:hideMark/>
          </w:tcPr>
          <w:p w14:paraId="6D316FDF" w14:textId="25249665" w:rsidR="00C8343D" w:rsidRPr="00BA10EB" w:rsidRDefault="00C8343D" w:rsidP="00C8343D">
            <w:pPr>
              <w:autoSpaceDE/>
              <w:autoSpaceDN/>
              <w:spacing w:line="276" w:lineRule="auto"/>
              <w:jc w:val="center"/>
              <w:rPr>
                <w:rFonts w:asciiTheme="majorBidi" w:hAnsiTheme="majorBidi" w:cstheme="majorBidi"/>
                <w:lang w:val="en-US"/>
              </w:rPr>
            </w:pPr>
          </w:p>
        </w:tc>
        <w:tc>
          <w:tcPr>
            <w:tcW w:w="832" w:type="pct"/>
            <w:noWrap/>
            <w:vAlign w:val="center"/>
            <w:hideMark/>
          </w:tcPr>
          <w:p w14:paraId="1C9DA03F" w14:textId="07AA628F" w:rsidR="00C8343D" w:rsidRPr="00BA10EB" w:rsidRDefault="00C8343D" w:rsidP="00C8343D">
            <w:pPr>
              <w:autoSpaceDE/>
              <w:autoSpaceDN/>
              <w:spacing w:line="276" w:lineRule="auto"/>
              <w:jc w:val="center"/>
              <w:rPr>
                <w:rFonts w:asciiTheme="majorBidi" w:hAnsiTheme="majorBidi" w:cstheme="majorBidi"/>
                <w:lang w:val="en-US"/>
              </w:rPr>
            </w:pPr>
          </w:p>
        </w:tc>
        <w:tc>
          <w:tcPr>
            <w:tcW w:w="833" w:type="pct"/>
            <w:noWrap/>
            <w:vAlign w:val="center"/>
            <w:hideMark/>
          </w:tcPr>
          <w:p w14:paraId="66196062" w14:textId="2E93AE77" w:rsidR="00C8343D" w:rsidRPr="00BA10EB" w:rsidRDefault="00C8343D" w:rsidP="00C8343D">
            <w:pPr>
              <w:autoSpaceDE/>
              <w:autoSpaceDN/>
              <w:spacing w:line="276" w:lineRule="auto"/>
              <w:jc w:val="center"/>
              <w:rPr>
                <w:rFonts w:asciiTheme="majorBidi" w:hAnsiTheme="majorBidi" w:cstheme="majorBidi"/>
                <w:lang w:val="en-US"/>
              </w:rPr>
            </w:pPr>
          </w:p>
        </w:tc>
      </w:tr>
      <w:tr w:rsidR="00C8343D" w:rsidRPr="00BA10EB" w14:paraId="4922F4A5" w14:textId="77777777" w:rsidTr="00E20230">
        <w:trPr>
          <w:trHeight w:val="340"/>
        </w:trPr>
        <w:tc>
          <w:tcPr>
            <w:tcW w:w="1671" w:type="pct"/>
            <w:noWrap/>
            <w:hideMark/>
          </w:tcPr>
          <w:p w14:paraId="14659601" w14:textId="78801DAF" w:rsidR="00C8343D" w:rsidRPr="00BA10EB" w:rsidRDefault="00C8343D" w:rsidP="00C8343D">
            <w:pPr>
              <w:autoSpaceDE/>
              <w:autoSpaceDN/>
              <w:spacing w:line="276" w:lineRule="auto"/>
              <w:rPr>
                <w:rFonts w:asciiTheme="majorBidi" w:hAnsiTheme="majorBidi" w:cstheme="majorBidi"/>
                <w:lang w:val="en-US"/>
              </w:rPr>
            </w:pPr>
            <w:r w:rsidRPr="00BA10EB">
              <w:rPr>
                <w:rFonts w:asciiTheme="majorBidi" w:hAnsiTheme="majorBidi" w:cstheme="majorBidi"/>
                <w:b/>
                <w:bCs/>
                <w:lang w:val="en-US"/>
              </w:rPr>
              <w:t xml:space="preserve">As </w:t>
            </w:r>
            <w:proofErr w:type="gramStart"/>
            <w:r w:rsidRPr="00BA10EB">
              <w:rPr>
                <w:rFonts w:asciiTheme="majorBidi" w:hAnsiTheme="majorBidi" w:cstheme="majorBidi"/>
                <w:b/>
                <w:bCs/>
                <w:lang w:val="en-US"/>
              </w:rPr>
              <w:t>at</w:t>
            </w:r>
            <w:proofErr w:type="gramEnd"/>
            <w:r w:rsidRPr="00BA10EB">
              <w:rPr>
                <w:rFonts w:asciiTheme="majorBidi" w:hAnsiTheme="majorBidi" w:cstheme="majorBidi"/>
                <w:b/>
                <w:bCs/>
                <w:lang w:val="en-US"/>
              </w:rPr>
              <w:t xml:space="preserve"> 1</w:t>
            </w:r>
            <w:r w:rsidRPr="00BA10EB">
              <w:rPr>
                <w:rFonts w:asciiTheme="majorBidi" w:hAnsiTheme="majorBidi" w:cstheme="majorBidi"/>
                <w:b/>
                <w:bCs/>
                <w:vertAlign w:val="superscript"/>
                <w:lang w:val="en-US"/>
              </w:rPr>
              <w:t>st</w:t>
            </w:r>
            <w:r w:rsidRPr="00BA10EB">
              <w:rPr>
                <w:rFonts w:asciiTheme="majorBidi" w:hAnsiTheme="majorBidi" w:cstheme="majorBidi"/>
                <w:b/>
                <w:bCs/>
                <w:lang w:val="en-US"/>
              </w:rPr>
              <w:t xml:space="preserve"> July Prior year</w:t>
            </w:r>
          </w:p>
        </w:tc>
        <w:tc>
          <w:tcPr>
            <w:tcW w:w="832" w:type="pct"/>
            <w:vAlign w:val="center"/>
          </w:tcPr>
          <w:p w14:paraId="18386554" w14:textId="77777777"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832" w:type="pct"/>
            <w:noWrap/>
            <w:vAlign w:val="center"/>
            <w:hideMark/>
          </w:tcPr>
          <w:p w14:paraId="46940D80" w14:textId="7298CCA4"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832" w:type="pct"/>
            <w:noWrap/>
            <w:vAlign w:val="center"/>
            <w:hideMark/>
          </w:tcPr>
          <w:p w14:paraId="38D6B401" w14:textId="7D68D597" w:rsidR="00C8343D" w:rsidRPr="00BA10EB" w:rsidRDefault="00B511CB"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w:t>
            </w:r>
            <w:r w:rsidR="00C8343D" w:rsidRPr="00BA10EB">
              <w:rPr>
                <w:rFonts w:asciiTheme="majorBidi" w:hAnsiTheme="majorBidi" w:cstheme="majorBidi"/>
                <w:lang w:val="en-US"/>
              </w:rPr>
              <w:t>xx</w:t>
            </w:r>
          </w:p>
        </w:tc>
        <w:tc>
          <w:tcPr>
            <w:tcW w:w="833" w:type="pct"/>
            <w:noWrap/>
            <w:vAlign w:val="center"/>
            <w:hideMark/>
          </w:tcPr>
          <w:p w14:paraId="1FC44F4D" w14:textId="05C1D9A8"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C8343D" w:rsidRPr="00BA10EB" w14:paraId="2FE2FC20" w14:textId="77777777" w:rsidTr="00E20230">
        <w:trPr>
          <w:trHeight w:val="340"/>
        </w:trPr>
        <w:tc>
          <w:tcPr>
            <w:tcW w:w="1671" w:type="pct"/>
            <w:noWrap/>
            <w:hideMark/>
          </w:tcPr>
          <w:p w14:paraId="5D103635" w14:textId="58CEDA0A" w:rsidR="00C8343D" w:rsidRPr="00BA10EB" w:rsidRDefault="00C8343D" w:rsidP="00C8343D">
            <w:pPr>
              <w:autoSpaceDE/>
              <w:autoSpaceDN/>
              <w:spacing w:line="276" w:lineRule="auto"/>
              <w:rPr>
                <w:rFonts w:asciiTheme="majorBidi" w:hAnsiTheme="majorBidi" w:cstheme="majorBidi"/>
                <w:lang w:val="en-US"/>
              </w:rPr>
            </w:pPr>
            <w:r w:rsidRPr="00BA10EB">
              <w:rPr>
                <w:rFonts w:asciiTheme="majorBidi" w:hAnsiTheme="majorBidi" w:cstheme="majorBidi"/>
                <w:lang w:val="en-US"/>
              </w:rPr>
              <w:t>Surplus/(deficit) for the year</w:t>
            </w:r>
          </w:p>
        </w:tc>
        <w:tc>
          <w:tcPr>
            <w:tcW w:w="832" w:type="pct"/>
            <w:vAlign w:val="center"/>
          </w:tcPr>
          <w:p w14:paraId="51FC680B" w14:textId="5DC2D2F2" w:rsidR="00C8343D" w:rsidRPr="00BA10EB" w:rsidRDefault="00C8343D" w:rsidP="00C8343D">
            <w:pPr>
              <w:autoSpaceDE/>
              <w:autoSpaceDN/>
              <w:spacing w:line="276" w:lineRule="auto"/>
              <w:jc w:val="center"/>
              <w:rPr>
                <w:rFonts w:asciiTheme="majorBidi" w:hAnsiTheme="majorBidi" w:cstheme="majorBidi"/>
                <w:lang w:val="en-US"/>
              </w:rPr>
            </w:pPr>
          </w:p>
        </w:tc>
        <w:tc>
          <w:tcPr>
            <w:tcW w:w="832" w:type="pct"/>
            <w:noWrap/>
            <w:vAlign w:val="center"/>
            <w:hideMark/>
          </w:tcPr>
          <w:p w14:paraId="5B305133" w14:textId="77777777"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w:t>
            </w:r>
          </w:p>
        </w:tc>
        <w:tc>
          <w:tcPr>
            <w:tcW w:w="832" w:type="pct"/>
            <w:noWrap/>
            <w:vAlign w:val="center"/>
            <w:hideMark/>
          </w:tcPr>
          <w:p w14:paraId="67A7FE3F" w14:textId="08B6085B" w:rsidR="00C8343D" w:rsidRPr="00BA10EB" w:rsidRDefault="00B511CB"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w:t>
            </w:r>
            <w:r w:rsidR="00C8343D" w:rsidRPr="00BA10EB">
              <w:rPr>
                <w:rFonts w:asciiTheme="majorBidi" w:hAnsiTheme="majorBidi" w:cstheme="majorBidi"/>
                <w:lang w:val="en-US"/>
              </w:rPr>
              <w:t>xx</w:t>
            </w:r>
          </w:p>
        </w:tc>
        <w:tc>
          <w:tcPr>
            <w:tcW w:w="833" w:type="pct"/>
            <w:noWrap/>
            <w:vAlign w:val="center"/>
            <w:hideMark/>
          </w:tcPr>
          <w:p w14:paraId="32D1A63B" w14:textId="1DC22DF9"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C8343D" w:rsidRPr="00BA10EB" w14:paraId="7E5D4F97" w14:textId="77777777" w:rsidTr="00E20230">
        <w:trPr>
          <w:trHeight w:val="340"/>
        </w:trPr>
        <w:tc>
          <w:tcPr>
            <w:tcW w:w="1671" w:type="pct"/>
            <w:noWrap/>
            <w:hideMark/>
          </w:tcPr>
          <w:p w14:paraId="31EF3789" w14:textId="77503AC0" w:rsidR="00C8343D" w:rsidRPr="00BA10EB" w:rsidRDefault="0008357E" w:rsidP="00C8343D">
            <w:pPr>
              <w:autoSpaceDE/>
              <w:autoSpaceDN/>
              <w:spacing w:line="276" w:lineRule="auto"/>
              <w:rPr>
                <w:rFonts w:asciiTheme="majorBidi" w:hAnsiTheme="majorBidi" w:cstheme="majorBidi"/>
                <w:lang w:val="en-US"/>
              </w:rPr>
            </w:pPr>
            <w:r>
              <w:rPr>
                <w:rFonts w:asciiTheme="majorBidi" w:hAnsiTheme="majorBidi" w:cstheme="majorBidi"/>
                <w:lang w:val="en-US"/>
              </w:rPr>
              <w:t xml:space="preserve">Capital </w:t>
            </w:r>
            <w:r w:rsidR="00C8343D" w:rsidRPr="00BA10EB">
              <w:rPr>
                <w:rFonts w:asciiTheme="majorBidi" w:hAnsiTheme="majorBidi" w:cstheme="majorBidi"/>
                <w:lang w:val="en-US"/>
              </w:rPr>
              <w:t>Funds received during the period</w:t>
            </w:r>
          </w:p>
        </w:tc>
        <w:tc>
          <w:tcPr>
            <w:tcW w:w="832" w:type="pct"/>
            <w:vAlign w:val="center"/>
          </w:tcPr>
          <w:p w14:paraId="4132496D" w14:textId="77777777"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832" w:type="pct"/>
            <w:noWrap/>
            <w:vAlign w:val="center"/>
            <w:hideMark/>
          </w:tcPr>
          <w:p w14:paraId="4137BF74" w14:textId="77777777"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w:t>
            </w:r>
          </w:p>
        </w:tc>
        <w:tc>
          <w:tcPr>
            <w:tcW w:w="832" w:type="pct"/>
            <w:noWrap/>
            <w:vAlign w:val="center"/>
            <w:hideMark/>
          </w:tcPr>
          <w:p w14:paraId="12B88B5A" w14:textId="77777777"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w:t>
            </w:r>
          </w:p>
        </w:tc>
        <w:tc>
          <w:tcPr>
            <w:tcW w:w="833" w:type="pct"/>
            <w:noWrap/>
            <w:vAlign w:val="center"/>
            <w:hideMark/>
          </w:tcPr>
          <w:p w14:paraId="4CC6B6BD" w14:textId="2418696C"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C8343D" w:rsidRPr="00BA10EB" w14:paraId="42BEE7DC" w14:textId="77777777" w:rsidTr="00E20230">
        <w:trPr>
          <w:trHeight w:val="340"/>
        </w:trPr>
        <w:tc>
          <w:tcPr>
            <w:tcW w:w="1671" w:type="pct"/>
            <w:noWrap/>
            <w:hideMark/>
          </w:tcPr>
          <w:p w14:paraId="5CC35960" w14:textId="77777777" w:rsidR="00C8343D" w:rsidRPr="00BA10EB" w:rsidRDefault="00C8343D" w:rsidP="00C8343D">
            <w:pPr>
              <w:autoSpaceDE/>
              <w:autoSpaceDN/>
              <w:spacing w:line="276" w:lineRule="auto"/>
              <w:rPr>
                <w:rFonts w:asciiTheme="majorBidi" w:hAnsiTheme="majorBidi" w:cstheme="majorBidi"/>
                <w:lang w:val="en-US"/>
              </w:rPr>
            </w:pPr>
            <w:r w:rsidRPr="00BA10EB">
              <w:rPr>
                <w:rFonts w:asciiTheme="majorBidi" w:hAnsiTheme="majorBidi" w:cstheme="majorBidi"/>
                <w:lang w:val="en-US"/>
              </w:rPr>
              <w:t>Revaluation gain</w:t>
            </w:r>
          </w:p>
        </w:tc>
        <w:tc>
          <w:tcPr>
            <w:tcW w:w="832" w:type="pct"/>
            <w:vAlign w:val="center"/>
          </w:tcPr>
          <w:p w14:paraId="4D48AC17" w14:textId="77777777"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w:t>
            </w:r>
          </w:p>
        </w:tc>
        <w:tc>
          <w:tcPr>
            <w:tcW w:w="832" w:type="pct"/>
            <w:noWrap/>
            <w:vAlign w:val="center"/>
            <w:hideMark/>
          </w:tcPr>
          <w:p w14:paraId="77FEBDA0" w14:textId="77777777"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832" w:type="pct"/>
            <w:noWrap/>
            <w:vAlign w:val="center"/>
            <w:hideMark/>
          </w:tcPr>
          <w:p w14:paraId="02BDAA13" w14:textId="77777777"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w:t>
            </w:r>
          </w:p>
        </w:tc>
        <w:tc>
          <w:tcPr>
            <w:tcW w:w="833" w:type="pct"/>
            <w:noWrap/>
            <w:vAlign w:val="center"/>
            <w:hideMark/>
          </w:tcPr>
          <w:p w14:paraId="413253A0" w14:textId="7628D183"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C8343D" w:rsidRPr="00BA10EB" w14:paraId="4BAC0F42" w14:textId="77777777" w:rsidTr="00E20230">
        <w:trPr>
          <w:trHeight w:val="340"/>
        </w:trPr>
        <w:tc>
          <w:tcPr>
            <w:tcW w:w="1671" w:type="pct"/>
            <w:noWrap/>
            <w:hideMark/>
          </w:tcPr>
          <w:p w14:paraId="30D1BF62" w14:textId="0DE5D1AD" w:rsidR="00C8343D" w:rsidRPr="00BA10EB" w:rsidRDefault="00C8343D" w:rsidP="00C8343D">
            <w:pPr>
              <w:autoSpaceDE/>
              <w:autoSpaceDN/>
              <w:spacing w:line="276" w:lineRule="auto"/>
              <w:rPr>
                <w:rFonts w:asciiTheme="majorBidi" w:hAnsiTheme="majorBidi" w:cstheme="majorBidi"/>
                <w:b/>
                <w:bCs/>
                <w:lang w:val="en-US"/>
              </w:rPr>
            </w:pPr>
            <w:r w:rsidRPr="00BA10EB">
              <w:rPr>
                <w:rFonts w:asciiTheme="majorBidi" w:hAnsiTheme="majorBidi" w:cstheme="majorBidi"/>
                <w:b/>
                <w:bCs/>
                <w:lang w:val="en-US"/>
              </w:rPr>
              <w:t xml:space="preserve">As </w:t>
            </w:r>
            <w:proofErr w:type="gramStart"/>
            <w:r w:rsidRPr="00BA10EB">
              <w:rPr>
                <w:rFonts w:asciiTheme="majorBidi" w:hAnsiTheme="majorBidi" w:cstheme="majorBidi"/>
                <w:b/>
                <w:bCs/>
                <w:lang w:val="en-US"/>
              </w:rPr>
              <w:t>at</w:t>
            </w:r>
            <w:proofErr w:type="gramEnd"/>
            <w:r w:rsidRPr="00BA10EB">
              <w:rPr>
                <w:rFonts w:asciiTheme="majorBidi" w:hAnsiTheme="majorBidi" w:cstheme="majorBidi"/>
                <w:b/>
                <w:bCs/>
                <w:lang w:val="en-US"/>
              </w:rPr>
              <w:t xml:space="preserve"> 30</w:t>
            </w:r>
            <w:r w:rsidRPr="00BA10EB">
              <w:rPr>
                <w:rFonts w:asciiTheme="majorBidi" w:hAnsiTheme="majorBidi" w:cstheme="majorBidi"/>
                <w:b/>
                <w:bCs/>
                <w:vertAlign w:val="superscript"/>
                <w:lang w:val="en-US"/>
              </w:rPr>
              <w:t>th</w:t>
            </w:r>
            <w:r w:rsidRPr="00BA10EB">
              <w:rPr>
                <w:rFonts w:asciiTheme="majorBidi" w:hAnsiTheme="majorBidi" w:cstheme="majorBidi"/>
                <w:b/>
                <w:bCs/>
                <w:lang w:val="en-US"/>
              </w:rPr>
              <w:t xml:space="preserve"> June Prior Year</w:t>
            </w:r>
          </w:p>
        </w:tc>
        <w:tc>
          <w:tcPr>
            <w:tcW w:w="832" w:type="pct"/>
            <w:vAlign w:val="center"/>
          </w:tcPr>
          <w:p w14:paraId="79A7F1FB" w14:textId="77777777" w:rsidR="00C8343D" w:rsidRPr="00BA10EB" w:rsidRDefault="00C8343D" w:rsidP="00C8343D">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832" w:type="pct"/>
            <w:noWrap/>
            <w:vAlign w:val="center"/>
            <w:hideMark/>
          </w:tcPr>
          <w:p w14:paraId="3AFB3327" w14:textId="3D6A7536" w:rsidR="00C8343D" w:rsidRPr="00BA10EB" w:rsidRDefault="00C8343D" w:rsidP="00C8343D">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832" w:type="pct"/>
            <w:noWrap/>
            <w:vAlign w:val="center"/>
            <w:hideMark/>
          </w:tcPr>
          <w:p w14:paraId="51E63A81" w14:textId="0E2E4C3F" w:rsidR="00C8343D" w:rsidRPr="00BA10EB" w:rsidRDefault="00B511CB" w:rsidP="00C8343D">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w:t>
            </w:r>
            <w:r w:rsidR="00C8343D" w:rsidRPr="00BA10EB">
              <w:rPr>
                <w:rFonts w:asciiTheme="majorBidi" w:hAnsiTheme="majorBidi" w:cstheme="majorBidi"/>
                <w:b/>
                <w:bCs/>
                <w:lang w:val="en-US"/>
              </w:rPr>
              <w:t>xx</w:t>
            </w:r>
          </w:p>
        </w:tc>
        <w:tc>
          <w:tcPr>
            <w:tcW w:w="833" w:type="pct"/>
            <w:noWrap/>
            <w:vAlign w:val="center"/>
            <w:hideMark/>
          </w:tcPr>
          <w:p w14:paraId="085F50D1" w14:textId="2762FC1A" w:rsidR="00C8343D" w:rsidRPr="00BA10EB" w:rsidRDefault="00C8343D" w:rsidP="00C8343D">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r>
      <w:tr w:rsidR="00C8343D" w:rsidRPr="00BA10EB" w14:paraId="036F166D" w14:textId="77777777" w:rsidTr="00E20230">
        <w:trPr>
          <w:trHeight w:val="340"/>
        </w:trPr>
        <w:tc>
          <w:tcPr>
            <w:tcW w:w="1671" w:type="pct"/>
            <w:noWrap/>
          </w:tcPr>
          <w:p w14:paraId="22D22CB2" w14:textId="77777777" w:rsidR="00C8343D" w:rsidRPr="00BA10EB" w:rsidRDefault="00C8343D" w:rsidP="00C8343D">
            <w:pPr>
              <w:autoSpaceDE/>
              <w:autoSpaceDN/>
              <w:spacing w:line="276" w:lineRule="auto"/>
              <w:rPr>
                <w:rFonts w:asciiTheme="majorBidi" w:hAnsiTheme="majorBidi" w:cstheme="majorBidi"/>
                <w:b/>
                <w:bCs/>
                <w:lang w:val="en-US"/>
              </w:rPr>
            </w:pPr>
          </w:p>
        </w:tc>
        <w:tc>
          <w:tcPr>
            <w:tcW w:w="832" w:type="pct"/>
            <w:vAlign w:val="center"/>
          </w:tcPr>
          <w:p w14:paraId="74097AB5" w14:textId="77777777" w:rsidR="00C8343D" w:rsidRPr="00BA10EB" w:rsidRDefault="00C8343D" w:rsidP="00C8343D">
            <w:pPr>
              <w:autoSpaceDE/>
              <w:autoSpaceDN/>
              <w:spacing w:line="276" w:lineRule="auto"/>
              <w:jc w:val="center"/>
              <w:rPr>
                <w:rFonts w:asciiTheme="majorBidi" w:hAnsiTheme="majorBidi" w:cstheme="majorBidi"/>
                <w:b/>
                <w:bCs/>
                <w:lang w:val="en-US"/>
              </w:rPr>
            </w:pPr>
          </w:p>
        </w:tc>
        <w:tc>
          <w:tcPr>
            <w:tcW w:w="832" w:type="pct"/>
            <w:noWrap/>
            <w:vAlign w:val="center"/>
          </w:tcPr>
          <w:p w14:paraId="2AB56DFD" w14:textId="77777777" w:rsidR="00C8343D" w:rsidRPr="00BA10EB" w:rsidRDefault="00C8343D" w:rsidP="00C8343D">
            <w:pPr>
              <w:autoSpaceDE/>
              <w:autoSpaceDN/>
              <w:spacing w:line="276" w:lineRule="auto"/>
              <w:jc w:val="center"/>
              <w:rPr>
                <w:rFonts w:asciiTheme="majorBidi" w:hAnsiTheme="majorBidi" w:cstheme="majorBidi"/>
                <w:b/>
                <w:bCs/>
                <w:lang w:val="en-US"/>
              </w:rPr>
            </w:pPr>
          </w:p>
        </w:tc>
        <w:tc>
          <w:tcPr>
            <w:tcW w:w="832" w:type="pct"/>
            <w:noWrap/>
            <w:vAlign w:val="center"/>
          </w:tcPr>
          <w:p w14:paraId="0D493CAF" w14:textId="77777777" w:rsidR="00C8343D" w:rsidRPr="00BA10EB" w:rsidRDefault="00C8343D" w:rsidP="00C8343D">
            <w:pPr>
              <w:autoSpaceDE/>
              <w:autoSpaceDN/>
              <w:spacing w:line="276" w:lineRule="auto"/>
              <w:jc w:val="center"/>
              <w:rPr>
                <w:rFonts w:asciiTheme="majorBidi" w:hAnsiTheme="majorBidi" w:cstheme="majorBidi"/>
                <w:b/>
                <w:bCs/>
                <w:lang w:val="en-US"/>
              </w:rPr>
            </w:pPr>
          </w:p>
        </w:tc>
        <w:tc>
          <w:tcPr>
            <w:tcW w:w="833" w:type="pct"/>
            <w:noWrap/>
            <w:vAlign w:val="center"/>
          </w:tcPr>
          <w:p w14:paraId="4DA9BAC6" w14:textId="4BF6441D" w:rsidR="00C8343D" w:rsidRPr="00BA10EB" w:rsidRDefault="00C8343D" w:rsidP="00C8343D">
            <w:pPr>
              <w:autoSpaceDE/>
              <w:autoSpaceDN/>
              <w:spacing w:line="276" w:lineRule="auto"/>
              <w:jc w:val="center"/>
              <w:rPr>
                <w:rFonts w:asciiTheme="majorBidi" w:hAnsiTheme="majorBidi" w:cstheme="majorBidi"/>
                <w:b/>
                <w:bCs/>
                <w:lang w:val="en-US"/>
              </w:rPr>
            </w:pPr>
          </w:p>
        </w:tc>
      </w:tr>
      <w:tr w:rsidR="00C8343D" w:rsidRPr="00BA10EB" w14:paraId="72DFE7B3" w14:textId="77777777" w:rsidTr="00E20230">
        <w:trPr>
          <w:trHeight w:val="340"/>
        </w:trPr>
        <w:tc>
          <w:tcPr>
            <w:tcW w:w="1671" w:type="pct"/>
            <w:noWrap/>
            <w:hideMark/>
          </w:tcPr>
          <w:p w14:paraId="57BBF491" w14:textId="29D4EF69" w:rsidR="00C8343D" w:rsidRPr="00BA10EB" w:rsidRDefault="00C8343D" w:rsidP="00C8343D">
            <w:pPr>
              <w:autoSpaceDE/>
              <w:autoSpaceDN/>
              <w:spacing w:line="276" w:lineRule="auto"/>
              <w:rPr>
                <w:rFonts w:asciiTheme="majorBidi" w:hAnsiTheme="majorBidi" w:cstheme="majorBidi"/>
                <w:b/>
                <w:lang w:val="en-US"/>
              </w:rPr>
            </w:pPr>
            <w:r w:rsidRPr="00BA10EB">
              <w:rPr>
                <w:rFonts w:asciiTheme="majorBidi" w:hAnsiTheme="majorBidi" w:cstheme="majorBidi"/>
                <w:b/>
                <w:lang w:val="en-US"/>
              </w:rPr>
              <w:t xml:space="preserve">As </w:t>
            </w:r>
            <w:proofErr w:type="gramStart"/>
            <w:r w:rsidRPr="00BA10EB">
              <w:rPr>
                <w:rFonts w:asciiTheme="majorBidi" w:hAnsiTheme="majorBidi" w:cstheme="majorBidi"/>
                <w:b/>
                <w:lang w:val="en-US"/>
              </w:rPr>
              <w:t>at</w:t>
            </w:r>
            <w:proofErr w:type="gramEnd"/>
            <w:r w:rsidRPr="00BA10EB">
              <w:rPr>
                <w:rFonts w:asciiTheme="majorBidi" w:hAnsiTheme="majorBidi" w:cstheme="majorBidi"/>
                <w:b/>
                <w:lang w:val="en-US"/>
              </w:rPr>
              <w:t xml:space="preserve"> 1</w:t>
            </w:r>
            <w:r w:rsidRPr="00BA10EB">
              <w:rPr>
                <w:rFonts w:asciiTheme="majorBidi" w:hAnsiTheme="majorBidi" w:cstheme="majorBidi"/>
                <w:b/>
                <w:vertAlign w:val="superscript"/>
                <w:lang w:val="en-US"/>
              </w:rPr>
              <w:t>st</w:t>
            </w:r>
            <w:r w:rsidRPr="00BA10EB">
              <w:rPr>
                <w:rFonts w:asciiTheme="majorBidi" w:hAnsiTheme="majorBidi" w:cstheme="majorBidi"/>
                <w:b/>
                <w:lang w:val="en-US"/>
              </w:rPr>
              <w:t xml:space="preserve"> July current year</w:t>
            </w:r>
          </w:p>
        </w:tc>
        <w:tc>
          <w:tcPr>
            <w:tcW w:w="832" w:type="pct"/>
            <w:vAlign w:val="center"/>
          </w:tcPr>
          <w:p w14:paraId="60A23584" w14:textId="77777777" w:rsidR="00C8343D" w:rsidRPr="00BA10EB" w:rsidRDefault="00C8343D" w:rsidP="00C8343D">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832" w:type="pct"/>
            <w:noWrap/>
            <w:vAlign w:val="center"/>
            <w:hideMark/>
          </w:tcPr>
          <w:p w14:paraId="49EBF6CC" w14:textId="1B6E45F8" w:rsidR="00C8343D" w:rsidRPr="00BA10EB" w:rsidRDefault="00C8343D" w:rsidP="00C8343D">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832" w:type="pct"/>
            <w:noWrap/>
            <w:vAlign w:val="center"/>
            <w:hideMark/>
          </w:tcPr>
          <w:p w14:paraId="7C67D4E2" w14:textId="43887834" w:rsidR="00C8343D" w:rsidRPr="00BA10EB" w:rsidRDefault="00B511CB" w:rsidP="00C8343D">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w:t>
            </w:r>
            <w:r w:rsidR="00C8343D" w:rsidRPr="00BA10EB">
              <w:rPr>
                <w:rFonts w:asciiTheme="majorBidi" w:hAnsiTheme="majorBidi" w:cstheme="majorBidi"/>
                <w:b/>
                <w:bCs/>
                <w:lang w:val="en-US"/>
              </w:rPr>
              <w:t>xx</w:t>
            </w:r>
          </w:p>
        </w:tc>
        <w:tc>
          <w:tcPr>
            <w:tcW w:w="833" w:type="pct"/>
            <w:noWrap/>
            <w:vAlign w:val="center"/>
            <w:hideMark/>
          </w:tcPr>
          <w:p w14:paraId="365EEE12" w14:textId="4FF22FF4" w:rsidR="00C8343D" w:rsidRPr="00BA10EB" w:rsidRDefault="00C8343D" w:rsidP="00C8343D">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r>
      <w:tr w:rsidR="00C8343D" w:rsidRPr="00BA10EB" w14:paraId="526DA279" w14:textId="77777777" w:rsidTr="00E20230">
        <w:trPr>
          <w:trHeight w:val="340"/>
        </w:trPr>
        <w:tc>
          <w:tcPr>
            <w:tcW w:w="1671" w:type="pct"/>
            <w:noWrap/>
            <w:hideMark/>
          </w:tcPr>
          <w:p w14:paraId="12C8C2F4" w14:textId="77777777" w:rsidR="00C8343D" w:rsidRPr="00BA10EB" w:rsidRDefault="00C8343D" w:rsidP="00C8343D">
            <w:pPr>
              <w:autoSpaceDE/>
              <w:autoSpaceDN/>
              <w:spacing w:line="276" w:lineRule="auto"/>
              <w:rPr>
                <w:rFonts w:asciiTheme="majorBidi" w:hAnsiTheme="majorBidi" w:cstheme="majorBidi"/>
                <w:lang w:val="en-US"/>
              </w:rPr>
            </w:pPr>
            <w:r w:rsidRPr="00BA10EB">
              <w:rPr>
                <w:rFonts w:asciiTheme="majorBidi" w:hAnsiTheme="majorBidi" w:cstheme="majorBidi"/>
                <w:lang w:val="en-US"/>
              </w:rPr>
              <w:t>Surplus/(deficit) for the period</w:t>
            </w:r>
          </w:p>
        </w:tc>
        <w:tc>
          <w:tcPr>
            <w:tcW w:w="832" w:type="pct"/>
            <w:vAlign w:val="center"/>
          </w:tcPr>
          <w:p w14:paraId="3AEBC71C" w14:textId="77777777" w:rsidR="00C8343D" w:rsidRPr="00BA10EB" w:rsidRDefault="00C8343D" w:rsidP="00C8343D">
            <w:pPr>
              <w:autoSpaceDE/>
              <w:autoSpaceDN/>
              <w:spacing w:line="276" w:lineRule="auto"/>
              <w:jc w:val="center"/>
              <w:rPr>
                <w:rFonts w:asciiTheme="majorBidi" w:hAnsiTheme="majorBidi" w:cstheme="majorBidi"/>
                <w:lang w:val="en-US"/>
              </w:rPr>
            </w:pPr>
          </w:p>
        </w:tc>
        <w:tc>
          <w:tcPr>
            <w:tcW w:w="832" w:type="pct"/>
            <w:noWrap/>
            <w:vAlign w:val="center"/>
            <w:hideMark/>
          </w:tcPr>
          <w:p w14:paraId="0242470E" w14:textId="77777777"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w:t>
            </w:r>
          </w:p>
        </w:tc>
        <w:tc>
          <w:tcPr>
            <w:tcW w:w="832" w:type="pct"/>
            <w:noWrap/>
            <w:vAlign w:val="center"/>
            <w:hideMark/>
          </w:tcPr>
          <w:p w14:paraId="43AC9B4F" w14:textId="4F239619" w:rsidR="00C8343D" w:rsidRPr="00BA10EB" w:rsidRDefault="00B511CB"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w:t>
            </w:r>
            <w:r w:rsidR="00C8343D" w:rsidRPr="00BA10EB">
              <w:rPr>
                <w:rFonts w:asciiTheme="majorBidi" w:hAnsiTheme="majorBidi" w:cstheme="majorBidi"/>
                <w:lang w:val="en-US"/>
              </w:rPr>
              <w:t>xx</w:t>
            </w:r>
          </w:p>
        </w:tc>
        <w:tc>
          <w:tcPr>
            <w:tcW w:w="833" w:type="pct"/>
            <w:noWrap/>
            <w:vAlign w:val="center"/>
            <w:hideMark/>
          </w:tcPr>
          <w:p w14:paraId="4FCEFA85" w14:textId="74B428D6"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C8343D" w:rsidRPr="00BA10EB" w14:paraId="1A94A71E" w14:textId="77777777" w:rsidTr="00E20230">
        <w:trPr>
          <w:trHeight w:val="340"/>
        </w:trPr>
        <w:tc>
          <w:tcPr>
            <w:tcW w:w="1671" w:type="pct"/>
            <w:noWrap/>
            <w:hideMark/>
          </w:tcPr>
          <w:p w14:paraId="52FED3D9" w14:textId="3B093E15" w:rsidR="00C8343D" w:rsidRPr="00BA10EB" w:rsidRDefault="005B7626" w:rsidP="00C8343D">
            <w:pPr>
              <w:autoSpaceDE/>
              <w:autoSpaceDN/>
              <w:spacing w:line="276" w:lineRule="auto"/>
              <w:rPr>
                <w:rFonts w:asciiTheme="majorBidi" w:hAnsiTheme="majorBidi" w:cstheme="majorBidi"/>
                <w:lang w:val="en-US"/>
              </w:rPr>
            </w:pPr>
            <w:r>
              <w:rPr>
                <w:rFonts w:asciiTheme="majorBidi" w:hAnsiTheme="majorBidi" w:cstheme="majorBidi"/>
                <w:lang w:val="en-US"/>
              </w:rPr>
              <w:t xml:space="preserve">Capital </w:t>
            </w:r>
            <w:r w:rsidR="00C8343D" w:rsidRPr="00BA10EB">
              <w:rPr>
                <w:rFonts w:asciiTheme="majorBidi" w:hAnsiTheme="majorBidi" w:cstheme="majorBidi"/>
                <w:lang w:val="en-US"/>
              </w:rPr>
              <w:t>Funds received during the period</w:t>
            </w:r>
          </w:p>
        </w:tc>
        <w:tc>
          <w:tcPr>
            <w:tcW w:w="832" w:type="pct"/>
            <w:vAlign w:val="center"/>
          </w:tcPr>
          <w:p w14:paraId="15120826" w14:textId="77777777"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832" w:type="pct"/>
            <w:noWrap/>
            <w:vAlign w:val="center"/>
            <w:hideMark/>
          </w:tcPr>
          <w:p w14:paraId="6FCF44E3" w14:textId="77777777"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w:t>
            </w:r>
          </w:p>
        </w:tc>
        <w:tc>
          <w:tcPr>
            <w:tcW w:w="832" w:type="pct"/>
            <w:noWrap/>
            <w:vAlign w:val="center"/>
            <w:hideMark/>
          </w:tcPr>
          <w:p w14:paraId="7D92A34F" w14:textId="77777777"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w:t>
            </w:r>
          </w:p>
        </w:tc>
        <w:tc>
          <w:tcPr>
            <w:tcW w:w="833" w:type="pct"/>
            <w:noWrap/>
            <w:vAlign w:val="center"/>
            <w:hideMark/>
          </w:tcPr>
          <w:p w14:paraId="7D900ECC" w14:textId="4EB4ECC4"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C8343D" w:rsidRPr="00BA10EB" w14:paraId="55C2B891" w14:textId="77777777" w:rsidTr="00E20230">
        <w:trPr>
          <w:trHeight w:val="340"/>
        </w:trPr>
        <w:tc>
          <w:tcPr>
            <w:tcW w:w="1671" w:type="pct"/>
            <w:noWrap/>
            <w:hideMark/>
          </w:tcPr>
          <w:p w14:paraId="53DBD8E1" w14:textId="77777777" w:rsidR="00C8343D" w:rsidRPr="00BA10EB" w:rsidRDefault="00C8343D" w:rsidP="00C8343D">
            <w:pPr>
              <w:autoSpaceDE/>
              <w:autoSpaceDN/>
              <w:spacing w:line="276" w:lineRule="auto"/>
              <w:rPr>
                <w:rFonts w:asciiTheme="majorBidi" w:hAnsiTheme="majorBidi" w:cstheme="majorBidi"/>
                <w:lang w:val="en-US"/>
              </w:rPr>
            </w:pPr>
            <w:r w:rsidRPr="00BA10EB">
              <w:rPr>
                <w:rFonts w:asciiTheme="majorBidi" w:hAnsiTheme="majorBidi" w:cstheme="majorBidi"/>
                <w:lang w:val="en-US"/>
              </w:rPr>
              <w:t>Revaluation gain</w:t>
            </w:r>
          </w:p>
        </w:tc>
        <w:tc>
          <w:tcPr>
            <w:tcW w:w="832" w:type="pct"/>
            <w:vAlign w:val="center"/>
          </w:tcPr>
          <w:p w14:paraId="341C054F" w14:textId="77777777"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w:t>
            </w:r>
          </w:p>
        </w:tc>
        <w:tc>
          <w:tcPr>
            <w:tcW w:w="832" w:type="pct"/>
            <w:noWrap/>
            <w:vAlign w:val="center"/>
            <w:hideMark/>
          </w:tcPr>
          <w:p w14:paraId="32046BCF" w14:textId="77777777"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832" w:type="pct"/>
            <w:noWrap/>
            <w:vAlign w:val="center"/>
            <w:hideMark/>
          </w:tcPr>
          <w:p w14:paraId="6EA8C24E" w14:textId="77777777"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w:t>
            </w:r>
          </w:p>
        </w:tc>
        <w:tc>
          <w:tcPr>
            <w:tcW w:w="833" w:type="pct"/>
            <w:noWrap/>
            <w:vAlign w:val="center"/>
            <w:hideMark/>
          </w:tcPr>
          <w:p w14:paraId="5B332FEF" w14:textId="2E4FEDC0"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C8343D" w:rsidRPr="00BA10EB" w14:paraId="15C0A359" w14:textId="77777777" w:rsidTr="00E20230">
        <w:trPr>
          <w:trHeight w:val="340"/>
        </w:trPr>
        <w:tc>
          <w:tcPr>
            <w:tcW w:w="1671" w:type="pct"/>
            <w:noWrap/>
            <w:hideMark/>
          </w:tcPr>
          <w:p w14:paraId="2A2F7D3A" w14:textId="09681A60" w:rsidR="00C8343D" w:rsidRPr="00BA10EB" w:rsidRDefault="00C8343D" w:rsidP="00C8343D">
            <w:pPr>
              <w:autoSpaceDE/>
              <w:autoSpaceDN/>
              <w:spacing w:line="276" w:lineRule="auto"/>
              <w:rPr>
                <w:rFonts w:asciiTheme="majorBidi" w:hAnsiTheme="majorBidi" w:cstheme="majorBidi"/>
                <w:b/>
                <w:bCs/>
                <w:lang w:val="en-US"/>
              </w:rPr>
            </w:pPr>
            <w:r w:rsidRPr="00BA10EB">
              <w:rPr>
                <w:rFonts w:asciiTheme="majorBidi" w:hAnsiTheme="majorBidi" w:cstheme="majorBidi"/>
                <w:b/>
                <w:bCs/>
                <w:lang w:val="en-US"/>
              </w:rPr>
              <w:t xml:space="preserve">As </w:t>
            </w:r>
            <w:proofErr w:type="gramStart"/>
            <w:r w:rsidRPr="00BA10EB">
              <w:rPr>
                <w:rFonts w:asciiTheme="majorBidi" w:hAnsiTheme="majorBidi" w:cstheme="majorBidi"/>
                <w:b/>
                <w:bCs/>
                <w:lang w:val="en-US"/>
              </w:rPr>
              <w:t>at</w:t>
            </w:r>
            <w:proofErr w:type="gramEnd"/>
            <w:r w:rsidRPr="00BA10EB">
              <w:rPr>
                <w:rFonts w:asciiTheme="majorBidi" w:hAnsiTheme="majorBidi" w:cstheme="majorBidi"/>
                <w:b/>
                <w:bCs/>
                <w:lang w:val="en-US"/>
              </w:rPr>
              <w:t xml:space="preserve"> Sep/Dec/Mar/Jun 20xx</w:t>
            </w:r>
          </w:p>
        </w:tc>
        <w:tc>
          <w:tcPr>
            <w:tcW w:w="832" w:type="pct"/>
            <w:vAlign w:val="center"/>
          </w:tcPr>
          <w:p w14:paraId="7AE3D8C8" w14:textId="77777777" w:rsidR="00C8343D" w:rsidRPr="00BA10EB" w:rsidRDefault="00C8343D" w:rsidP="00C8343D">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832" w:type="pct"/>
            <w:noWrap/>
            <w:vAlign w:val="center"/>
            <w:hideMark/>
          </w:tcPr>
          <w:p w14:paraId="12007223" w14:textId="3E8F8903" w:rsidR="00C8343D" w:rsidRPr="00BA10EB" w:rsidRDefault="00C8343D" w:rsidP="00C8343D">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832" w:type="pct"/>
            <w:noWrap/>
            <w:vAlign w:val="center"/>
            <w:hideMark/>
          </w:tcPr>
          <w:p w14:paraId="36275765" w14:textId="3B78B642" w:rsidR="00C8343D" w:rsidRPr="00BA10EB" w:rsidRDefault="00B511CB" w:rsidP="00C8343D">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w:t>
            </w:r>
            <w:r w:rsidR="00C8343D" w:rsidRPr="00BA10EB">
              <w:rPr>
                <w:rFonts w:asciiTheme="majorBidi" w:hAnsiTheme="majorBidi" w:cstheme="majorBidi"/>
                <w:b/>
                <w:bCs/>
                <w:lang w:val="en-US"/>
              </w:rPr>
              <w:t>xx</w:t>
            </w:r>
          </w:p>
        </w:tc>
        <w:tc>
          <w:tcPr>
            <w:tcW w:w="833" w:type="pct"/>
            <w:noWrap/>
            <w:vAlign w:val="center"/>
            <w:hideMark/>
          </w:tcPr>
          <w:p w14:paraId="1E509DC0" w14:textId="34A37A77" w:rsidR="00C8343D" w:rsidRPr="00BA10EB" w:rsidRDefault="00C8343D" w:rsidP="00C8343D">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r>
    </w:tbl>
    <w:p w14:paraId="3AF87216" w14:textId="4B47F1E1" w:rsidR="001B5C38" w:rsidRPr="00BA10EB" w:rsidRDefault="008E514A" w:rsidP="00A10534">
      <w:pPr>
        <w:spacing w:line="360" w:lineRule="auto"/>
        <w:jc w:val="both"/>
        <w:rPr>
          <w:rFonts w:asciiTheme="majorBidi" w:hAnsiTheme="majorBidi" w:cstheme="majorBidi"/>
          <w:bCs/>
          <w:i/>
          <w:iCs/>
          <w:lang w:val="en-US"/>
        </w:rPr>
      </w:pPr>
      <w:r w:rsidRPr="00BA10EB">
        <w:rPr>
          <w:rFonts w:asciiTheme="majorBidi" w:hAnsiTheme="majorBidi" w:cstheme="majorBidi"/>
          <w:bCs/>
          <w:lang w:val="en-US"/>
        </w:rPr>
        <w:t>(</w:t>
      </w:r>
      <w:r w:rsidRPr="00BA10EB">
        <w:rPr>
          <w:rFonts w:asciiTheme="majorBidi" w:hAnsiTheme="majorBidi" w:cstheme="majorBidi"/>
          <w:bCs/>
          <w:i/>
          <w:iCs/>
          <w:lang w:val="en-US"/>
        </w:rPr>
        <w:t>Provide details on the nature and purpose of reserves)</w:t>
      </w:r>
    </w:p>
    <w:p w14:paraId="0695C436" w14:textId="77777777" w:rsidR="00D653CB" w:rsidRPr="00BA10EB" w:rsidRDefault="002B4E6A" w:rsidP="00A84378">
      <w:pPr>
        <w:spacing w:line="360" w:lineRule="auto"/>
        <w:ind w:left="-450"/>
        <w:jc w:val="both"/>
        <w:rPr>
          <w:rFonts w:asciiTheme="majorBidi" w:hAnsiTheme="majorBidi" w:cstheme="majorBidi"/>
        </w:rPr>
      </w:pPr>
      <w:r w:rsidRPr="00BA10EB">
        <w:rPr>
          <w:rFonts w:asciiTheme="majorBidi" w:hAnsiTheme="majorBidi" w:cstheme="majorBidi"/>
        </w:rPr>
        <w:tab/>
      </w:r>
    </w:p>
    <w:p w14:paraId="62574DCE" w14:textId="77777777" w:rsidR="00715EBC" w:rsidRDefault="00715EBC" w:rsidP="00715EBC">
      <w:pPr>
        <w:spacing w:line="360" w:lineRule="auto"/>
        <w:jc w:val="both"/>
        <w:rPr>
          <w:rFonts w:asciiTheme="majorBidi" w:hAnsiTheme="majorBidi" w:cstheme="majorBidi"/>
        </w:rPr>
        <w:sectPr w:rsidR="00715EBC" w:rsidSect="00715EBC">
          <w:footerReference w:type="first" r:id="rId20"/>
          <w:pgSz w:w="15840" w:h="12240" w:orient="landscape" w:code="1"/>
          <w:pgMar w:top="1440" w:right="1440" w:bottom="1440" w:left="1440" w:header="283" w:footer="170" w:gutter="0"/>
          <w:cols w:space="720"/>
          <w:docGrid w:linePitch="326"/>
        </w:sectPr>
      </w:pPr>
      <w:bookmarkStart w:id="24" w:name="_Toc514363412"/>
    </w:p>
    <w:p w14:paraId="683D905B" w14:textId="78D5CD3B" w:rsidR="008E514A" w:rsidRPr="00BA10EB" w:rsidRDefault="00EF0EC3" w:rsidP="007628CB">
      <w:pPr>
        <w:pStyle w:val="Heading1"/>
        <w:pageBreakBefore/>
        <w:numPr>
          <w:ilvl w:val="0"/>
          <w:numId w:val="35"/>
        </w:numPr>
        <w:tabs>
          <w:tab w:val="left" w:pos="720"/>
        </w:tabs>
        <w:spacing w:line="360" w:lineRule="auto"/>
        <w:jc w:val="both"/>
        <w:rPr>
          <w:rFonts w:asciiTheme="majorBidi" w:hAnsiTheme="majorBidi" w:cstheme="majorBidi"/>
          <w:bCs/>
        </w:rPr>
      </w:pPr>
      <w:bookmarkStart w:id="25" w:name="_Toc241658868"/>
      <w:r w:rsidRPr="00BA10EB">
        <w:rPr>
          <w:rFonts w:asciiTheme="majorBidi" w:hAnsiTheme="majorBidi" w:cstheme="majorBidi"/>
          <w:bCs/>
        </w:rPr>
        <w:lastRenderedPageBreak/>
        <w:t xml:space="preserve">Statement </w:t>
      </w:r>
      <w:r w:rsidR="00C8343D" w:rsidRPr="00BA10EB">
        <w:rPr>
          <w:rFonts w:asciiTheme="majorBidi" w:hAnsiTheme="majorBidi" w:cstheme="majorBidi"/>
          <w:bCs/>
        </w:rPr>
        <w:t>o</w:t>
      </w:r>
      <w:r w:rsidRPr="00BA10EB">
        <w:rPr>
          <w:rFonts w:asciiTheme="majorBidi" w:hAnsiTheme="majorBidi" w:cstheme="majorBidi"/>
          <w:bCs/>
        </w:rPr>
        <w:t>f Cash Flows</w:t>
      </w:r>
      <w:bookmarkEnd w:id="24"/>
      <w:r w:rsidRPr="00BA10EB">
        <w:rPr>
          <w:rFonts w:asciiTheme="majorBidi" w:hAnsiTheme="majorBidi" w:cstheme="majorBidi"/>
          <w:bCs/>
        </w:rPr>
        <w:t xml:space="preserve"> </w:t>
      </w:r>
      <w:r w:rsidR="0051231B" w:rsidRPr="00BA10EB">
        <w:rPr>
          <w:rFonts w:asciiTheme="majorBidi" w:hAnsiTheme="majorBidi" w:cstheme="majorBidi"/>
          <w:bCs/>
        </w:rPr>
        <w:t>for</w:t>
      </w:r>
      <w:r w:rsidRPr="00BA10EB">
        <w:rPr>
          <w:rFonts w:asciiTheme="majorBidi" w:hAnsiTheme="majorBidi" w:cstheme="majorBidi"/>
          <w:bCs/>
        </w:rPr>
        <w:t xml:space="preserve"> </w:t>
      </w:r>
      <w:r w:rsidR="00C06182" w:rsidRPr="00BA10EB">
        <w:rPr>
          <w:rFonts w:asciiTheme="majorBidi" w:hAnsiTheme="majorBidi" w:cstheme="majorBidi"/>
          <w:bCs/>
        </w:rPr>
        <w:t>the period ended Sep/Dec/Mar/Jun 20xx</w:t>
      </w:r>
      <w:bookmarkEnd w:id="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0"/>
        <w:gridCol w:w="692"/>
        <w:gridCol w:w="1750"/>
        <w:gridCol w:w="1748"/>
      </w:tblGrid>
      <w:tr w:rsidR="00C8343D" w:rsidRPr="00BA10EB" w14:paraId="668C5D8A" w14:textId="77777777" w:rsidTr="00444D6A">
        <w:trPr>
          <w:trHeight w:val="340"/>
          <w:tblHeader/>
        </w:trPr>
        <w:tc>
          <w:tcPr>
            <w:tcW w:w="2759" w:type="pct"/>
            <w:vMerge w:val="restart"/>
            <w:shd w:val="clear" w:color="auto" w:fill="0070C0"/>
            <w:noWrap/>
            <w:vAlign w:val="center"/>
            <w:hideMark/>
          </w:tcPr>
          <w:p w14:paraId="1CD7CF26" w14:textId="75BE20C9" w:rsidR="00C8343D" w:rsidRPr="00BA10EB" w:rsidRDefault="00C8343D" w:rsidP="00C8343D">
            <w:pPr>
              <w:autoSpaceDE/>
              <w:autoSpaceDN/>
              <w:spacing w:line="276" w:lineRule="auto"/>
              <w:rPr>
                <w:rFonts w:asciiTheme="majorBidi" w:hAnsiTheme="majorBidi" w:cstheme="majorBidi"/>
                <w:lang w:val="en-US"/>
              </w:rPr>
            </w:pPr>
            <w:r w:rsidRPr="00BA10EB">
              <w:rPr>
                <w:rFonts w:asciiTheme="majorBidi" w:hAnsiTheme="majorBidi" w:cstheme="majorBidi"/>
                <w:b/>
                <w:bCs/>
                <w:lang w:val="en-US"/>
              </w:rPr>
              <w:t>Description</w:t>
            </w:r>
          </w:p>
        </w:tc>
        <w:tc>
          <w:tcPr>
            <w:tcW w:w="370" w:type="pct"/>
            <w:shd w:val="clear" w:color="auto" w:fill="0070C0"/>
            <w:noWrap/>
            <w:hideMark/>
          </w:tcPr>
          <w:p w14:paraId="1E32A159" w14:textId="77777777" w:rsidR="00C8343D" w:rsidRPr="00BA10EB" w:rsidRDefault="00C8343D" w:rsidP="00C8343D">
            <w:pPr>
              <w:autoSpaceDE/>
              <w:autoSpaceDN/>
              <w:spacing w:line="276" w:lineRule="auto"/>
              <w:jc w:val="center"/>
              <w:rPr>
                <w:rFonts w:asciiTheme="majorBidi" w:hAnsiTheme="majorBidi" w:cstheme="majorBidi"/>
                <w:b/>
                <w:lang w:val="en-US"/>
              </w:rPr>
            </w:pPr>
            <w:r w:rsidRPr="00BA10EB">
              <w:rPr>
                <w:rFonts w:asciiTheme="majorBidi" w:hAnsiTheme="majorBidi" w:cstheme="majorBidi"/>
                <w:b/>
                <w:lang w:val="en-US"/>
              </w:rPr>
              <w:t>Note</w:t>
            </w:r>
          </w:p>
        </w:tc>
        <w:tc>
          <w:tcPr>
            <w:tcW w:w="936" w:type="pct"/>
            <w:shd w:val="clear" w:color="auto" w:fill="0070C0"/>
            <w:noWrap/>
            <w:vAlign w:val="bottom"/>
            <w:hideMark/>
          </w:tcPr>
          <w:p w14:paraId="52045F92" w14:textId="77777777" w:rsidR="00C8343D" w:rsidRPr="00BA10EB" w:rsidRDefault="00C8343D" w:rsidP="00C8343D">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 xml:space="preserve">Period ended </w:t>
            </w:r>
          </w:p>
          <w:p w14:paraId="0CD3454D" w14:textId="77777777" w:rsidR="00C8343D" w:rsidRPr="00BA10EB" w:rsidRDefault="00C8343D" w:rsidP="00C8343D">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Sep*/Dec*/</w:t>
            </w:r>
          </w:p>
          <w:p w14:paraId="1764A42F" w14:textId="2016459C" w:rsidR="00C8343D" w:rsidRPr="00BA10EB" w:rsidRDefault="00C8343D" w:rsidP="00C8343D">
            <w:pPr>
              <w:autoSpaceDE/>
              <w:autoSpaceDN/>
              <w:spacing w:line="276" w:lineRule="auto"/>
              <w:jc w:val="center"/>
              <w:rPr>
                <w:rFonts w:asciiTheme="majorBidi" w:hAnsiTheme="majorBidi" w:cstheme="majorBidi"/>
                <w:b/>
                <w:lang w:val="en-US"/>
              </w:rPr>
            </w:pPr>
            <w:r w:rsidRPr="00BA10EB">
              <w:rPr>
                <w:rFonts w:asciiTheme="majorBidi" w:hAnsiTheme="majorBidi" w:cstheme="majorBidi"/>
                <w:b/>
                <w:bCs/>
                <w:color w:val="000000"/>
                <w:lang w:val="en-US"/>
              </w:rPr>
              <w:t xml:space="preserve">Mar*/Jun* </w:t>
            </w:r>
          </w:p>
        </w:tc>
        <w:tc>
          <w:tcPr>
            <w:tcW w:w="935" w:type="pct"/>
            <w:shd w:val="clear" w:color="auto" w:fill="0070C0"/>
            <w:noWrap/>
            <w:vAlign w:val="bottom"/>
            <w:hideMark/>
          </w:tcPr>
          <w:p w14:paraId="719B3D11" w14:textId="77777777" w:rsidR="00C8343D" w:rsidRPr="00BA10EB" w:rsidRDefault="00C8343D" w:rsidP="00C8343D">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Comparative</w:t>
            </w:r>
          </w:p>
          <w:p w14:paraId="0AFB522E" w14:textId="5027EF43" w:rsidR="00C8343D" w:rsidRPr="00BA10EB" w:rsidRDefault="00C8343D" w:rsidP="00C8343D">
            <w:pPr>
              <w:autoSpaceDE/>
              <w:autoSpaceDN/>
              <w:spacing w:line="276" w:lineRule="auto"/>
              <w:jc w:val="center"/>
              <w:rPr>
                <w:rFonts w:asciiTheme="majorBidi" w:hAnsiTheme="majorBidi" w:cstheme="majorBidi"/>
                <w:b/>
                <w:lang w:val="en-US"/>
              </w:rPr>
            </w:pPr>
            <w:r w:rsidRPr="00BA10EB">
              <w:rPr>
                <w:rFonts w:asciiTheme="majorBidi" w:hAnsiTheme="majorBidi" w:cstheme="majorBidi"/>
                <w:b/>
                <w:bCs/>
                <w:color w:val="000000"/>
                <w:lang w:val="en-US"/>
              </w:rPr>
              <w:t xml:space="preserve"> Period prior year</w:t>
            </w:r>
          </w:p>
        </w:tc>
      </w:tr>
      <w:tr w:rsidR="00C8343D" w:rsidRPr="00BA10EB" w14:paraId="494FA6FC" w14:textId="77777777" w:rsidTr="00444D6A">
        <w:trPr>
          <w:trHeight w:val="340"/>
          <w:tblHeader/>
        </w:trPr>
        <w:tc>
          <w:tcPr>
            <w:tcW w:w="2759" w:type="pct"/>
            <w:vMerge/>
            <w:shd w:val="clear" w:color="auto" w:fill="0070C0"/>
            <w:noWrap/>
            <w:hideMark/>
          </w:tcPr>
          <w:p w14:paraId="31ED6521" w14:textId="77777777" w:rsidR="00C8343D" w:rsidRPr="00BA10EB" w:rsidRDefault="00C8343D" w:rsidP="00C8343D">
            <w:pPr>
              <w:autoSpaceDE/>
              <w:autoSpaceDN/>
              <w:spacing w:line="276" w:lineRule="auto"/>
              <w:rPr>
                <w:rFonts w:asciiTheme="majorBidi" w:hAnsiTheme="majorBidi" w:cstheme="majorBidi"/>
                <w:b/>
                <w:bCs/>
                <w:lang w:val="en-US"/>
              </w:rPr>
            </w:pPr>
          </w:p>
        </w:tc>
        <w:tc>
          <w:tcPr>
            <w:tcW w:w="370" w:type="pct"/>
            <w:shd w:val="clear" w:color="auto" w:fill="0070C0"/>
            <w:noWrap/>
            <w:hideMark/>
          </w:tcPr>
          <w:p w14:paraId="7B4D6F56" w14:textId="77777777" w:rsidR="00C8343D" w:rsidRPr="00BA10EB" w:rsidRDefault="00C8343D" w:rsidP="00C8343D">
            <w:pPr>
              <w:autoSpaceDE/>
              <w:autoSpaceDN/>
              <w:spacing w:line="276" w:lineRule="auto"/>
              <w:jc w:val="center"/>
              <w:rPr>
                <w:rFonts w:asciiTheme="majorBidi" w:hAnsiTheme="majorBidi" w:cstheme="majorBidi"/>
                <w:lang w:val="en-US"/>
              </w:rPr>
            </w:pPr>
          </w:p>
        </w:tc>
        <w:tc>
          <w:tcPr>
            <w:tcW w:w="936" w:type="pct"/>
            <w:shd w:val="clear" w:color="auto" w:fill="0070C0"/>
            <w:noWrap/>
            <w:vAlign w:val="center"/>
            <w:hideMark/>
          </w:tcPr>
          <w:p w14:paraId="64B539F7" w14:textId="345B0999" w:rsidR="00C8343D" w:rsidRPr="00BA10EB" w:rsidRDefault="00C8343D" w:rsidP="00C8343D">
            <w:pPr>
              <w:autoSpaceDE/>
              <w:autoSpaceDN/>
              <w:spacing w:line="276" w:lineRule="auto"/>
              <w:jc w:val="center"/>
              <w:rPr>
                <w:rFonts w:asciiTheme="majorBidi" w:hAnsiTheme="majorBidi" w:cstheme="majorBidi"/>
                <w:b/>
                <w:lang w:val="en-US"/>
              </w:rPr>
            </w:pPr>
            <w:r w:rsidRPr="00BA10EB">
              <w:rPr>
                <w:rFonts w:asciiTheme="majorBidi" w:hAnsiTheme="majorBidi" w:cstheme="majorBidi"/>
                <w:b/>
                <w:lang w:val="en-US"/>
              </w:rPr>
              <w:t>Kshs.</w:t>
            </w:r>
          </w:p>
        </w:tc>
        <w:tc>
          <w:tcPr>
            <w:tcW w:w="935" w:type="pct"/>
            <w:shd w:val="clear" w:color="auto" w:fill="0070C0"/>
            <w:noWrap/>
            <w:vAlign w:val="center"/>
            <w:hideMark/>
          </w:tcPr>
          <w:p w14:paraId="177D9F29" w14:textId="4B8F41E5" w:rsidR="00C8343D" w:rsidRPr="00BA10EB" w:rsidRDefault="00C8343D" w:rsidP="00C8343D">
            <w:pPr>
              <w:autoSpaceDE/>
              <w:autoSpaceDN/>
              <w:spacing w:line="276" w:lineRule="auto"/>
              <w:jc w:val="center"/>
              <w:rPr>
                <w:rFonts w:asciiTheme="majorBidi" w:hAnsiTheme="majorBidi" w:cstheme="majorBidi"/>
                <w:b/>
                <w:lang w:val="en-US"/>
              </w:rPr>
            </w:pPr>
            <w:r w:rsidRPr="00BA10EB">
              <w:rPr>
                <w:rFonts w:asciiTheme="majorBidi" w:hAnsiTheme="majorBidi" w:cstheme="majorBidi"/>
                <w:b/>
                <w:lang w:val="en-US"/>
              </w:rPr>
              <w:t>Kshs.</w:t>
            </w:r>
          </w:p>
        </w:tc>
      </w:tr>
      <w:tr w:rsidR="00C8343D" w:rsidRPr="00BA10EB" w14:paraId="41A5129A" w14:textId="77777777" w:rsidTr="00444D6A">
        <w:trPr>
          <w:trHeight w:val="340"/>
        </w:trPr>
        <w:tc>
          <w:tcPr>
            <w:tcW w:w="2759" w:type="pct"/>
            <w:noWrap/>
            <w:hideMark/>
          </w:tcPr>
          <w:p w14:paraId="0FC5E924" w14:textId="77777777" w:rsidR="00C8343D" w:rsidRPr="00BA10EB" w:rsidRDefault="00C8343D" w:rsidP="00C8343D">
            <w:pPr>
              <w:autoSpaceDE/>
              <w:autoSpaceDN/>
              <w:spacing w:line="276" w:lineRule="auto"/>
              <w:rPr>
                <w:rFonts w:asciiTheme="majorBidi" w:hAnsiTheme="majorBidi" w:cstheme="majorBidi"/>
                <w:b/>
                <w:bCs/>
                <w:lang w:val="en-US"/>
              </w:rPr>
            </w:pPr>
            <w:r w:rsidRPr="00BA10EB">
              <w:rPr>
                <w:rFonts w:asciiTheme="majorBidi" w:hAnsiTheme="majorBidi" w:cstheme="majorBidi"/>
                <w:b/>
                <w:bCs/>
                <w:lang w:val="en-US"/>
              </w:rPr>
              <w:t>Cash</w:t>
            </w:r>
            <w:r w:rsidRPr="00BA10EB">
              <w:rPr>
                <w:rFonts w:asciiTheme="majorBidi" w:hAnsiTheme="majorBidi" w:cstheme="majorBidi"/>
                <w:lang w:val="en-US"/>
              </w:rPr>
              <w:t xml:space="preserve"> </w:t>
            </w:r>
            <w:r w:rsidRPr="00BA10EB">
              <w:rPr>
                <w:rFonts w:asciiTheme="majorBidi" w:hAnsiTheme="majorBidi" w:cstheme="majorBidi"/>
                <w:b/>
                <w:bCs/>
                <w:lang w:val="en-US"/>
              </w:rPr>
              <w:t>flows</w:t>
            </w:r>
            <w:r w:rsidRPr="00BA10EB">
              <w:rPr>
                <w:rFonts w:asciiTheme="majorBidi" w:hAnsiTheme="majorBidi" w:cstheme="majorBidi"/>
                <w:lang w:val="en-US"/>
              </w:rPr>
              <w:t xml:space="preserve"> </w:t>
            </w:r>
            <w:r w:rsidRPr="00BA10EB">
              <w:rPr>
                <w:rFonts w:asciiTheme="majorBidi" w:hAnsiTheme="majorBidi" w:cstheme="majorBidi"/>
                <w:b/>
                <w:bCs/>
                <w:lang w:val="en-US"/>
              </w:rPr>
              <w:t>from</w:t>
            </w:r>
            <w:r w:rsidRPr="00BA10EB">
              <w:rPr>
                <w:rFonts w:asciiTheme="majorBidi" w:hAnsiTheme="majorBidi" w:cstheme="majorBidi"/>
                <w:lang w:val="en-US"/>
              </w:rPr>
              <w:t xml:space="preserve"> </w:t>
            </w:r>
            <w:r w:rsidRPr="00BA10EB">
              <w:rPr>
                <w:rFonts w:asciiTheme="majorBidi" w:hAnsiTheme="majorBidi" w:cstheme="majorBidi"/>
                <w:b/>
                <w:bCs/>
                <w:lang w:val="en-US"/>
              </w:rPr>
              <w:t>operating</w:t>
            </w:r>
            <w:r w:rsidRPr="00BA10EB">
              <w:rPr>
                <w:rFonts w:asciiTheme="majorBidi" w:hAnsiTheme="majorBidi" w:cstheme="majorBidi"/>
                <w:lang w:val="en-US"/>
              </w:rPr>
              <w:t xml:space="preserve"> </w:t>
            </w:r>
            <w:r w:rsidRPr="00BA10EB">
              <w:rPr>
                <w:rFonts w:asciiTheme="majorBidi" w:hAnsiTheme="majorBidi" w:cstheme="majorBidi"/>
                <w:b/>
                <w:bCs/>
                <w:lang w:val="en-US"/>
              </w:rPr>
              <w:t>activities</w:t>
            </w:r>
          </w:p>
        </w:tc>
        <w:tc>
          <w:tcPr>
            <w:tcW w:w="370" w:type="pct"/>
            <w:noWrap/>
            <w:hideMark/>
          </w:tcPr>
          <w:p w14:paraId="368DCA84" w14:textId="77777777" w:rsidR="00C8343D" w:rsidRPr="00BA10EB" w:rsidRDefault="00C8343D" w:rsidP="00C8343D">
            <w:pPr>
              <w:autoSpaceDE/>
              <w:autoSpaceDN/>
              <w:spacing w:line="276" w:lineRule="auto"/>
              <w:jc w:val="center"/>
              <w:rPr>
                <w:rFonts w:asciiTheme="majorBidi" w:hAnsiTheme="majorBidi" w:cstheme="majorBidi"/>
                <w:lang w:val="en-US"/>
              </w:rPr>
            </w:pPr>
          </w:p>
        </w:tc>
        <w:tc>
          <w:tcPr>
            <w:tcW w:w="936" w:type="pct"/>
            <w:noWrap/>
            <w:hideMark/>
          </w:tcPr>
          <w:p w14:paraId="789F0BE2" w14:textId="77777777" w:rsidR="00C8343D" w:rsidRPr="00BA10EB" w:rsidRDefault="00C8343D" w:rsidP="00C8343D">
            <w:pPr>
              <w:autoSpaceDE/>
              <w:autoSpaceDN/>
              <w:spacing w:line="276" w:lineRule="auto"/>
              <w:jc w:val="center"/>
              <w:rPr>
                <w:rFonts w:asciiTheme="majorBidi" w:hAnsiTheme="majorBidi" w:cstheme="majorBidi"/>
                <w:lang w:val="en-US"/>
              </w:rPr>
            </w:pPr>
          </w:p>
        </w:tc>
        <w:tc>
          <w:tcPr>
            <w:tcW w:w="935" w:type="pct"/>
            <w:noWrap/>
            <w:hideMark/>
          </w:tcPr>
          <w:p w14:paraId="0897C674" w14:textId="77777777" w:rsidR="00C8343D" w:rsidRPr="00BA10EB" w:rsidRDefault="00C8343D" w:rsidP="00C8343D">
            <w:pPr>
              <w:autoSpaceDE/>
              <w:autoSpaceDN/>
              <w:spacing w:line="276" w:lineRule="auto"/>
              <w:jc w:val="center"/>
              <w:rPr>
                <w:rFonts w:asciiTheme="majorBidi" w:hAnsiTheme="majorBidi" w:cstheme="majorBidi"/>
                <w:lang w:val="en-US"/>
              </w:rPr>
            </w:pPr>
          </w:p>
        </w:tc>
      </w:tr>
      <w:tr w:rsidR="00C8343D" w:rsidRPr="00BA10EB" w14:paraId="63570575" w14:textId="77777777" w:rsidTr="00444D6A">
        <w:trPr>
          <w:trHeight w:val="340"/>
        </w:trPr>
        <w:tc>
          <w:tcPr>
            <w:tcW w:w="2759" w:type="pct"/>
            <w:noWrap/>
            <w:hideMark/>
          </w:tcPr>
          <w:p w14:paraId="74C77C34" w14:textId="77777777" w:rsidR="00C8343D" w:rsidRPr="00BA10EB" w:rsidRDefault="00C8343D" w:rsidP="00C8343D">
            <w:pPr>
              <w:autoSpaceDE/>
              <w:autoSpaceDN/>
              <w:spacing w:line="276" w:lineRule="auto"/>
              <w:rPr>
                <w:rFonts w:asciiTheme="majorBidi" w:hAnsiTheme="majorBidi" w:cstheme="majorBidi"/>
                <w:b/>
                <w:bCs/>
                <w:lang w:val="en-US"/>
              </w:rPr>
            </w:pPr>
            <w:r w:rsidRPr="00BA10EB">
              <w:rPr>
                <w:rFonts w:asciiTheme="majorBidi" w:hAnsiTheme="majorBidi" w:cstheme="majorBidi"/>
                <w:b/>
                <w:bCs/>
                <w:lang w:val="en-US"/>
              </w:rPr>
              <w:t>Receipts</w:t>
            </w:r>
          </w:p>
        </w:tc>
        <w:tc>
          <w:tcPr>
            <w:tcW w:w="370" w:type="pct"/>
            <w:noWrap/>
            <w:hideMark/>
          </w:tcPr>
          <w:p w14:paraId="23F4C410" w14:textId="77777777" w:rsidR="00C8343D" w:rsidRPr="00BA10EB" w:rsidRDefault="00C8343D" w:rsidP="00C8343D">
            <w:pPr>
              <w:autoSpaceDE/>
              <w:autoSpaceDN/>
              <w:spacing w:line="276" w:lineRule="auto"/>
              <w:jc w:val="center"/>
              <w:rPr>
                <w:rFonts w:asciiTheme="majorBidi" w:hAnsiTheme="majorBidi" w:cstheme="majorBidi"/>
                <w:lang w:val="en-US"/>
              </w:rPr>
            </w:pPr>
          </w:p>
        </w:tc>
        <w:tc>
          <w:tcPr>
            <w:tcW w:w="936" w:type="pct"/>
            <w:noWrap/>
            <w:hideMark/>
          </w:tcPr>
          <w:p w14:paraId="00126652" w14:textId="1895F491" w:rsidR="00C8343D" w:rsidRPr="00BA10EB" w:rsidRDefault="00C8343D" w:rsidP="00C8343D">
            <w:pPr>
              <w:autoSpaceDE/>
              <w:autoSpaceDN/>
              <w:spacing w:line="276" w:lineRule="auto"/>
              <w:jc w:val="center"/>
              <w:rPr>
                <w:rFonts w:asciiTheme="majorBidi" w:hAnsiTheme="majorBidi" w:cstheme="majorBidi"/>
                <w:lang w:val="en-US"/>
              </w:rPr>
            </w:pPr>
          </w:p>
        </w:tc>
        <w:tc>
          <w:tcPr>
            <w:tcW w:w="935" w:type="pct"/>
            <w:noWrap/>
            <w:hideMark/>
          </w:tcPr>
          <w:p w14:paraId="5CEBF65C" w14:textId="4BD41692" w:rsidR="00C8343D" w:rsidRPr="00BA10EB" w:rsidRDefault="00C8343D" w:rsidP="00C8343D">
            <w:pPr>
              <w:autoSpaceDE/>
              <w:autoSpaceDN/>
              <w:spacing w:line="276" w:lineRule="auto"/>
              <w:jc w:val="center"/>
              <w:rPr>
                <w:rFonts w:asciiTheme="majorBidi" w:hAnsiTheme="majorBidi" w:cstheme="majorBidi"/>
                <w:lang w:val="en-US"/>
              </w:rPr>
            </w:pPr>
          </w:p>
        </w:tc>
      </w:tr>
      <w:tr w:rsidR="00C8343D" w:rsidRPr="00BA10EB" w14:paraId="251CD3B1" w14:textId="77777777" w:rsidTr="00444D6A">
        <w:trPr>
          <w:trHeight w:val="340"/>
        </w:trPr>
        <w:tc>
          <w:tcPr>
            <w:tcW w:w="2759" w:type="pct"/>
            <w:noWrap/>
            <w:hideMark/>
          </w:tcPr>
          <w:p w14:paraId="1C793F69" w14:textId="56D7786E" w:rsidR="00C8343D" w:rsidRPr="00BA10EB" w:rsidRDefault="00C8343D" w:rsidP="00C8343D">
            <w:pPr>
              <w:autoSpaceDE/>
              <w:autoSpaceDN/>
              <w:spacing w:line="276" w:lineRule="auto"/>
              <w:rPr>
                <w:rFonts w:asciiTheme="majorBidi" w:hAnsiTheme="majorBidi" w:cstheme="majorBidi"/>
                <w:lang w:val="en-US"/>
              </w:rPr>
            </w:pPr>
            <w:r w:rsidRPr="00BA10EB">
              <w:rPr>
                <w:rFonts w:asciiTheme="majorBidi" w:hAnsiTheme="majorBidi" w:cstheme="majorBidi"/>
                <w:lang w:val="en-US"/>
              </w:rPr>
              <w:t>Transfers from the County Government</w:t>
            </w:r>
          </w:p>
        </w:tc>
        <w:tc>
          <w:tcPr>
            <w:tcW w:w="370" w:type="pct"/>
            <w:noWrap/>
            <w:hideMark/>
          </w:tcPr>
          <w:p w14:paraId="728253D1" w14:textId="77777777" w:rsidR="00C8343D" w:rsidRPr="00BA10EB" w:rsidRDefault="00C8343D" w:rsidP="00C8343D">
            <w:pPr>
              <w:autoSpaceDE/>
              <w:autoSpaceDN/>
              <w:spacing w:line="276" w:lineRule="auto"/>
              <w:jc w:val="center"/>
              <w:rPr>
                <w:rFonts w:asciiTheme="majorBidi" w:hAnsiTheme="majorBidi" w:cstheme="majorBidi"/>
                <w:lang w:val="en-US"/>
              </w:rPr>
            </w:pPr>
          </w:p>
        </w:tc>
        <w:tc>
          <w:tcPr>
            <w:tcW w:w="936" w:type="pct"/>
            <w:noWrap/>
            <w:hideMark/>
          </w:tcPr>
          <w:p w14:paraId="0CD66D5E" w14:textId="2272CC36"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935" w:type="pct"/>
            <w:noWrap/>
            <w:hideMark/>
          </w:tcPr>
          <w:p w14:paraId="192E6D1E" w14:textId="2911000C"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C8343D" w:rsidRPr="00BA10EB" w14:paraId="5DF5BF7E" w14:textId="77777777" w:rsidTr="00444D6A">
        <w:trPr>
          <w:trHeight w:val="340"/>
        </w:trPr>
        <w:tc>
          <w:tcPr>
            <w:tcW w:w="2759" w:type="pct"/>
            <w:noWrap/>
            <w:hideMark/>
          </w:tcPr>
          <w:p w14:paraId="5DF20531" w14:textId="1CB1E691" w:rsidR="00C8343D" w:rsidRPr="00BA10EB" w:rsidRDefault="00C8343D" w:rsidP="00C8343D">
            <w:pPr>
              <w:autoSpaceDE/>
              <w:autoSpaceDN/>
              <w:spacing w:line="276" w:lineRule="auto"/>
              <w:rPr>
                <w:rFonts w:asciiTheme="majorBidi" w:hAnsiTheme="majorBidi" w:cstheme="majorBidi"/>
                <w:lang w:val="en-US"/>
              </w:rPr>
            </w:pPr>
            <w:r w:rsidRPr="00BA10EB">
              <w:rPr>
                <w:rFonts w:asciiTheme="majorBidi" w:hAnsiTheme="majorBidi" w:cstheme="majorBidi"/>
                <w:lang w:val="en-US"/>
              </w:rPr>
              <w:t>Public contributions and donations</w:t>
            </w:r>
          </w:p>
        </w:tc>
        <w:tc>
          <w:tcPr>
            <w:tcW w:w="370" w:type="pct"/>
            <w:noWrap/>
            <w:hideMark/>
          </w:tcPr>
          <w:p w14:paraId="28BE051D" w14:textId="77777777" w:rsidR="00C8343D" w:rsidRPr="00BA10EB" w:rsidRDefault="00C8343D" w:rsidP="00C8343D">
            <w:pPr>
              <w:autoSpaceDE/>
              <w:autoSpaceDN/>
              <w:spacing w:line="276" w:lineRule="auto"/>
              <w:jc w:val="center"/>
              <w:rPr>
                <w:rFonts w:asciiTheme="majorBidi" w:hAnsiTheme="majorBidi" w:cstheme="majorBidi"/>
                <w:lang w:val="en-US"/>
              </w:rPr>
            </w:pPr>
          </w:p>
        </w:tc>
        <w:tc>
          <w:tcPr>
            <w:tcW w:w="936" w:type="pct"/>
            <w:noWrap/>
            <w:hideMark/>
          </w:tcPr>
          <w:p w14:paraId="1CD6FAFC" w14:textId="0C3B8A54"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935" w:type="pct"/>
            <w:noWrap/>
            <w:hideMark/>
          </w:tcPr>
          <w:p w14:paraId="7E675A07" w14:textId="6336744E"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C8343D" w:rsidRPr="00BA10EB" w14:paraId="51634443" w14:textId="77777777" w:rsidTr="00444D6A">
        <w:trPr>
          <w:trHeight w:val="340"/>
        </w:trPr>
        <w:tc>
          <w:tcPr>
            <w:tcW w:w="2759" w:type="pct"/>
            <w:noWrap/>
            <w:hideMark/>
          </w:tcPr>
          <w:p w14:paraId="37C035D7" w14:textId="77777777" w:rsidR="00C8343D" w:rsidRPr="00BA10EB" w:rsidRDefault="00C8343D" w:rsidP="00C8343D">
            <w:pPr>
              <w:autoSpaceDE/>
              <w:autoSpaceDN/>
              <w:spacing w:line="276" w:lineRule="auto"/>
              <w:rPr>
                <w:rFonts w:asciiTheme="majorBidi" w:hAnsiTheme="majorBidi" w:cstheme="majorBidi"/>
                <w:lang w:val="en-US"/>
              </w:rPr>
            </w:pPr>
            <w:r w:rsidRPr="00BA10EB">
              <w:rPr>
                <w:rFonts w:asciiTheme="majorBidi" w:hAnsiTheme="majorBidi" w:cstheme="majorBidi"/>
                <w:lang w:val="en-US"/>
              </w:rPr>
              <w:t>Interest received</w:t>
            </w:r>
          </w:p>
        </w:tc>
        <w:tc>
          <w:tcPr>
            <w:tcW w:w="370" w:type="pct"/>
            <w:noWrap/>
            <w:hideMark/>
          </w:tcPr>
          <w:p w14:paraId="63DE569D" w14:textId="77777777" w:rsidR="00C8343D" w:rsidRPr="00BA10EB" w:rsidRDefault="00C8343D" w:rsidP="00C8343D">
            <w:pPr>
              <w:autoSpaceDE/>
              <w:autoSpaceDN/>
              <w:spacing w:line="276" w:lineRule="auto"/>
              <w:jc w:val="center"/>
              <w:rPr>
                <w:rFonts w:asciiTheme="majorBidi" w:hAnsiTheme="majorBidi" w:cstheme="majorBidi"/>
                <w:lang w:val="en-US"/>
              </w:rPr>
            </w:pPr>
          </w:p>
        </w:tc>
        <w:tc>
          <w:tcPr>
            <w:tcW w:w="936" w:type="pct"/>
            <w:noWrap/>
            <w:hideMark/>
          </w:tcPr>
          <w:p w14:paraId="63ADB93F" w14:textId="3B18D297"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935" w:type="pct"/>
            <w:noWrap/>
            <w:hideMark/>
          </w:tcPr>
          <w:p w14:paraId="1AA89B87" w14:textId="4253C72B"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C8343D" w:rsidRPr="00BA10EB" w14:paraId="20C31AB7" w14:textId="77777777" w:rsidTr="00444D6A">
        <w:trPr>
          <w:trHeight w:val="340"/>
        </w:trPr>
        <w:tc>
          <w:tcPr>
            <w:tcW w:w="2759" w:type="pct"/>
            <w:noWrap/>
            <w:hideMark/>
          </w:tcPr>
          <w:p w14:paraId="683E9D59" w14:textId="57D07C86" w:rsidR="00C8343D" w:rsidRPr="00BA10EB" w:rsidRDefault="007628CB" w:rsidP="00C8343D">
            <w:pPr>
              <w:autoSpaceDE/>
              <w:autoSpaceDN/>
              <w:spacing w:line="276" w:lineRule="auto"/>
              <w:rPr>
                <w:rFonts w:asciiTheme="majorBidi" w:hAnsiTheme="majorBidi" w:cstheme="majorBidi"/>
                <w:lang w:val="en-US"/>
              </w:rPr>
            </w:pPr>
            <w:r w:rsidRPr="00BA10EB">
              <w:rPr>
                <w:rFonts w:asciiTheme="majorBidi" w:hAnsiTheme="majorBidi" w:cstheme="majorBidi"/>
                <w:lang w:val="en-US"/>
              </w:rPr>
              <w:t>Miscellaneous</w:t>
            </w:r>
            <w:r w:rsidR="00C8343D" w:rsidRPr="00BA10EB">
              <w:rPr>
                <w:rFonts w:asciiTheme="majorBidi" w:hAnsiTheme="majorBidi" w:cstheme="majorBidi"/>
                <w:lang w:val="en-US"/>
              </w:rPr>
              <w:t xml:space="preserve"> receipts</w:t>
            </w:r>
            <w:r w:rsidR="00C8343D" w:rsidRPr="00BA10EB">
              <w:rPr>
                <w:rFonts w:asciiTheme="majorBidi" w:hAnsiTheme="majorBidi" w:cstheme="majorBidi"/>
                <w:i/>
                <w:iCs/>
                <w:lang w:val="en-US"/>
              </w:rPr>
              <w:t xml:space="preserve"> (Specify)</w:t>
            </w:r>
          </w:p>
        </w:tc>
        <w:tc>
          <w:tcPr>
            <w:tcW w:w="370" w:type="pct"/>
            <w:noWrap/>
            <w:hideMark/>
          </w:tcPr>
          <w:p w14:paraId="45274576" w14:textId="77777777" w:rsidR="00C8343D" w:rsidRPr="00BA10EB" w:rsidRDefault="00C8343D" w:rsidP="00C8343D">
            <w:pPr>
              <w:autoSpaceDE/>
              <w:autoSpaceDN/>
              <w:spacing w:line="276" w:lineRule="auto"/>
              <w:jc w:val="center"/>
              <w:rPr>
                <w:rFonts w:asciiTheme="majorBidi" w:hAnsiTheme="majorBidi" w:cstheme="majorBidi"/>
                <w:lang w:val="en-US"/>
              </w:rPr>
            </w:pPr>
          </w:p>
        </w:tc>
        <w:tc>
          <w:tcPr>
            <w:tcW w:w="936" w:type="pct"/>
            <w:noWrap/>
            <w:hideMark/>
          </w:tcPr>
          <w:p w14:paraId="0EA08973" w14:textId="230C8E12"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935" w:type="pct"/>
            <w:noWrap/>
            <w:hideMark/>
          </w:tcPr>
          <w:p w14:paraId="3FC5C27D" w14:textId="33B30D06"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C8343D" w:rsidRPr="00BA10EB" w14:paraId="304EE3B9" w14:textId="77777777" w:rsidTr="00444D6A">
        <w:trPr>
          <w:trHeight w:val="340"/>
        </w:trPr>
        <w:tc>
          <w:tcPr>
            <w:tcW w:w="2759" w:type="pct"/>
            <w:noWrap/>
            <w:hideMark/>
          </w:tcPr>
          <w:p w14:paraId="77E4A822" w14:textId="77777777" w:rsidR="00C8343D" w:rsidRPr="00BA10EB" w:rsidRDefault="00C8343D" w:rsidP="00C8343D">
            <w:pPr>
              <w:autoSpaceDE/>
              <w:autoSpaceDN/>
              <w:spacing w:line="276" w:lineRule="auto"/>
              <w:rPr>
                <w:rFonts w:asciiTheme="majorBidi" w:hAnsiTheme="majorBidi" w:cstheme="majorBidi"/>
                <w:lang w:val="en-US"/>
              </w:rPr>
            </w:pPr>
            <w:r w:rsidRPr="00BA10EB">
              <w:rPr>
                <w:rFonts w:asciiTheme="majorBidi" w:hAnsiTheme="majorBidi" w:cstheme="majorBidi"/>
                <w:b/>
                <w:bCs/>
                <w:lang w:val="en-US"/>
              </w:rPr>
              <w:t>Total Receipts</w:t>
            </w:r>
          </w:p>
        </w:tc>
        <w:tc>
          <w:tcPr>
            <w:tcW w:w="370" w:type="pct"/>
            <w:noWrap/>
            <w:hideMark/>
          </w:tcPr>
          <w:p w14:paraId="1A130F66" w14:textId="77777777" w:rsidR="00C8343D" w:rsidRPr="00BA10EB" w:rsidRDefault="00C8343D" w:rsidP="00C8343D">
            <w:pPr>
              <w:autoSpaceDE/>
              <w:autoSpaceDN/>
              <w:spacing w:line="276" w:lineRule="auto"/>
              <w:jc w:val="center"/>
              <w:rPr>
                <w:rFonts w:asciiTheme="majorBidi" w:hAnsiTheme="majorBidi" w:cstheme="majorBidi"/>
                <w:lang w:val="en-US"/>
              </w:rPr>
            </w:pPr>
          </w:p>
        </w:tc>
        <w:tc>
          <w:tcPr>
            <w:tcW w:w="936" w:type="pct"/>
            <w:noWrap/>
            <w:hideMark/>
          </w:tcPr>
          <w:p w14:paraId="68427705" w14:textId="770779C4" w:rsidR="00C8343D" w:rsidRPr="00BA10EB" w:rsidRDefault="00C8343D" w:rsidP="00C8343D">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935" w:type="pct"/>
            <w:noWrap/>
            <w:hideMark/>
          </w:tcPr>
          <w:p w14:paraId="58DCF925" w14:textId="74D74531" w:rsidR="00C8343D" w:rsidRPr="00BA10EB" w:rsidRDefault="00C8343D" w:rsidP="00C8343D">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r>
      <w:tr w:rsidR="00C8343D" w:rsidRPr="00BA10EB" w14:paraId="45EDD7DF" w14:textId="77777777" w:rsidTr="00444D6A">
        <w:trPr>
          <w:trHeight w:val="340"/>
        </w:trPr>
        <w:tc>
          <w:tcPr>
            <w:tcW w:w="2759" w:type="pct"/>
            <w:noWrap/>
            <w:hideMark/>
          </w:tcPr>
          <w:p w14:paraId="5D82FD88" w14:textId="77777777" w:rsidR="00C8343D" w:rsidRPr="00BA10EB" w:rsidRDefault="00C8343D" w:rsidP="00C8343D">
            <w:pPr>
              <w:autoSpaceDE/>
              <w:autoSpaceDN/>
              <w:spacing w:line="276" w:lineRule="auto"/>
              <w:rPr>
                <w:rFonts w:asciiTheme="majorBidi" w:hAnsiTheme="majorBidi" w:cstheme="majorBidi"/>
                <w:b/>
                <w:bCs/>
                <w:lang w:val="en-US"/>
              </w:rPr>
            </w:pPr>
            <w:r w:rsidRPr="00BA10EB">
              <w:rPr>
                <w:rFonts w:asciiTheme="majorBidi" w:hAnsiTheme="majorBidi" w:cstheme="majorBidi"/>
                <w:b/>
                <w:bCs/>
                <w:lang w:val="en-US"/>
              </w:rPr>
              <w:t>Payments</w:t>
            </w:r>
          </w:p>
        </w:tc>
        <w:tc>
          <w:tcPr>
            <w:tcW w:w="370" w:type="pct"/>
            <w:noWrap/>
            <w:hideMark/>
          </w:tcPr>
          <w:p w14:paraId="054535A2" w14:textId="77777777" w:rsidR="00C8343D" w:rsidRPr="00BA10EB" w:rsidRDefault="00C8343D" w:rsidP="00C8343D">
            <w:pPr>
              <w:autoSpaceDE/>
              <w:autoSpaceDN/>
              <w:spacing w:line="276" w:lineRule="auto"/>
              <w:jc w:val="center"/>
              <w:rPr>
                <w:rFonts w:asciiTheme="majorBidi" w:hAnsiTheme="majorBidi" w:cstheme="majorBidi"/>
                <w:lang w:val="en-US"/>
              </w:rPr>
            </w:pPr>
          </w:p>
        </w:tc>
        <w:tc>
          <w:tcPr>
            <w:tcW w:w="936" w:type="pct"/>
            <w:noWrap/>
            <w:hideMark/>
          </w:tcPr>
          <w:p w14:paraId="4B27388E" w14:textId="018665B6" w:rsidR="00C8343D" w:rsidRPr="00BA10EB" w:rsidRDefault="00C8343D" w:rsidP="00C8343D">
            <w:pPr>
              <w:autoSpaceDE/>
              <w:autoSpaceDN/>
              <w:spacing w:line="276" w:lineRule="auto"/>
              <w:jc w:val="center"/>
              <w:rPr>
                <w:rFonts w:asciiTheme="majorBidi" w:hAnsiTheme="majorBidi" w:cstheme="majorBidi"/>
                <w:lang w:val="en-US"/>
              </w:rPr>
            </w:pPr>
          </w:p>
        </w:tc>
        <w:tc>
          <w:tcPr>
            <w:tcW w:w="935" w:type="pct"/>
            <w:noWrap/>
            <w:hideMark/>
          </w:tcPr>
          <w:p w14:paraId="3AB17BF9" w14:textId="1BF8A2CE" w:rsidR="00C8343D" w:rsidRPr="00BA10EB" w:rsidRDefault="00C8343D" w:rsidP="00C8343D">
            <w:pPr>
              <w:autoSpaceDE/>
              <w:autoSpaceDN/>
              <w:spacing w:line="276" w:lineRule="auto"/>
              <w:jc w:val="center"/>
              <w:rPr>
                <w:rFonts w:asciiTheme="majorBidi" w:hAnsiTheme="majorBidi" w:cstheme="majorBidi"/>
                <w:lang w:val="en-US"/>
              </w:rPr>
            </w:pPr>
          </w:p>
        </w:tc>
      </w:tr>
      <w:tr w:rsidR="00C8343D" w:rsidRPr="00BA10EB" w14:paraId="6432F924" w14:textId="77777777" w:rsidTr="00444D6A">
        <w:trPr>
          <w:trHeight w:val="340"/>
        </w:trPr>
        <w:tc>
          <w:tcPr>
            <w:tcW w:w="2759" w:type="pct"/>
            <w:noWrap/>
            <w:hideMark/>
          </w:tcPr>
          <w:p w14:paraId="507F6CBD" w14:textId="79C47EE3" w:rsidR="00C8343D" w:rsidRPr="00BA10EB" w:rsidRDefault="00C8343D" w:rsidP="00C8343D">
            <w:pPr>
              <w:autoSpaceDE/>
              <w:autoSpaceDN/>
              <w:spacing w:line="276" w:lineRule="auto"/>
              <w:rPr>
                <w:rFonts w:asciiTheme="majorBidi" w:hAnsiTheme="majorBidi" w:cstheme="majorBidi"/>
                <w:lang w:val="en-US"/>
              </w:rPr>
            </w:pPr>
            <w:r w:rsidRPr="00BA10EB">
              <w:rPr>
                <w:rFonts w:asciiTheme="majorBidi" w:hAnsiTheme="majorBidi" w:cstheme="majorBidi"/>
                <w:lang w:val="en-US"/>
              </w:rPr>
              <w:t>Use of goods and services</w:t>
            </w:r>
            <w:r w:rsidRPr="00BA10EB">
              <w:rPr>
                <w:rFonts w:asciiTheme="majorBidi" w:hAnsiTheme="majorBidi" w:cstheme="majorBidi"/>
                <w:lang w:val="en-US"/>
              </w:rPr>
              <w:tab/>
            </w:r>
          </w:p>
        </w:tc>
        <w:tc>
          <w:tcPr>
            <w:tcW w:w="370" w:type="pct"/>
            <w:noWrap/>
            <w:hideMark/>
          </w:tcPr>
          <w:p w14:paraId="437B69A0" w14:textId="77777777" w:rsidR="00C8343D" w:rsidRPr="00BA10EB" w:rsidRDefault="00C8343D" w:rsidP="00C8343D">
            <w:pPr>
              <w:autoSpaceDE/>
              <w:autoSpaceDN/>
              <w:spacing w:line="276" w:lineRule="auto"/>
              <w:jc w:val="center"/>
              <w:rPr>
                <w:rFonts w:asciiTheme="majorBidi" w:hAnsiTheme="majorBidi" w:cstheme="majorBidi"/>
                <w:lang w:val="en-US"/>
              </w:rPr>
            </w:pPr>
          </w:p>
        </w:tc>
        <w:tc>
          <w:tcPr>
            <w:tcW w:w="936" w:type="pct"/>
            <w:noWrap/>
            <w:hideMark/>
          </w:tcPr>
          <w:p w14:paraId="708FE63B" w14:textId="2C8A6858"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935" w:type="pct"/>
            <w:noWrap/>
            <w:hideMark/>
          </w:tcPr>
          <w:p w14:paraId="5B804DBB" w14:textId="54D1BD17"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C8343D" w:rsidRPr="00BA10EB" w14:paraId="40C4F3E4" w14:textId="77777777" w:rsidTr="00444D6A">
        <w:trPr>
          <w:trHeight w:val="340"/>
        </w:trPr>
        <w:tc>
          <w:tcPr>
            <w:tcW w:w="2759" w:type="pct"/>
            <w:noWrap/>
            <w:hideMark/>
          </w:tcPr>
          <w:p w14:paraId="128CBDBC" w14:textId="6A288DB9" w:rsidR="00C8343D" w:rsidRPr="00BA10EB" w:rsidRDefault="00C8343D" w:rsidP="00C8343D">
            <w:pPr>
              <w:autoSpaceDE/>
              <w:autoSpaceDN/>
              <w:spacing w:line="276" w:lineRule="auto"/>
              <w:rPr>
                <w:rFonts w:asciiTheme="majorBidi" w:hAnsiTheme="majorBidi" w:cstheme="majorBidi"/>
                <w:lang w:val="en-US"/>
              </w:rPr>
            </w:pPr>
            <w:r w:rsidRPr="00BA10EB">
              <w:rPr>
                <w:rFonts w:asciiTheme="majorBidi" w:hAnsiTheme="majorBidi" w:cstheme="majorBidi"/>
                <w:lang w:eastAsia="en-GB"/>
              </w:rPr>
              <w:t xml:space="preserve">Staff costs </w:t>
            </w:r>
          </w:p>
        </w:tc>
        <w:tc>
          <w:tcPr>
            <w:tcW w:w="370" w:type="pct"/>
            <w:noWrap/>
            <w:hideMark/>
          </w:tcPr>
          <w:p w14:paraId="3C579F1A" w14:textId="77777777" w:rsidR="00C8343D" w:rsidRPr="00BA10EB" w:rsidRDefault="00C8343D" w:rsidP="00C8343D">
            <w:pPr>
              <w:autoSpaceDE/>
              <w:autoSpaceDN/>
              <w:spacing w:line="276" w:lineRule="auto"/>
              <w:jc w:val="center"/>
              <w:rPr>
                <w:rFonts w:asciiTheme="majorBidi" w:hAnsiTheme="majorBidi" w:cstheme="majorBidi"/>
                <w:lang w:val="en-US"/>
              </w:rPr>
            </w:pPr>
          </w:p>
        </w:tc>
        <w:tc>
          <w:tcPr>
            <w:tcW w:w="936" w:type="pct"/>
            <w:noWrap/>
            <w:hideMark/>
          </w:tcPr>
          <w:p w14:paraId="087F7F11" w14:textId="0D4FF7A2"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935" w:type="pct"/>
            <w:noWrap/>
            <w:hideMark/>
          </w:tcPr>
          <w:p w14:paraId="1E3A61C1" w14:textId="4FDBBC98"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C8343D" w:rsidRPr="00BA10EB" w14:paraId="518715E3" w14:textId="77777777" w:rsidTr="00444D6A">
        <w:trPr>
          <w:trHeight w:val="340"/>
        </w:trPr>
        <w:tc>
          <w:tcPr>
            <w:tcW w:w="2759" w:type="pct"/>
            <w:noWrap/>
          </w:tcPr>
          <w:p w14:paraId="3D6AAD11" w14:textId="30D1D88F" w:rsidR="00C8343D" w:rsidRPr="00BA10EB" w:rsidRDefault="00C8343D" w:rsidP="00C8343D">
            <w:pPr>
              <w:autoSpaceDE/>
              <w:autoSpaceDN/>
              <w:spacing w:line="276" w:lineRule="auto"/>
              <w:rPr>
                <w:rFonts w:asciiTheme="majorBidi" w:hAnsiTheme="majorBidi" w:cstheme="majorBidi"/>
                <w:lang w:val="en-US"/>
              </w:rPr>
            </w:pPr>
            <w:r w:rsidRPr="00BA10EB">
              <w:rPr>
                <w:rFonts w:asciiTheme="majorBidi" w:hAnsiTheme="majorBidi" w:cstheme="majorBidi"/>
                <w:lang w:val="en-US"/>
              </w:rPr>
              <w:t>Board expenses</w:t>
            </w:r>
          </w:p>
        </w:tc>
        <w:tc>
          <w:tcPr>
            <w:tcW w:w="370" w:type="pct"/>
            <w:noWrap/>
          </w:tcPr>
          <w:p w14:paraId="407E44A2" w14:textId="77777777" w:rsidR="00C8343D" w:rsidRPr="00BA10EB" w:rsidRDefault="00C8343D" w:rsidP="00C8343D">
            <w:pPr>
              <w:autoSpaceDE/>
              <w:autoSpaceDN/>
              <w:spacing w:line="276" w:lineRule="auto"/>
              <w:jc w:val="center"/>
              <w:rPr>
                <w:rFonts w:asciiTheme="majorBidi" w:hAnsiTheme="majorBidi" w:cstheme="majorBidi"/>
                <w:lang w:val="en-US"/>
              </w:rPr>
            </w:pPr>
          </w:p>
        </w:tc>
        <w:tc>
          <w:tcPr>
            <w:tcW w:w="936" w:type="pct"/>
            <w:noWrap/>
          </w:tcPr>
          <w:p w14:paraId="471BE46D" w14:textId="184F315D"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935" w:type="pct"/>
            <w:noWrap/>
          </w:tcPr>
          <w:p w14:paraId="141700D1" w14:textId="758CF793"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D076FB" w:rsidRPr="00BA10EB" w14:paraId="467C72E9" w14:textId="77777777" w:rsidTr="00444D6A">
        <w:trPr>
          <w:trHeight w:val="340"/>
        </w:trPr>
        <w:tc>
          <w:tcPr>
            <w:tcW w:w="2759" w:type="pct"/>
            <w:noWrap/>
          </w:tcPr>
          <w:p w14:paraId="74494AA2" w14:textId="32537CBD" w:rsidR="00D076FB" w:rsidRPr="00BA10EB" w:rsidRDefault="00D076FB" w:rsidP="00C8343D">
            <w:pPr>
              <w:autoSpaceDE/>
              <w:autoSpaceDN/>
              <w:spacing w:line="276" w:lineRule="auto"/>
              <w:rPr>
                <w:rFonts w:asciiTheme="majorBidi" w:hAnsiTheme="majorBidi" w:cstheme="majorBidi"/>
                <w:lang w:val="en-US"/>
              </w:rPr>
            </w:pPr>
            <w:r>
              <w:rPr>
                <w:rFonts w:asciiTheme="majorBidi" w:hAnsiTheme="majorBidi" w:cstheme="majorBidi"/>
                <w:lang w:val="en-US"/>
              </w:rPr>
              <w:t>Transfer Expenses</w:t>
            </w:r>
          </w:p>
        </w:tc>
        <w:tc>
          <w:tcPr>
            <w:tcW w:w="370" w:type="pct"/>
            <w:noWrap/>
          </w:tcPr>
          <w:p w14:paraId="3AC1175F" w14:textId="77777777" w:rsidR="00D076FB" w:rsidRPr="00BA10EB" w:rsidRDefault="00D076FB" w:rsidP="00C8343D">
            <w:pPr>
              <w:autoSpaceDE/>
              <w:autoSpaceDN/>
              <w:spacing w:line="276" w:lineRule="auto"/>
              <w:jc w:val="center"/>
              <w:rPr>
                <w:rFonts w:asciiTheme="majorBidi" w:hAnsiTheme="majorBidi" w:cstheme="majorBidi"/>
                <w:lang w:val="en-US"/>
              </w:rPr>
            </w:pPr>
          </w:p>
        </w:tc>
        <w:tc>
          <w:tcPr>
            <w:tcW w:w="936" w:type="pct"/>
            <w:noWrap/>
          </w:tcPr>
          <w:p w14:paraId="1CAA6E5B" w14:textId="1F1E9C91" w:rsidR="00D076FB" w:rsidRPr="00BA10EB" w:rsidRDefault="00D076FB" w:rsidP="00C8343D">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c>
          <w:tcPr>
            <w:tcW w:w="935" w:type="pct"/>
            <w:noWrap/>
          </w:tcPr>
          <w:p w14:paraId="5158608A" w14:textId="1AA2C377" w:rsidR="00D076FB" w:rsidRPr="00BA10EB" w:rsidRDefault="00D076FB" w:rsidP="00C8343D">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r>
      <w:tr w:rsidR="00C8343D" w:rsidRPr="00BA10EB" w14:paraId="1F7858B4" w14:textId="77777777" w:rsidTr="00444D6A">
        <w:trPr>
          <w:trHeight w:val="340"/>
        </w:trPr>
        <w:tc>
          <w:tcPr>
            <w:tcW w:w="2759" w:type="pct"/>
            <w:noWrap/>
            <w:hideMark/>
          </w:tcPr>
          <w:p w14:paraId="5ECD564E" w14:textId="7715B209" w:rsidR="00C8343D" w:rsidRPr="00BA10EB" w:rsidRDefault="00C8343D" w:rsidP="00C8343D">
            <w:pPr>
              <w:autoSpaceDE/>
              <w:autoSpaceDN/>
              <w:spacing w:line="276" w:lineRule="auto"/>
              <w:rPr>
                <w:rFonts w:asciiTheme="majorBidi" w:hAnsiTheme="majorBidi" w:cstheme="majorBidi"/>
                <w:lang w:val="en-US"/>
              </w:rPr>
            </w:pPr>
            <w:r w:rsidRPr="00BA10EB">
              <w:rPr>
                <w:rFonts w:asciiTheme="majorBidi" w:hAnsiTheme="majorBidi" w:cstheme="majorBidi"/>
                <w:lang w:val="en-US"/>
              </w:rPr>
              <w:t>Finance costs</w:t>
            </w:r>
          </w:p>
        </w:tc>
        <w:tc>
          <w:tcPr>
            <w:tcW w:w="370" w:type="pct"/>
            <w:noWrap/>
            <w:hideMark/>
          </w:tcPr>
          <w:p w14:paraId="0674DE6F" w14:textId="77777777" w:rsidR="00C8343D" w:rsidRPr="00BA10EB" w:rsidRDefault="00C8343D" w:rsidP="00C8343D">
            <w:pPr>
              <w:autoSpaceDE/>
              <w:autoSpaceDN/>
              <w:spacing w:line="276" w:lineRule="auto"/>
              <w:jc w:val="center"/>
              <w:rPr>
                <w:rFonts w:asciiTheme="majorBidi" w:hAnsiTheme="majorBidi" w:cstheme="majorBidi"/>
                <w:lang w:val="en-US"/>
              </w:rPr>
            </w:pPr>
          </w:p>
        </w:tc>
        <w:tc>
          <w:tcPr>
            <w:tcW w:w="936" w:type="pct"/>
            <w:noWrap/>
            <w:hideMark/>
          </w:tcPr>
          <w:p w14:paraId="4C85F19C" w14:textId="3BDEFCA5"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935" w:type="pct"/>
            <w:noWrap/>
            <w:hideMark/>
          </w:tcPr>
          <w:p w14:paraId="4992CABC" w14:textId="748F0F38"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D076FB" w:rsidRPr="00BA10EB" w14:paraId="1792A7E3" w14:textId="77777777" w:rsidTr="00444D6A">
        <w:trPr>
          <w:trHeight w:val="340"/>
        </w:trPr>
        <w:tc>
          <w:tcPr>
            <w:tcW w:w="2759" w:type="pct"/>
            <w:noWrap/>
          </w:tcPr>
          <w:p w14:paraId="06235DE3" w14:textId="267271D6" w:rsidR="00D076FB" w:rsidRPr="00BA10EB" w:rsidRDefault="00527AB5" w:rsidP="00C8343D">
            <w:pPr>
              <w:autoSpaceDE/>
              <w:autoSpaceDN/>
              <w:spacing w:line="276" w:lineRule="auto"/>
              <w:rPr>
                <w:rFonts w:asciiTheme="majorBidi" w:hAnsiTheme="majorBidi" w:cstheme="majorBidi"/>
                <w:lang w:val="en-US"/>
              </w:rPr>
            </w:pPr>
            <w:r>
              <w:rPr>
                <w:rFonts w:asciiTheme="majorBidi" w:hAnsiTheme="majorBidi" w:cstheme="majorBidi"/>
                <w:lang w:val="en-US"/>
              </w:rPr>
              <w:t>Repairs and Maintenance</w:t>
            </w:r>
          </w:p>
        </w:tc>
        <w:tc>
          <w:tcPr>
            <w:tcW w:w="370" w:type="pct"/>
            <w:noWrap/>
          </w:tcPr>
          <w:p w14:paraId="15D57AE0" w14:textId="77777777" w:rsidR="00D076FB" w:rsidRPr="00BA10EB" w:rsidRDefault="00D076FB" w:rsidP="00C8343D">
            <w:pPr>
              <w:autoSpaceDE/>
              <w:autoSpaceDN/>
              <w:spacing w:line="276" w:lineRule="auto"/>
              <w:jc w:val="center"/>
              <w:rPr>
                <w:rFonts w:asciiTheme="majorBidi" w:hAnsiTheme="majorBidi" w:cstheme="majorBidi"/>
                <w:lang w:val="en-US"/>
              </w:rPr>
            </w:pPr>
          </w:p>
        </w:tc>
        <w:tc>
          <w:tcPr>
            <w:tcW w:w="936" w:type="pct"/>
            <w:noWrap/>
          </w:tcPr>
          <w:p w14:paraId="39D799B3" w14:textId="13F86909" w:rsidR="00D076FB" w:rsidRPr="00BA10EB" w:rsidRDefault="00527AB5" w:rsidP="00C8343D">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c>
          <w:tcPr>
            <w:tcW w:w="935" w:type="pct"/>
            <w:noWrap/>
          </w:tcPr>
          <w:p w14:paraId="1F3035F5" w14:textId="6B52AA8E" w:rsidR="00D076FB" w:rsidRPr="00BA10EB" w:rsidRDefault="00527AB5" w:rsidP="00C8343D">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r>
      <w:tr w:rsidR="00527AB5" w:rsidRPr="00BA10EB" w14:paraId="3AA16FE5" w14:textId="77777777" w:rsidTr="00444D6A">
        <w:trPr>
          <w:trHeight w:val="340"/>
        </w:trPr>
        <w:tc>
          <w:tcPr>
            <w:tcW w:w="2759" w:type="pct"/>
            <w:noWrap/>
          </w:tcPr>
          <w:p w14:paraId="33B7BBCA" w14:textId="09367252" w:rsidR="00527AB5" w:rsidRDefault="00527AB5" w:rsidP="00C8343D">
            <w:pPr>
              <w:autoSpaceDE/>
              <w:autoSpaceDN/>
              <w:spacing w:line="276" w:lineRule="auto"/>
              <w:rPr>
                <w:rFonts w:asciiTheme="majorBidi" w:hAnsiTheme="majorBidi" w:cstheme="majorBidi"/>
                <w:lang w:val="en-US"/>
              </w:rPr>
            </w:pPr>
            <w:r>
              <w:rPr>
                <w:rFonts w:asciiTheme="majorBidi" w:hAnsiTheme="majorBidi" w:cstheme="majorBidi"/>
                <w:lang w:val="en-US"/>
              </w:rPr>
              <w:t>Social Benefits</w:t>
            </w:r>
          </w:p>
        </w:tc>
        <w:tc>
          <w:tcPr>
            <w:tcW w:w="370" w:type="pct"/>
            <w:noWrap/>
          </w:tcPr>
          <w:p w14:paraId="2AABF293" w14:textId="77777777" w:rsidR="00527AB5" w:rsidRPr="00BA10EB" w:rsidRDefault="00527AB5" w:rsidP="00C8343D">
            <w:pPr>
              <w:autoSpaceDE/>
              <w:autoSpaceDN/>
              <w:spacing w:line="276" w:lineRule="auto"/>
              <w:jc w:val="center"/>
              <w:rPr>
                <w:rFonts w:asciiTheme="majorBidi" w:hAnsiTheme="majorBidi" w:cstheme="majorBidi"/>
                <w:lang w:val="en-US"/>
              </w:rPr>
            </w:pPr>
          </w:p>
        </w:tc>
        <w:tc>
          <w:tcPr>
            <w:tcW w:w="936" w:type="pct"/>
            <w:noWrap/>
          </w:tcPr>
          <w:p w14:paraId="2185C21A" w14:textId="316A64A0" w:rsidR="00527AB5" w:rsidRPr="00BA10EB" w:rsidRDefault="00527AB5" w:rsidP="00C8343D">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c>
          <w:tcPr>
            <w:tcW w:w="935" w:type="pct"/>
            <w:noWrap/>
          </w:tcPr>
          <w:p w14:paraId="23742AFA" w14:textId="053F2A2C" w:rsidR="00527AB5" w:rsidRPr="00BA10EB" w:rsidRDefault="00527AB5" w:rsidP="00C8343D">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r>
      <w:tr w:rsidR="00C8343D" w:rsidRPr="00BA10EB" w14:paraId="34A8A68F" w14:textId="77777777" w:rsidTr="00444D6A">
        <w:trPr>
          <w:trHeight w:val="340"/>
        </w:trPr>
        <w:tc>
          <w:tcPr>
            <w:tcW w:w="2759" w:type="pct"/>
            <w:noWrap/>
            <w:vAlign w:val="bottom"/>
          </w:tcPr>
          <w:p w14:paraId="303280B9" w14:textId="6C3E5E2F" w:rsidR="00C8343D" w:rsidRPr="00BA10EB" w:rsidRDefault="00C8343D" w:rsidP="00C8343D">
            <w:pPr>
              <w:autoSpaceDE/>
              <w:spacing w:line="276" w:lineRule="auto"/>
              <w:rPr>
                <w:rFonts w:asciiTheme="majorBidi" w:hAnsiTheme="majorBidi" w:cstheme="majorBidi"/>
                <w:b/>
                <w:bCs/>
              </w:rPr>
            </w:pPr>
            <w:r w:rsidRPr="00BA10EB">
              <w:rPr>
                <w:rFonts w:asciiTheme="majorBidi" w:hAnsiTheme="majorBidi" w:cstheme="majorBidi"/>
                <w:b/>
                <w:bCs/>
              </w:rPr>
              <w:t>Total Payments</w:t>
            </w:r>
          </w:p>
        </w:tc>
        <w:tc>
          <w:tcPr>
            <w:tcW w:w="370" w:type="pct"/>
            <w:noWrap/>
          </w:tcPr>
          <w:p w14:paraId="1C810B8E" w14:textId="77777777" w:rsidR="00C8343D" w:rsidRPr="00BA10EB" w:rsidRDefault="00C8343D" w:rsidP="00C8343D">
            <w:pPr>
              <w:autoSpaceDE/>
              <w:autoSpaceDN/>
              <w:spacing w:line="276" w:lineRule="auto"/>
              <w:jc w:val="center"/>
              <w:rPr>
                <w:rFonts w:asciiTheme="majorBidi" w:hAnsiTheme="majorBidi" w:cstheme="majorBidi"/>
                <w:lang w:val="en-US"/>
              </w:rPr>
            </w:pPr>
          </w:p>
        </w:tc>
        <w:tc>
          <w:tcPr>
            <w:tcW w:w="936" w:type="pct"/>
            <w:noWrap/>
          </w:tcPr>
          <w:p w14:paraId="1DA511F7" w14:textId="2F47C9E9"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b/>
                <w:bCs/>
                <w:lang w:val="en-US"/>
              </w:rPr>
              <w:t>(xxx)</w:t>
            </w:r>
          </w:p>
        </w:tc>
        <w:tc>
          <w:tcPr>
            <w:tcW w:w="935" w:type="pct"/>
            <w:noWrap/>
          </w:tcPr>
          <w:p w14:paraId="60AF003A" w14:textId="7019BF24"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b/>
                <w:bCs/>
                <w:lang w:val="en-US"/>
              </w:rPr>
              <w:t>(xxx)</w:t>
            </w:r>
          </w:p>
        </w:tc>
      </w:tr>
      <w:tr w:rsidR="00C8343D" w:rsidRPr="00BA10EB" w14:paraId="5E559AED" w14:textId="77777777" w:rsidTr="00444D6A">
        <w:trPr>
          <w:trHeight w:val="340"/>
        </w:trPr>
        <w:tc>
          <w:tcPr>
            <w:tcW w:w="2759" w:type="pct"/>
            <w:noWrap/>
            <w:hideMark/>
          </w:tcPr>
          <w:p w14:paraId="06AE03D9" w14:textId="0444C524" w:rsidR="00C8343D" w:rsidRPr="00BA10EB" w:rsidRDefault="00C8343D" w:rsidP="00C8343D">
            <w:pPr>
              <w:autoSpaceDE/>
              <w:autoSpaceDN/>
              <w:spacing w:line="276" w:lineRule="auto"/>
              <w:rPr>
                <w:rFonts w:asciiTheme="majorBidi" w:hAnsiTheme="majorBidi" w:cstheme="majorBidi"/>
                <w:lang w:val="en-US"/>
              </w:rPr>
            </w:pPr>
            <w:r w:rsidRPr="00BA10EB">
              <w:rPr>
                <w:rFonts w:asciiTheme="majorBidi" w:hAnsiTheme="majorBidi" w:cstheme="majorBidi"/>
                <w:b/>
                <w:bCs/>
                <w:lang w:val="en-US"/>
              </w:rPr>
              <w:t>Net</w:t>
            </w:r>
            <w:r w:rsidRPr="00BA10EB">
              <w:rPr>
                <w:rFonts w:asciiTheme="majorBidi" w:hAnsiTheme="majorBidi" w:cstheme="majorBidi"/>
                <w:lang w:val="en-US"/>
              </w:rPr>
              <w:t xml:space="preserve"> </w:t>
            </w:r>
            <w:r w:rsidRPr="00BA10EB">
              <w:rPr>
                <w:rFonts w:asciiTheme="majorBidi" w:hAnsiTheme="majorBidi" w:cstheme="majorBidi"/>
                <w:b/>
                <w:bCs/>
                <w:lang w:val="en-US"/>
              </w:rPr>
              <w:t>cash</w:t>
            </w:r>
            <w:r w:rsidRPr="00BA10EB">
              <w:rPr>
                <w:rFonts w:asciiTheme="majorBidi" w:hAnsiTheme="majorBidi" w:cstheme="majorBidi"/>
                <w:lang w:val="en-US"/>
              </w:rPr>
              <w:t xml:space="preserve"> </w:t>
            </w:r>
            <w:r w:rsidRPr="00BA10EB">
              <w:rPr>
                <w:rFonts w:asciiTheme="majorBidi" w:hAnsiTheme="majorBidi" w:cstheme="majorBidi"/>
                <w:b/>
                <w:bCs/>
                <w:lang w:val="en-US"/>
              </w:rPr>
              <w:t>flows</w:t>
            </w:r>
            <w:r w:rsidRPr="00BA10EB">
              <w:rPr>
                <w:rFonts w:asciiTheme="majorBidi" w:hAnsiTheme="majorBidi" w:cstheme="majorBidi"/>
                <w:lang w:val="en-US"/>
              </w:rPr>
              <w:t xml:space="preserve"> </w:t>
            </w:r>
            <w:r w:rsidRPr="00BA10EB">
              <w:rPr>
                <w:rFonts w:asciiTheme="majorBidi" w:hAnsiTheme="majorBidi" w:cstheme="majorBidi"/>
                <w:b/>
                <w:bCs/>
                <w:lang w:val="en-US"/>
              </w:rPr>
              <w:t>from/ (used in)</w:t>
            </w:r>
            <w:r w:rsidRPr="00BA10EB">
              <w:rPr>
                <w:rFonts w:asciiTheme="majorBidi" w:hAnsiTheme="majorBidi" w:cstheme="majorBidi"/>
                <w:lang w:val="en-US"/>
              </w:rPr>
              <w:t xml:space="preserve"> </w:t>
            </w:r>
            <w:r w:rsidRPr="00BA10EB">
              <w:rPr>
                <w:rFonts w:asciiTheme="majorBidi" w:hAnsiTheme="majorBidi" w:cstheme="majorBidi"/>
                <w:b/>
                <w:bCs/>
                <w:lang w:val="en-US"/>
              </w:rPr>
              <w:t>operating</w:t>
            </w:r>
            <w:r w:rsidRPr="00BA10EB">
              <w:rPr>
                <w:rFonts w:asciiTheme="majorBidi" w:hAnsiTheme="majorBidi" w:cstheme="majorBidi"/>
                <w:lang w:val="en-US"/>
              </w:rPr>
              <w:t xml:space="preserve"> </w:t>
            </w:r>
            <w:r w:rsidRPr="00BA10EB">
              <w:rPr>
                <w:rFonts w:asciiTheme="majorBidi" w:hAnsiTheme="majorBidi" w:cstheme="majorBidi"/>
                <w:b/>
                <w:bCs/>
                <w:lang w:val="en-US"/>
              </w:rPr>
              <w:t xml:space="preserve">activities </w:t>
            </w:r>
          </w:p>
        </w:tc>
        <w:tc>
          <w:tcPr>
            <w:tcW w:w="370" w:type="pct"/>
            <w:noWrap/>
            <w:hideMark/>
          </w:tcPr>
          <w:p w14:paraId="5CD65F1E" w14:textId="2707E449" w:rsidR="00C8343D" w:rsidRPr="00BA10EB" w:rsidRDefault="006A5278" w:rsidP="00C8343D">
            <w:pPr>
              <w:autoSpaceDE/>
              <w:autoSpaceDN/>
              <w:spacing w:line="276" w:lineRule="auto"/>
              <w:jc w:val="center"/>
              <w:rPr>
                <w:rFonts w:asciiTheme="majorBidi" w:hAnsiTheme="majorBidi" w:cstheme="majorBidi"/>
                <w:lang w:val="en-US"/>
              </w:rPr>
            </w:pPr>
            <w:r>
              <w:rPr>
                <w:rFonts w:asciiTheme="majorBidi" w:hAnsiTheme="majorBidi" w:cstheme="majorBidi"/>
                <w:lang w:val="en-US"/>
              </w:rPr>
              <w:t>4</w:t>
            </w:r>
            <w:r w:rsidR="00365F66">
              <w:rPr>
                <w:rFonts w:asciiTheme="majorBidi" w:hAnsiTheme="majorBidi" w:cstheme="majorBidi"/>
                <w:lang w:val="en-US"/>
              </w:rPr>
              <w:t>8</w:t>
            </w:r>
          </w:p>
        </w:tc>
        <w:tc>
          <w:tcPr>
            <w:tcW w:w="936" w:type="pct"/>
            <w:noWrap/>
            <w:hideMark/>
          </w:tcPr>
          <w:p w14:paraId="270BE016" w14:textId="26C6BD91" w:rsidR="00C8343D" w:rsidRPr="00BA10EB" w:rsidRDefault="00C8343D" w:rsidP="00C8343D">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935" w:type="pct"/>
            <w:noWrap/>
            <w:hideMark/>
          </w:tcPr>
          <w:p w14:paraId="0DA06BD6" w14:textId="31633653" w:rsidR="00C8343D" w:rsidRPr="00BA10EB" w:rsidRDefault="00C8343D" w:rsidP="00C8343D">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r>
      <w:tr w:rsidR="00C8343D" w:rsidRPr="00BA10EB" w14:paraId="2E794760" w14:textId="77777777" w:rsidTr="00444D6A">
        <w:trPr>
          <w:trHeight w:val="340"/>
        </w:trPr>
        <w:tc>
          <w:tcPr>
            <w:tcW w:w="2759" w:type="pct"/>
            <w:noWrap/>
          </w:tcPr>
          <w:p w14:paraId="522C1B30" w14:textId="7DB3F6DA" w:rsidR="00C8343D" w:rsidRPr="00BA10EB" w:rsidRDefault="00C8343D" w:rsidP="00C8343D">
            <w:pPr>
              <w:autoSpaceDE/>
              <w:autoSpaceDN/>
              <w:spacing w:line="276" w:lineRule="auto"/>
              <w:rPr>
                <w:rFonts w:asciiTheme="majorBidi" w:hAnsiTheme="majorBidi" w:cstheme="majorBidi"/>
                <w:b/>
                <w:bCs/>
                <w:lang w:val="en-US"/>
              </w:rPr>
            </w:pPr>
          </w:p>
        </w:tc>
        <w:tc>
          <w:tcPr>
            <w:tcW w:w="370" w:type="pct"/>
            <w:noWrap/>
          </w:tcPr>
          <w:p w14:paraId="011BE200" w14:textId="77777777" w:rsidR="00C8343D" w:rsidRPr="00BA10EB" w:rsidDel="0004302F" w:rsidRDefault="00C8343D" w:rsidP="00C8343D">
            <w:pPr>
              <w:autoSpaceDE/>
              <w:autoSpaceDN/>
              <w:spacing w:line="276" w:lineRule="auto"/>
              <w:jc w:val="center"/>
              <w:rPr>
                <w:rFonts w:asciiTheme="majorBidi" w:hAnsiTheme="majorBidi" w:cstheme="majorBidi"/>
                <w:lang w:val="en-US"/>
              </w:rPr>
            </w:pPr>
          </w:p>
        </w:tc>
        <w:tc>
          <w:tcPr>
            <w:tcW w:w="936" w:type="pct"/>
            <w:noWrap/>
          </w:tcPr>
          <w:p w14:paraId="25B9BA25" w14:textId="77777777" w:rsidR="00C8343D" w:rsidRPr="00BA10EB" w:rsidRDefault="00C8343D" w:rsidP="00C8343D">
            <w:pPr>
              <w:autoSpaceDE/>
              <w:autoSpaceDN/>
              <w:spacing w:line="276" w:lineRule="auto"/>
              <w:jc w:val="center"/>
              <w:rPr>
                <w:rFonts w:asciiTheme="majorBidi" w:hAnsiTheme="majorBidi" w:cstheme="majorBidi"/>
                <w:b/>
                <w:bCs/>
                <w:lang w:val="en-US"/>
              </w:rPr>
            </w:pPr>
          </w:p>
        </w:tc>
        <w:tc>
          <w:tcPr>
            <w:tcW w:w="935" w:type="pct"/>
            <w:noWrap/>
          </w:tcPr>
          <w:p w14:paraId="6126F45C" w14:textId="77777777" w:rsidR="00C8343D" w:rsidRPr="00BA10EB" w:rsidRDefault="00C8343D" w:rsidP="00C8343D">
            <w:pPr>
              <w:autoSpaceDE/>
              <w:autoSpaceDN/>
              <w:spacing w:line="276" w:lineRule="auto"/>
              <w:jc w:val="center"/>
              <w:rPr>
                <w:rFonts w:asciiTheme="majorBidi" w:hAnsiTheme="majorBidi" w:cstheme="majorBidi"/>
                <w:b/>
                <w:bCs/>
                <w:lang w:val="en-US"/>
              </w:rPr>
            </w:pPr>
          </w:p>
        </w:tc>
      </w:tr>
      <w:tr w:rsidR="00C8343D" w:rsidRPr="00BA10EB" w14:paraId="5BC5B486" w14:textId="77777777" w:rsidTr="00444D6A">
        <w:trPr>
          <w:trHeight w:val="340"/>
        </w:trPr>
        <w:tc>
          <w:tcPr>
            <w:tcW w:w="2759" w:type="pct"/>
            <w:noWrap/>
            <w:hideMark/>
          </w:tcPr>
          <w:p w14:paraId="15255A0E" w14:textId="77777777" w:rsidR="00C8343D" w:rsidRPr="00BA10EB" w:rsidRDefault="00C8343D" w:rsidP="00C8343D">
            <w:pPr>
              <w:autoSpaceDE/>
              <w:autoSpaceDN/>
              <w:spacing w:line="276" w:lineRule="auto"/>
              <w:rPr>
                <w:rFonts w:asciiTheme="majorBidi" w:hAnsiTheme="majorBidi" w:cstheme="majorBidi"/>
                <w:b/>
                <w:lang w:val="en-US"/>
              </w:rPr>
            </w:pPr>
            <w:r w:rsidRPr="00BA10EB">
              <w:rPr>
                <w:rFonts w:asciiTheme="majorBidi" w:hAnsiTheme="majorBidi" w:cstheme="majorBidi"/>
                <w:b/>
                <w:lang w:val="en-US"/>
              </w:rPr>
              <w:t>Cash flows from investing activities</w:t>
            </w:r>
          </w:p>
        </w:tc>
        <w:tc>
          <w:tcPr>
            <w:tcW w:w="370" w:type="pct"/>
            <w:noWrap/>
            <w:hideMark/>
          </w:tcPr>
          <w:p w14:paraId="54FC8A66" w14:textId="77777777" w:rsidR="00C8343D" w:rsidRPr="00BA10EB" w:rsidRDefault="00C8343D" w:rsidP="00C8343D">
            <w:pPr>
              <w:autoSpaceDE/>
              <w:autoSpaceDN/>
              <w:spacing w:line="276" w:lineRule="auto"/>
              <w:jc w:val="center"/>
              <w:rPr>
                <w:rFonts w:asciiTheme="majorBidi" w:hAnsiTheme="majorBidi" w:cstheme="majorBidi"/>
                <w:lang w:val="en-US"/>
              </w:rPr>
            </w:pPr>
          </w:p>
        </w:tc>
        <w:tc>
          <w:tcPr>
            <w:tcW w:w="936" w:type="pct"/>
            <w:noWrap/>
            <w:hideMark/>
          </w:tcPr>
          <w:p w14:paraId="7756578C" w14:textId="4627CF0A" w:rsidR="00C8343D" w:rsidRPr="00BA10EB" w:rsidRDefault="00C8343D" w:rsidP="00C8343D">
            <w:pPr>
              <w:autoSpaceDE/>
              <w:autoSpaceDN/>
              <w:spacing w:line="276" w:lineRule="auto"/>
              <w:jc w:val="center"/>
              <w:rPr>
                <w:rFonts w:asciiTheme="majorBidi" w:hAnsiTheme="majorBidi" w:cstheme="majorBidi"/>
                <w:lang w:val="en-US"/>
              </w:rPr>
            </w:pPr>
          </w:p>
        </w:tc>
        <w:tc>
          <w:tcPr>
            <w:tcW w:w="935" w:type="pct"/>
            <w:noWrap/>
            <w:hideMark/>
          </w:tcPr>
          <w:p w14:paraId="466996A9" w14:textId="003E9804" w:rsidR="00C8343D" w:rsidRPr="00BA10EB" w:rsidRDefault="00C8343D" w:rsidP="00C8343D">
            <w:pPr>
              <w:autoSpaceDE/>
              <w:autoSpaceDN/>
              <w:spacing w:line="276" w:lineRule="auto"/>
              <w:jc w:val="center"/>
              <w:rPr>
                <w:rFonts w:asciiTheme="majorBidi" w:hAnsiTheme="majorBidi" w:cstheme="majorBidi"/>
                <w:lang w:val="en-US"/>
              </w:rPr>
            </w:pPr>
          </w:p>
        </w:tc>
      </w:tr>
      <w:tr w:rsidR="00C8343D" w:rsidRPr="00BA10EB" w14:paraId="2D6BF3F4" w14:textId="77777777" w:rsidTr="00444D6A">
        <w:trPr>
          <w:trHeight w:val="340"/>
        </w:trPr>
        <w:tc>
          <w:tcPr>
            <w:tcW w:w="2759" w:type="pct"/>
            <w:noWrap/>
            <w:hideMark/>
          </w:tcPr>
          <w:p w14:paraId="4AAB5E6F" w14:textId="7C632E69" w:rsidR="00C8343D" w:rsidRPr="00BA10EB" w:rsidRDefault="00C8343D" w:rsidP="00C8343D">
            <w:pPr>
              <w:autoSpaceDE/>
              <w:autoSpaceDN/>
              <w:spacing w:line="276" w:lineRule="auto"/>
              <w:rPr>
                <w:rFonts w:asciiTheme="majorBidi" w:hAnsiTheme="majorBidi" w:cstheme="majorBidi"/>
                <w:lang w:val="en-US"/>
              </w:rPr>
            </w:pPr>
            <w:r w:rsidRPr="00BA10EB">
              <w:rPr>
                <w:rFonts w:asciiTheme="majorBidi" w:hAnsiTheme="majorBidi" w:cstheme="majorBidi"/>
                <w:lang w:val="en-US"/>
              </w:rPr>
              <w:t>Purchase of PPE &amp; intangible assets</w:t>
            </w:r>
          </w:p>
        </w:tc>
        <w:tc>
          <w:tcPr>
            <w:tcW w:w="370" w:type="pct"/>
          </w:tcPr>
          <w:p w14:paraId="2B52956D" w14:textId="77777777" w:rsidR="00C8343D" w:rsidRPr="00BA10EB" w:rsidRDefault="00C8343D" w:rsidP="00C8343D">
            <w:pPr>
              <w:autoSpaceDE/>
              <w:autoSpaceDN/>
              <w:spacing w:line="276" w:lineRule="auto"/>
              <w:jc w:val="center"/>
              <w:rPr>
                <w:rFonts w:asciiTheme="majorBidi" w:hAnsiTheme="majorBidi" w:cstheme="majorBidi"/>
                <w:lang w:val="en-US"/>
              </w:rPr>
            </w:pPr>
          </w:p>
        </w:tc>
        <w:tc>
          <w:tcPr>
            <w:tcW w:w="936" w:type="pct"/>
            <w:noWrap/>
            <w:hideMark/>
          </w:tcPr>
          <w:p w14:paraId="1A3B4CEB" w14:textId="77777777"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935" w:type="pct"/>
            <w:noWrap/>
            <w:hideMark/>
          </w:tcPr>
          <w:p w14:paraId="7002906F" w14:textId="77777777"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C8343D" w:rsidRPr="00BA10EB" w14:paraId="3C0425D1" w14:textId="77777777" w:rsidTr="00444D6A">
        <w:trPr>
          <w:trHeight w:val="340"/>
        </w:trPr>
        <w:tc>
          <w:tcPr>
            <w:tcW w:w="2759" w:type="pct"/>
            <w:noWrap/>
            <w:hideMark/>
          </w:tcPr>
          <w:p w14:paraId="217A9469" w14:textId="5520EE70" w:rsidR="00C8343D" w:rsidRPr="00BA10EB" w:rsidRDefault="00C8343D" w:rsidP="00C8343D">
            <w:pPr>
              <w:autoSpaceDE/>
              <w:autoSpaceDN/>
              <w:spacing w:line="276" w:lineRule="auto"/>
              <w:rPr>
                <w:rFonts w:asciiTheme="majorBidi" w:hAnsiTheme="majorBidi" w:cstheme="majorBidi"/>
                <w:lang w:val="en-US"/>
              </w:rPr>
            </w:pPr>
            <w:r w:rsidRPr="00BA10EB">
              <w:rPr>
                <w:rFonts w:asciiTheme="majorBidi" w:hAnsiTheme="majorBidi" w:cstheme="majorBidi"/>
                <w:lang w:val="en-US"/>
              </w:rPr>
              <w:t>Proceeds from sale of PPE</w:t>
            </w:r>
          </w:p>
        </w:tc>
        <w:tc>
          <w:tcPr>
            <w:tcW w:w="370" w:type="pct"/>
            <w:noWrap/>
            <w:hideMark/>
          </w:tcPr>
          <w:p w14:paraId="769C3F88" w14:textId="77777777" w:rsidR="00C8343D" w:rsidRPr="00BA10EB" w:rsidRDefault="00C8343D" w:rsidP="00C8343D">
            <w:pPr>
              <w:autoSpaceDE/>
              <w:autoSpaceDN/>
              <w:spacing w:line="276" w:lineRule="auto"/>
              <w:jc w:val="center"/>
              <w:rPr>
                <w:rFonts w:asciiTheme="majorBidi" w:hAnsiTheme="majorBidi" w:cstheme="majorBidi"/>
                <w:lang w:val="en-US"/>
              </w:rPr>
            </w:pPr>
          </w:p>
        </w:tc>
        <w:tc>
          <w:tcPr>
            <w:tcW w:w="936" w:type="pct"/>
            <w:noWrap/>
            <w:hideMark/>
          </w:tcPr>
          <w:p w14:paraId="633E37DE" w14:textId="7C5A7BB6"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935" w:type="pct"/>
            <w:noWrap/>
            <w:hideMark/>
          </w:tcPr>
          <w:p w14:paraId="64F23C67" w14:textId="3648E00B" w:rsidR="00C8343D" w:rsidRPr="00BA10EB" w:rsidRDefault="00C8343D" w:rsidP="00C8343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444D6A" w:rsidRPr="00BA10EB" w14:paraId="30B1F648" w14:textId="77777777" w:rsidTr="00444D6A">
        <w:trPr>
          <w:trHeight w:val="340"/>
        </w:trPr>
        <w:tc>
          <w:tcPr>
            <w:tcW w:w="2759" w:type="pct"/>
            <w:noWrap/>
            <w:vAlign w:val="center"/>
          </w:tcPr>
          <w:p w14:paraId="3A53A76E" w14:textId="0D995265" w:rsidR="00444D6A" w:rsidRPr="00BA10EB" w:rsidRDefault="00444D6A" w:rsidP="00444D6A">
            <w:pPr>
              <w:autoSpaceDE/>
              <w:autoSpaceDN/>
              <w:spacing w:line="276" w:lineRule="auto"/>
              <w:rPr>
                <w:rFonts w:asciiTheme="majorBidi" w:hAnsiTheme="majorBidi" w:cstheme="majorBidi"/>
                <w:lang w:val="en-US"/>
              </w:rPr>
            </w:pPr>
            <w:r w:rsidRPr="00BA10EB">
              <w:rPr>
                <w:rFonts w:asciiTheme="majorBidi" w:hAnsiTheme="majorBidi" w:cstheme="majorBidi"/>
              </w:rPr>
              <w:t xml:space="preserve">Proceeds from sale of </w:t>
            </w:r>
            <w:r w:rsidR="00042E1D" w:rsidRPr="00BA10EB">
              <w:rPr>
                <w:rFonts w:asciiTheme="majorBidi" w:hAnsiTheme="majorBidi" w:cstheme="majorBidi"/>
              </w:rPr>
              <w:t>biological</w:t>
            </w:r>
            <w:r w:rsidRPr="00BA10EB">
              <w:rPr>
                <w:rFonts w:asciiTheme="majorBidi" w:hAnsiTheme="majorBidi" w:cstheme="majorBidi"/>
              </w:rPr>
              <w:t xml:space="preserve"> assets</w:t>
            </w:r>
          </w:p>
        </w:tc>
        <w:tc>
          <w:tcPr>
            <w:tcW w:w="370" w:type="pct"/>
            <w:noWrap/>
          </w:tcPr>
          <w:p w14:paraId="364B0632" w14:textId="77777777" w:rsidR="00444D6A" w:rsidRPr="00BA10EB" w:rsidRDefault="00444D6A" w:rsidP="00444D6A">
            <w:pPr>
              <w:autoSpaceDE/>
              <w:autoSpaceDN/>
              <w:spacing w:line="276" w:lineRule="auto"/>
              <w:jc w:val="center"/>
              <w:rPr>
                <w:rFonts w:asciiTheme="majorBidi" w:hAnsiTheme="majorBidi" w:cstheme="majorBidi"/>
                <w:lang w:val="en-US"/>
              </w:rPr>
            </w:pPr>
          </w:p>
        </w:tc>
        <w:tc>
          <w:tcPr>
            <w:tcW w:w="936" w:type="pct"/>
            <w:noWrap/>
            <w:vAlign w:val="center"/>
          </w:tcPr>
          <w:p w14:paraId="773980D4" w14:textId="32CBA7D6" w:rsidR="00444D6A" w:rsidRPr="00BA10EB" w:rsidRDefault="00444D6A" w:rsidP="00444D6A">
            <w:pPr>
              <w:autoSpaceDE/>
              <w:autoSpaceDN/>
              <w:spacing w:line="276" w:lineRule="auto"/>
              <w:jc w:val="center"/>
              <w:rPr>
                <w:rFonts w:asciiTheme="majorBidi" w:hAnsiTheme="majorBidi" w:cstheme="majorBidi"/>
                <w:lang w:val="en-US"/>
              </w:rPr>
            </w:pPr>
            <w:r w:rsidRPr="00BA10EB">
              <w:rPr>
                <w:rFonts w:asciiTheme="majorBidi" w:hAnsiTheme="majorBidi" w:cstheme="majorBidi"/>
              </w:rPr>
              <w:t>xxx</w:t>
            </w:r>
          </w:p>
        </w:tc>
        <w:tc>
          <w:tcPr>
            <w:tcW w:w="935" w:type="pct"/>
            <w:noWrap/>
          </w:tcPr>
          <w:p w14:paraId="74104EF5" w14:textId="1981D29B" w:rsidR="00444D6A" w:rsidRPr="00BA10EB" w:rsidRDefault="00444D6A" w:rsidP="00444D6A">
            <w:pPr>
              <w:autoSpaceDE/>
              <w:autoSpaceDN/>
              <w:spacing w:line="276" w:lineRule="auto"/>
              <w:jc w:val="center"/>
              <w:rPr>
                <w:rFonts w:asciiTheme="majorBidi" w:hAnsiTheme="majorBidi" w:cstheme="majorBidi"/>
                <w:lang w:val="en-US"/>
              </w:rPr>
            </w:pPr>
            <w:r w:rsidRPr="00BA10EB">
              <w:rPr>
                <w:rFonts w:asciiTheme="majorBidi" w:hAnsiTheme="majorBidi" w:cstheme="majorBidi"/>
              </w:rPr>
              <w:t>xxx</w:t>
            </w:r>
          </w:p>
        </w:tc>
      </w:tr>
      <w:tr w:rsidR="00444D6A" w:rsidRPr="00BA10EB" w14:paraId="4684B84F" w14:textId="77777777" w:rsidTr="00444D6A">
        <w:trPr>
          <w:trHeight w:val="340"/>
        </w:trPr>
        <w:tc>
          <w:tcPr>
            <w:tcW w:w="2759" w:type="pct"/>
            <w:noWrap/>
            <w:hideMark/>
          </w:tcPr>
          <w:p w14:paraId="3FE261FD" w14:textId="6164CC00" w:rsidR="00444D6A" w:rsidRPr="00BA10EB" w:rsidRDefault="00444D6A" w:rsidP="00444D6A">
            <w:pPr>
              <w:autoSpaceDE/>
              <w:autoSpaceDN/>
              <w:spacing w:line="276" w:lineRule="auto"/>
              <w:rPr>
                <w:rFonts w:asciiTheme="majorBidi" w:hAnsiTheme="majorBidi" w:cstheme="majorBidi"/>
                <w:b/>
                <w:bCs/>
                <w:lang w:val="en-US"/>
              </w:rPr>
            </w:pPr>
            <w:r w:rsidRPr="00BA10EB">
              <w:rPr>
                <w:rFonts w:asciiTheme="majorBidi" w:hAnsiTheme="majorBidi" w:cstheme="majorBidi"/>
                <w:b/>
                <w:bCs/>
                <w:lang w:val="en-US"/>
              </w:rPr>
              <w:t>Net cash flows from/ (used in) investing activities</w:t>
            </w:r>
          </w:p>
        </w:tc>
        <w:tc>
          <w:tcPr>
            <w:tcW w:w="370" w:type="pct"/>
            <w:noWrap/>
            <w:hideMark/>
          </w:tcPr>
          <w:p w14:paraId="6AD5F848" w14:textId="77777777" w:rsidR="00444D6A" w:rsidRPr="00BA10EB" w:rsidRDefault="00444D6A" w:rsidP="00444D6A">
            <w:pPr>
              <w:autoSpaceDE/>
              <w:autoSpaceDN/>
              <w:spacing w:line="276" w:lineRule="auto"/>
              <w:jc w:val="center"/>
              <w:rPr>
                <w:rFonts w:asciiTheme="majorBidi" w:hAnsiTheme="majorBidi" w:cstheme="majorBidi"/>
                <w:lang w:val="en-US"/>
              </w:rPr>
            </w:pPr>
          </w:p>
        </w:tc>
        <w:tc>
          <w:tcPr>
            <w:tcW w:w="936" w:type="pct"/>
            <w:noWrap/>
            <w:hideMark/>
          </w:tcPr>
          <w:p w14:paraId="2DA2C60A" w14:textId="77777777" w:rsidR="00444D6A" w:rsidRPr="00BA10EB" w:rsidRDefault="00444D6A" w:rsidP="00444D6A">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935" w:type="pct"/>
            <w:noWrap/>
            <w:hideMark/>
          </w:tcPr>
          <w:p w14:paraId="5894260D" w14:textId="77777777" w:rsidR="00444D6A" w:rsidRPr="00BA10EB" w:rsidRDefault="00444D6A" w:rsidP="00444D6A">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r>
      <w:tr w:rsidR="00444D6A" w:rsidRPr="00BA10EB" w14:paraId="189F8C88" w14:textId="77777777" w:rsidTr="00444D6A">
        <w:trPr>
          <w:trHeight w:val="340"/>
        </w:trPr>
        <w:tc>
          <w:tcPr>
            <w:tcW w:w="2759" w:type="pct"/>
            <w:noWrap/>
          </w:tcPr>
          <w:p w14:paraId="6B6FBDEF" w14:textId="77777777" w:rsidR="00444D6A" w:rsidRPr="00BA10EB" w:rsidRDefault="00444D6A" w:rsidP="00444D6A">
            <w:pPr>
              <w:autoSpaceDE/>
              <w:autoSpaceDN/>
              <w:spacing w:line="276" w:lineRule="auto"/>
              <w:rPr>
                <w:rFonts w:asciiTheme="majorBidi" w:hAnsiTheme="majorBidi" w:cstheme="majorBidi"/>
                <w:b/>
                <w:bCs/>
                <w:lang w:val="en-US"/>
              </w:rPr>
            </w:pPr>
          </w:p>
        </w:tc>
        <w:tc>
          <w:tcPr>
            <w:tcW w:w="370" w:type="pct"/>
            <w:noWrap/>
          </w:tcPr>
          <w:p w14:paraId="38D66725" w14:textId="77777777" w:rsidR="00444D6A" w:rsidRPr="00BA10EB" w:rsidRDefault="00444D6A" w:rsidP="00444D6A">
            <w:pPr>
              <w:autoSpaceDE/>
              <w:autoSpaceDN/>
              <w:spacing w:line="276" w:lineRule="auto"/>
              <w:jc w:val="center"/>
              <w:rPr>
                <w:rFonts w:asciiTheme="majorBidi" w:hAnsiTheme="majorBidi" w:cstheme="majorBidi"/>
                <w:lang w:val="en-US"/>
              </w:rPr>
            </w:pPr>
          </w:p>
        </w:tc>
        <w:tc>
          <w:tcPr>
            <w:tcW w:w="936" w:type="pct"/>
            <w:noWrap/>
          </w:tcPr>
          <w:p w14:paraId="143FD0E2" w14:textId="77777777" w:rsidR="00444D6A" w:rsidRPr="00BA10EB" w:rsidRDefault="00444D6A" w:rsidP="00444D6A">
            <w:pPr>
              <w:autoSpaceDE/>
              <w:autoSpaceDN/>
              <w:spacing w:line="276" w:lineRule="auto"/>
              <w:jc w:val="center"/>
              <w:rPr>
                <w:rFonts w:asciiTheme="majorBidi" w:hAnsiTheme="majorBidi" w:cstheme="majorBidi"/>
                <w:b/>
                <w:bCs/>
                <w:lang w:val="en-US"/>
              </w:rPr>
            </w:pPr>
          </w:p>
        </w:tc>
        <w:tc>
          <w:tcPr>
            <w:tcW w:w="935" w:type="pct"/>
            <w:noWrap/>
          </w:tcPr>
          <w:p w14:paraId="6F3D2ACA" w14:textId="77777777" w:rsidR="00444D6A" w:rsidRPr="00BA10EB" w:rsidRDefault="00444D6A" w:rsidP="00444D6A">
            <w:pPr>
              <w:autoSpaceDE/>
              <w:autoSpaceDN/>
              <w:spacing w:line="276" w:lineRule="auto"/>
              <w:jc w:val="center"/>
              <w:rPr>
                <w:rFonts w:asciiTheme="majorBidi" w:hAnsiTheme="majorBidi" w:cstheme="majorBidi"/>
                <w:b/>
                <w:bCs/>
                <w:lang w:val="en-US"/>
              </w:rPr>
            </w:pPr>
          </w:p>
        </w:tc>
      </w:tr>
      <w:tr w:rsidR="00444D6A" w:rsidRPr="00BA10EB" w14:paraId="48A361F5" w14:textId="77777777" w:rsidTr="00444D6A">
        <w:trPr>
          <w:trHeight w:val="340"/>
        </w:trPr>
        <w:tc>
          <w:tcPr>
            <w:tcW w:w="2759" w:type="pct"/>
            <w:noWrap/>
            <w:hideMark/>
          </w:tcPr>
          <w:p w14:paraId="6C9F84A4" w14:textId="77777777" w:rsidR="00444D6A" w:rsidRPr="00BA10EB" w:rsidRDefault="00444D6A" w:rsidP="00444D6A">
            <w:pPr>
              <w:autoSpaceDE/>
              <w:autoSpaceDN/>
              <w:spacing w:line="276" w:lineRule="auto"/>
              <w:rPr>
                <w:rFonts w:asciiTheme="majorBidi" w:hAnsiTheme="majorBidi" w:cstheme="majorBidi"/>
                <w:lang w:val="en-US"/>
              </w:rPr>
            </w:pPr>
            <w:r w:rsidRPr="00BA10EB">
              <w:rPr>
                <w:rFonts w:asciiTheme="majorBidi" w:hAnsiTheme="majorBidi" w:cstheme="majorBidi"/>
                <w:b/>
                <w:bCs/>
                <w:lang w:val="en-US"/>
              </w:rPr>
              <w:t>Cash</w:t>
            </w:r>
            <w:r w:rsidRPr="00BA10EB">
              <w:rPr>
                <w:rFonts w:asciiTheme="majorBidi" w:hAnsiTheme="majorBidi" w:cstheme="majorBidi"/>
                <w:lang w:val="en-US"/>
              </w:rPr>
              <w:t xml:space="preserve"> </w:t>
            </w:r>
            <w:r w:rsidRPr="00BA10EB">
              <w:rPr>
                <w:rFonts w:asciiTheme="majorBidi" w:hAnsiTheme="majorBidi" w:cstheme="majorBidi"/>
                <w:b/>
                <w:bCs/>
                <w:lang w:val="en-US"/>
              </w:rPr>
              <w:t>flows</w:t>
            </w:r>
            <w:r w:rsidRPr="00BA10EB">
              <w:rPr>
                <w:rFonts w:asciiTheme="majorBidi" w:hAnsiTheme="majorBidi" w:cstheme="majorBidi"/>
                <w:lang w:val="en-US"/>
              </w:rPr>
              <w:t xml:space="preserve"> </w:t>
            </w:r>
            <w:r w:rsidRPr="00BA10EB">
              <w:rPr>
                <w:rFonts w:asciiTheme="majorBidi" w:hAnsiTheme="majorBidi" w:cstheme="majorBidi"/>
                <w:b/>
                <w:bCs/>
                <w:lang w:val="en-US"/>
              </w:rPr>
              <w:t>from</w:t>
            </w:r>
            <w:r w:rsidRPr="00BA10EB">
              <w:rPr>
                <w:rFonts w:asciiTheme="majorBidi" w:hAnsiTheme="majorBidi" w:cstheme="majorBidi"/>
                <w:lang w:val="en-US"/>
              </w:rPr>
              <w:t xml:space="preserve"> </w:t>
            </w:r>
            <w:r w:rsidRPr="00BA10EB">
              <w:rPr>
                <w:rFonts w:asciiTheme="majorBidi" w:hAnsiTheme="majorBidi" w:cstheme="majorBidi"/>
                <w:b/>
                <w:bCs/>
                <w:lang w:val="en-US"/>
              </w:rPr>
              <w:t>financing</w:t>
            </w:r>
            <w:r w:rsidRPr="00BA10EB">
              <w:rPr>
                <w:rFonts w:asciiTheme="majorBidi" w:hAnsiTheme="majorBidi" w:cstheme="majorBidi"/>
                <w:lang w:val="en-US"/>
              </w:rPr>
              <w:t xml:space="preserve"> </w:t>
            </w:r>
            <w:r w:rsidRPr="00BA10EB">
              <w:rPr>
                <w:rFonts w:asciiTheme="majorBidi" w:hAnsiTheme="majorBidi" w:cstheme="majorBidi"/>
                <w:b/>
                <w:bCs/>
                <w:lang w:val="en-US"/>
              </w:rPr>
              <w:t>activities</w:t>
            </w:r>
          </w:p>
        </w:tc>
        <w:tc>
          <w:tcPr>
            <w:tcW w:w="370" w:type="pct"/>
            <w:noWrap/>
            <w:hideMark/>
          </w:tcPr>
          <w:p w14:paraId="3EB06E88" w14:textId="77777777" w:rsidR="00444D6A" w:rsidRPr="00BA10EB" w:rsidRDefault="00444D6A" w:rsidP="00444D6A">
            <w:pPr>
              <w:autoSpaceDE/>
              <w:autoSpaceDN/>
              <w:spacing w:line="276" w:lineRule="auto"/>
              <w:jc w:val="center"/>
              <w:rPr>
                <w:rFonts w:asciiTheme="majorBidi" w:hAnsiTheme="majorBidi" w:cstheme="majorBidi"/>
                <w:lang w:val="en-US"/>
              </w:rPr>
            </w:pPr>
          </w:p>
        </w:tc>
        <w:tc>
          <w:tcPr>
            <w:tcW w:w="936" w:type="pct"/>
            <w:noWrap/>
            <w:hideMark/>
          </w:tcPr>
          <w:p w14:paraId="118D2110" w14:textId="24C7CFA7" w:rsidR="00444D6A" w:rsidRPr="00BA10EB" w:rsidRDefault="00444D6A" w:rsidP="00444D6A">
            <w:pPr>
              <w:autoSpaceDE/>
              <w:autoSpaceDN/>
              <w:spacing w:line="276" w:lineRule="auto"/>
              <w:jc w:val="center"/>
              <w:rPr>
                <w:rFonts w:asciiTheme="majorBidi" w:hAnsiTheme="majorBidi" w:cstheme="majorBidi"/>
                <w:lang w:val="en-US"/>
              </w:rPr>
            </w:pPr>
          </w:p>
        </w:tc>
        <w:tc>
          <w:tcPr>
            <w:tcW w:w="935" w:type="pct"/>
            <w:noWrap/>
            <w:hideMark/>
          </w:tcPr>
          <w:p w14:paraId="6E3A2B7E" w14:textId="2076025A" w:rsidR="00444D6A" w:rsidRPr="00BA10EB" w:rsidRDefault="00444D6A" w:rsidP="00444D6A">
            <w:pPr>
              <w:autoSpaceDE/>
              <w:autoSpaceDN/>
              <w:spacing w:line="276" w:lineRule="auto"/>
              <w:jc w:val="center"/>
              <w:rPr>
                <w:rFonts w:asciiTheme="majorBidi" w:hAnsiTheme="majorBidi" w:cstheme="majorBidi"/>
                <w:lang w:val="en-US"/>
              </w:rPr>
            </w:pPr>
          </w:p>
        </w:tc>
      </w:tr>
      <w:tr w:rsidR="00444D6A" w:rsidRPr="00BA10EB" w14:paraId="449E988D" w14:textId="77777777" w:rsidTr="00444D6A">
        <w:trPr>
          <w:trHeight w:val="340"/>
        </w:trPr>
        <w:tc>
          <w:tcPr>
            <w:tcW w:w="2759" w:type="pct"/>
            <w:noWrap/>
            <w:hideMark/>
          </w:tcPr>
          <w:p w14:paraId="3EF1BE1C" w14:textId="6999673E" w:rsidR="00444D6A" w:rsidRPr="00BA10EB" w:rsidRDefault="00444D6A" w:rsidP="00444D6A">
            <w:pPr>
              <w:autoSpaceDE/>
              <w:autoSpaceDN/>
              <w:spacing w:line="276" w:lineRule="auto"/>
              <w:rPr>
                <w:rFonts w:asciiTheme="majorBidi" w:hAnsiTheme="majorBidi" w:cstheme="majorBidi"/>
                <w:lang w:val="en-US"/>
              </w:rPr>
            </w:pPr>
            <w:r w:rsidRPr="00BA10EB">
              <w:rPr>
                <w:rFonts w:asciiTheme="majorBidi" w:hAnsiTheme="majorBidi" w:cstheme="majorBidi"/>
                <w:lang w:val="en-US"/>
              </w:rPr>
              <w:t>Receipts from Capital grants</w:t>
            </w:r>
          </w:p>
        </w:tc>
        <w:tc>
          <w:tcPr>
            <w:tcW w:w="370" w:type="pct"/>
            <w:noWrap/>
            <w:hideMark/>
          </w:tcPr>
          <w:p w14:paraId="5B17044C" w14:textId="77777777" w:rsidR="00444D6A" w:rsidRPr="00BA10EB" w:rsidRDefault="00444D6A" w:rsidP="00444D6A">
            <w:pPr>
              <w:autoSpaceDE/>
              <w:autoSpaceDN/>
              <w:spacing w:line="276" w:lineRule="auto"/>
              <w:jc w:val="center"/>
              <w:rPr>
                <w:rFonts w:asciiTheme="majorBidi" w:hAnsiTheme="majorBidi" w:cstheme="majorBidi"/>
                <w:lang w:val="en-US"/>
              </w:rPr>
            </w:pPr>
          </w:p>
        </w:tc>
        <w:tc>
          <w:tcPr>
            <w:tcW w:w="936" w:type="pct"/>
            <w:noWrap/>
            <w:hideMark/>
          </w:tcPr>
          <w:p w14:paraId="1D0CC66E" w14:textId="77777777" w:rsidR="00444D6A" w:rsidRPr="00BA10EB" w:rsidRDefault="00444D6A" w:rsidP="00444D6A">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935" w:type="pct"/>
            <w:noWrap/>
            <w:hideMark/>
          </w:tcPr>
          <w:p w14:paraId="0E25363E" w14:textId="77777777" w:rsidR="00444D6A" w:rsidRPr="00BA10EB" w:rsidRDefault="00444D6A" w:rsidP="00444D6A">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444D6A" w:rsidRPr="00BA10EB" w14:paraId="64625B4E" w14:textId="77777777" w:rsidTr="00444D6A">
        <w:trPr>
          <w:trHeight w:val="340"/>
        </w:trPr>
        <w:tc>
          <w:tcPr>
            <w:tcW w:w="2759" w:type="pct"/>
            <w:noWrap/>
          </w:tcPr>
          <w:p w14:paraId="134F43A0" w14:textId="03FF3E4F" w:rsidR="00444D6A" w:rsidRPr="00BA10EB" w:rsidRDefault="00444D6A" w:rsidP="00444D6A">
            <w:pPr>
              <w:autoSpaceDE/>
              <w:autoSpaceDN/>
              <w:spacing w:line="276" w:lineRule="auto"/>
              <w:rPr>
                <w:rFonts w:asciiTheme="majorBidi" w:hAnsiTheme="majorBidi" w:cstheme="majorBidi"/>
                <w:lang w:val="en-US"/>
              </w:rPr>
            </w:pPr>
            <w:r w:rsidRPr="00BA10EB">
              <w:rPr>
                <w:rFonts w:asciiTheme="majorBidi" w:hAnsiTheme="majorBidi" w:cstheme="majorBidi"/>
                <w:lang w:val="en-US"/>
              </w:rPr>
              <w:t>Proceeds from borrowings</w:t>
            </w:r>
          </w:p>
        </w:tc>
        <w:tc>
          <w:tcPr>
            <w:tcW w:w="370" w:type="pct"/>
            <w:noWrap/>
          </w:tcPr>
          <w:p w14:paraId="62E201E7" w14:textId="77777777" w:rsidR="00444D6A" w:rsidRPr="00BA10EB" w:rsidRDefault="00444D6A" w:rsidP="00444D6A">
            <w:pPr>
              <w:autoSpaceDE/>
              <w:autoSpaceDN/>
              <w:spacing w:line="276" w:lineRule="auto"/>
              <w:jc w:val="center"/>
              <w:rPr>
                <w:rFonts w:asciiTheme="majorBidi" w:hAnsiTheme="majorBidi" w:cstheme="majorBidi"/>
                <w:lang w:val="en-US"/>
              </w:rPr>
            </w:pPr>
          </w:p>
        </w:tc>
        <w:tc>
          <w:tcPr>
            <w:tcW w:w="936" w:type="pct"/>
            <w:noWrap/>
          </w:tcPr>
          <w:p w14:paraId="136FDE47" w14:textId="77777777" w:rsidR="00444D6A" w:rsidRPr="00BA10EB" w:rsidRDefault="00444D6A" w:rsidP="00444D6A">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935" w:type="pct"/>
            <w:noWrap/>
          </w:tcPr>
          <w:p w14:paraId="45AEF7B9" w14:textId="77777777" w:rsidR="00444D6A" w:rsidRPr="00BA10EB" w:rsidRDefault="00444D6A" w:rsidP="00444D6A">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444D6A" w:rsidRPr="00BA10EB" w14:paraId="248E286D" w14:textId="77777777" w:rsidTr="00444D6A">
        <w:trPr>
          <w:trHeight w:val="340"/>
        </w:trPr>
        <w:tc>
          <w:tcPr>
            <w:tcW w:w="2759" w:type="pct"/>
            <w:noWrap/>
            <w:hideMark/>
          </w:tcPr>
          <w:p w14:paraId="2C55BD24" w14:textId="77777777" w:rsidR="00444D6A" w:rsidRPr="00BA10EB" w:rsidRDefault="00444D6A" w:rsidP="00444D6A">
            <w:pPr>
              <w:autoSpaceDE/>
              <w:autoSpaceDN/>
              <w:spacing w:line="276" w:lineRule="auto"/>
              <w:rPr>
                <w:rFonts w:asciiTheme="majorBidi" w:hAnsiTheme="majorBidi" w:cstheme="majorBidi"/>
                <w:lang w:val="en-US"/>
              </w:rPr>
            </w:pPr>
            <w:r w:rsidRPr="00BA10EB">
              <w:rPr>
                <w:rFonts w:asciiTheme="majorBidi" w:hAnsiTheme="majorBidi" w:cstheme="majorBidi"/>
                <w:lang w:val="en-US"/>
              </w:rPr>
              <w:t>Repayment of borrowings</w:t>
            </w:r>
          </w:p>
        </w:tc>
        <w:tc>
          <w:tcPr>
            <w:tcW w:w="370" w:type="pct"/>
            <w:noWrap/>
            <w:hideMark/>
          </w:tcPr>
          <w:p w14:paraId="7045E6F1" w14:textId="77777777" w:rsidR="00444D6A" w:rsidRPr="00BA10EB" w:rsidRDefault="00444D6A" w:rsidP="00444D6A">
            <w:pPr>
              <w:autoSpaceDE/>
              <w:autoSpaceDN/>
              <w:spacing w:line="276" w:lineRule="auto"/>
              <w:jc w:val="center"/>
              <w:rPr>
                <w:rFonts w:asciiTheme="majorBidi" w:hAnsiTheme="majorBidi" w:cstheme="majorBidi"/>
                <w:lang w:val="en-US"/>
              </w:rPr>
            </w:pPr>
          </w:p>
        </w:tc>
        <w:tc>
          <w:tcPr>
            <w:tcW w:w="936" w:type="pct"/>
            <w:noWrap/>
            <w:hideMark/>
          </w:tcPr>
          <w:p w14:paraId="44B995B9" w14:textId="77777777" w:rsidR="00444D6A" w:rsidRPr="00BA10EB" w:rsidRDefault="00444D6A" w:rsidP="00444D6A">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935" w:type="pct"/>
            <w:noWrap/>
            <w:hideMark/>
          </w:tcPr>
          <w:p w14:paraId="1EB1C2E2" w14:textId="77777777" w:rsidR="00444D6A" w:rsidRPr="00BA10EB" w:rsidRDefault="00444D6A" w:rsidP="00444D6A">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E620EB" w:rsidRPr="00BA10EB" w14:paraId="14D4090A" w14:textId="77777777" w:rsidTr="00444D6A">
        <w:trPr>
          <w:trHeight w:val="340"/>
        </w:trPr>
        <w:tc>
          <w:tcPr>
            <w:tcW w:w="2759" w:type="pct"/>
            <w:noWrap/>
          </w:tcPr>
          <w:p w14:paraId="25B1EF9A" w14:textId="6C4ECBA2" w:rsidR="00E620EB" w:rsidRPr="00BA10EB" w:rsidRDefault="000611FE" w:rsidP="00444D6A">
            <w:pPr>
              <w:autoSpaceDE/>
              <w:autoSpaceDN/>
              <w:spacing w:line="276" w:lineRule="auto"/>
              <w:rPr>
                <w:rFonts w:asciiTheme="majorBidi" w:hAnsiTheme="majorBidi" w:cstheme="majorBidi"/>
                <w:lang w:val="en-US"/>
              </w:rPr>
            </w:pPr>
            <w:r>
              <w:rPr>
                <w:rFonts w:asciiTheme="majorBidi" w:hAnsiTheme="majorBidi" w:cstheme="majorBidi"/>
                <w:lang w:val="en-US"/>
              </w:rPr>
              <w:t>Principal Lease Paid</w:t>
            </w:r>
          </w:p>
        </w:tc>
        <w:tc>
          <w:tcPr>
            <w:tcW w:w="370" w:type="pct"/>
            <w:noWrap/>
          </w:tcPr>
          <w:p w14:paraId="36419DDE" w14:textId="77777777" w:rsidR="00E620EB" w:rsidRPr="00BA10EB" w:rsidRDefault="00E620EB" w:rsidP="00444D6A">
            <w:pPr>
              <w:autoSpaceDE/>
              <w:autoSpaceDN/>
              <w:spacing w:line="276" w:lineRule="auto"/>
              <w:jc w:val="center"/>
              <w:rPr>
                <w:rFonts w:asciiTheme="majorBidi" w:hAnsiTheme="majorBidi" w:cstheme="majorBidi"/>
                <w:lang w:val="en-US"/>
              </w:rPr>
            </w:pPr>
          </w:p>
        </w:tc>
        <w:tc>
          <w:tcPr>
            <w:tcW w:w="936" w:type="pct"/>
            <w:noWrap/>
          </w:tcPr>
          <w:p w14:paraId="0E522CF6" w14:textId="13B9B832" w:rsidR="00E620EB" w:rsidRPr="00BA10EB" w:rsidRDefault="000611FE" w:rsidP="00444D6A">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c>
          <w:tcPr>
            <w:tcW w:w="935" w:type="pct"/>
            <w:noWrap/>
          </w:tcPr>
          <w:p w14:paraId="01938EA5" w14:textId="777792C8" w:rsidR="00E620EB" w:rsidRPr="00BA10EB" w:rsidRDefault="000611FE" w:rsidP="00444D6A">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r>
      <w:tr w:rsidR="00444D6A" w:rsidRPr="00BA10EB" w14:paraId="364CCFEF" w14:textId="77777777" w:rsidTr="00444D6A">
        <w:trPr>
          <w:trHeight w:val="340"/>
        </w:trPr>
        <w:tc>
          <w:tcPr>
            <w:tcW w:w="2759" w:type="pct"/>
            <w:noWrap/>
            <w:hideMark/>
          </w:tcPr>
          <w:p w14:paraId="7CB1ACA5" w14:textId="4787F1CF" w:rsidR="00444D6A" w:rsidRPr="00BA10EB" w:rsidRDefault="00444D6A" w:rsidP="00444D6A">
            <w:pPr>
              <w:autoSpaceDE/>
              <w:autoSpaceDN/>
              <w:spacing w:line="276" w:lineRule="auto"/>
              <w:rPr>
                <w:rFonts w:asciiTheme="majorBidi" w:hAnsiTheme="majorBidi" w:cstheme="majorBidi"/>
                <w:b/>
                <w:bCs/>
                <w:lang w:val="en-US"/>
              </w:rPr>
            </w:pPr>
            <w:r w:rsidRPr="00BA10EB">
              <w:rPr>
                <w:rFonts w:asciiTheme="majorBidi" w:hAnsiTheme="majorBidi" w:cstheme="majorBidi"/>
                <w:b/>
                <w:bCs/>
                <w:lang w:val="en-US"/>
              </w:rPr>
              <w:lastRenderedPageBreak/>
              <w:t>Net cash flows from/ (used in) financing activities</w:t>
            </w:r>
          </w:p>
        </w:tc>
        <w:tc>
          <w:tcPr>
            <w:tcW w:w="370" w:type="pct"/>
            <w:noWrap/>
            <w:hideMark/>
          </w:tcPr>
          <w:p w14:paraId="473927FB" w14:textId="77777777" w:rsidR="00444D6A" w:rsidRPr="00BA10EB" w:rsidRDefault="00444D6A" w:rsidP="00444D6A">
            <w:pPr>
              <w:autoSpaceDE/>
              <w:autoSpaceDN/>
              <w:spacing w:line="276" w:lineRule="auto"/>
              <w:jc w:val="center"/>
              <w:rPr>
                <w:rFonts w:asciiTheme="majorBidi" w:hAnsiTheme="majorBidi" w:cstheme="majorBidi"/>
                <w:lang w:val="en-US"/>
              </w:rPr>
            </w:pPr>
          </w:p>
        </w:tc>
        <w:tc>
          <w:tcPr>
            <w:tcW w:w="936" w:type="pct"/>
            <w:noWrap/>
            <w:hideMark/>
          </w:tcPr>
          <w:p w14:paraId="76BFB3B4" w14:textId="77777777" w:rsidR="00444D6A" w:rsidRPr="00BA10EB" w:rsidRDefault="00444D6A" w:rsidP="00444D6A">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935" w:type="pct"/>
            <w:noWrap/>
            <w:hideMark/>
          </w:tcPr>
          <w:p w14:paraId="335DF355" w14:textId="77777777" w:rsidR="00444D6A" w:rsidRPr="00BA10EB" w:rsidRDefault="00444D6A" w:rsidP="00444D6A">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r>
      <w:tr w:rsidR="00444D6A" w:rsidRPr="00BA10EB" w14:paraId="67B0EFCC" w14:textId="77777777" w:rsidTr="00444D6A">
        <w:trPr>
          <w:trHeight w:val="340"/>
        </w:trPr>
        <w:tc>
          <w:tcPr>
            <w:tcW w:w="2759" w:type="pct"/>
            <w:noWrap/>
          </w:tcPr>
          <w:p w14:paraId="6744EAE8" w14:textId="77777777" w:rsidR="00444D6A" w:rsidRPr="00BA10EB" w:rsidRDefault="00444D6A" w:rsidP="00444D6A">
            <w:pPr>
              <w:autoSpaceDE/>
              <w:autoSpaceDN/>
              <w:spacing w:line="276" w:lineRule="auto"/>
              <w:rPr>
                <w:rFonts w:asciiTheme="majorBidi" w:hAnsiTheme="majorBidi" w:cstheme="majorBidi"/>
                <w:b/>
                <w:bCs/>
                <w:lang w:val="en-US"/>
              </w:rPr>
            </w:pPr>
          </w:p>
        </w:tc>
        <w:tc>
          <w:tcPr>
            <w:tcW w:w="370" w:type="pct"/>
            <w:noWrap/>
          </w:tcPr>
          <w:p w14:paraId="59F4B03B" w14:textId="77777777" w:rsidR="00444D6A" w:rsidRPr="00BA10EB" w:rsidRDefault="00444D6A" w:rsidP="00444D6A">
            <w:pPr>
              <w:autoSpaceDE/>
              <w:autoSpaceDN/>
              <w:spacing w:line="276" w:lineRule="auto"/>
              <w:jc w:val="center"/>
              <w:rPr>
                <w:rFonts w:asciiTheme="majorBidi" w:hAnsiTheme="majorBidi" w:cstheme="majorBidi"/>
                <w:lang w:val="en-US"/>
              </w:rPr>
            </w:pPr>
          </w:p>
        </w:tc>
        <w:tc>
          <w:tcPr>
            <w:tcW w:w="936" w:type="pct"/>
            <w:noWrap/>
          </w:tcPr>
          <w:p w14:paraId="1B199B22" w14:textId="77777777" w:rsidR="00444D6A" w:rsidRPr="00BA10EB" w:rsidRDefault="00444D6A" w:rsidP="00444D6A">
            <w:pPr>
              <w:autoSpaceDE/>
              <w:autoSpaceDN/>
              <w:spacing w:line="276" w:lineRule="auto"/>
              <w:jc w:val="center"/>
              <w:rPr>
                <w:rFonts w:asciiTheme="majorBidi" w:hAnsiTheme="majorBidi" w:cstheme="majorBidi"/>
                <w:b/>
                <w:bCs/>
                <w:lang w:val="en-US"/>
              </w:rPr>
            </w:pPr>
          </w:p>
        </w:tc>
        <w:tc>
          <w:tcPr>
            <w:tcW w:w="935" w:type="pct"/>
            <w:noWrap/>
          </w:tcPr>
          <w:p w14:paraId="406116B5" w14:textId="77777777" w:rsidR="00444D6A" w:rsidRPr="00BA10EB" w:rsidRDefault="00444D6A" w:rsidP="00444D6A">
            <w:pPr>
              <w:autoSpaceDE/>
              <w:autoSpaceDN/>
              <w:spacing w:line="276" w:lineRule="auto"/>
              <w:jc w:val="center"/>
              <w:rPr>
                <w:rFonts w:asciiTheme="majorBidi" w:hAnsiTheme="majorBidi" w:cstheme="majorBidi"/>
                <w:b/>
                <w:bCs/>
                <w:lang w:val="en-US"/>
              </w:rPr>
            </w:pPr>
          </w:p>
        </w:tc>
      </w:tr>
      <w:tr w:rsidR="00444D6A" w:rsidRPr="00BA10EB" w14:paraId="76E841A3" w14:textId="77777777" w:rsidTr="00444D6A">
        <w:trPr>
          <w:trHeight w:val="340"/>
        </w:trPr>
        <w:tc>
          <w:tcPr>
            <w:tcW w:w="2759" w:type="pct"/>
            <w:noWrap/>
            <w:hideMark/>
          </w:tcPr>
          <w:p w14:paraId="3BD1C550" w14:textId="4AE0DE20" w:rsidR="00444D6A" w:rsidRPr="00BA10EB" w:rsidRDefault="00444D6A" w:rsidP="00444D6A">
            <w:pPr>
              <w:autoSpaceDE/>
              <w:autoSpaceDN/>
              <w:spacing w:line="276" w:lineRule="auto"/>
              <w:rPr>
                <w:rFonts w:asciiTheme="majorBidi" w:hAnsiTheme="majorBidi" w:cstheme="majorBidi"/>
                <w:lang w:val="en-US"/>
              </w:rPr>
            </w:pPr>
            <w:r w:rsidRPr="00BA10EB">
              <w:rPr>
                <w:rFonts w:asciiTheme="majorBidi" w:hAnsiTheme="majorBidi" w:cstheme="majorBidi"/>
                <w:b/>
                <w:bCs/>
                <w:lang w:val="en-US"/>
              </w:rPr>
              <w:t>Net</w:t>
            </w:r>
            <w:r w:rsidRPr="00BA10EB">
              <w:rPr>
                <w:rFonts w:asciiTheme="majorBidi" w:hAnsiTheme="majorBidi" w:cstheme="majorBidi"/>
                <w:lang w:val="en-US"/>
              </w:rPr>
              <w:t xml:space="preserve"> </w:t>
            </w:r>
            <w:r w:rsidRPr="00BA10EB">
              <w:rPr>
                <w:rFonts w:asciiTheme="majorBidi" w:hAnsiTheme="majorBidi" w:cstheme="majorBidi"/>
                <w:b/>
                <w:bCs/>
                <w:lang w:val="en-US"/>
              </w:rPr>
              <w:t>increase/(decrease)</w:t>
            </w:r>
            <w:r w:rsidRPr="00BA10EB">
              <w:rPr>
                <w:rFonts w:asciiTheme="majorBidi" w:hAnsiTheme="majorBidi" w:cstheme="majorBidi"/>
                <w:lang w:val="en-US"/>
              </w:rPr>
              <w:t xml:space="preserve"> </w:t>
            </w:r>
            <w:r w:rsidRPr="00BA10EB">
              <w:rPr>
                <w:rFonts w:asciiTheme="majorBidi" w:hAnsiTheme="majorBidi" w:cstheme="majorBidi"/>
                <w:b/>
                <w:bCs/>
                <w:lang w:val="en-US"/>
              </w:rPr>
              <w:t>in</w:t>
            </w:r>
            <w:r w:rsidRPr="00BA10EB">
              <w:rPr>
                <w:rFonts w:asciiTheme="majorBidi" w:hAnsiTheme="majorBidi" w:cstheme="majorBidi"/>
                <w:lang w:val="en-US"/>
              </w:rPr>
              <w:t xml:space="preserve"> </w:t>
            </w:r>
            <w:r w:rsidRPr="00BA10EB">
              <w:rPr>
                <w:rFonts w:asciiTheme="majorBidi" w:hAnsiTheme="majorBidi" w:cstheme="majorBidi"/>
                <w:b/>
                <w:bCs/>
                <w:lang w:val="en-US"/>
              </w:rPr>
              <w:t>cash</w:t>
            </w:r>
            <w:r w:rsidRPr="00BA10EB">
              <w:rPr>
                <w:rFonts w:asciiTheme="majorBidi" w:hAnsiTheme="majorBidi" w:cstheme="majorBidi"/>
                <w:lang w:val="en-US"/>
              </w:rPr>
              <w:t xml:space="preserve"> &amp; </w:t>
            </w:r>
            <w:r w:rsidRPr="00BA10EB">
              <w:rPr>
                <w:rFonts w:asciiTheme="majorBidi" w:hAnsiTheme="majorBidi" w:cstheme="majorBidi"/>
                <w:b/>
                <w:bCs/>
                <w:lang w:val="en-US"/>
              </w:rPr>
              <w:t>cash equivalents</w:t>
            </w:r>
          </w:p>
        </w:tc>
        <w:tc>
          <w:tcPr>
            <w:tcW w:w="370" w:type="pct"/>
          </w:tcPr>
          <w:p w14:paraId="798B5E75" w14:textId="77777777" w:rsidR="00444D6A" w:rsidRPr="00BA10EB" w:rsidRDefault="00444D6A" w:rsidP="00444D6A">
            <w:pPr>
              <w:autoSpaceDE/>
              <w:autoSpaceDN/>
              <w:spacing w:line="276" w:lineRule="auto"/>
              <w:jc w:val="center"/>
              <w:rPr>
                <w:rFonts w:asciiTheme="majorBidi" w:hAnsiTheme="majorBidi" w:cstheme="majorBidi"/>
                <w:lang w:val="en-US"/>
              </w:rPr>
            </w:pPr>
          </w:p>
        </w:tc>
        <w:tc>
          <w:tcPr>
            <w:tcW w:w="936" w:type="pct"/>
            <w:noWrap/>
            <w:hideMark/>
          </w:tcPr>
          <w:p w14:paraId="72B3AAE2" w14:textId="6A44F183" w:rsidR="00444D6A" w:rsidRPr="00BA10EB" w:rsidRDefault="00444D6A" w:rsidP="00444D6A">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935" w:type="pct"/>
            <w:noWrap/>
            <w:hideMark/>
          </w:tcPr>
          <w:p w14:paraId="71AF8E05" w14:textId="5FE1732F" w:rsidR="00444D6A" w:rsidRPr="00BA10EB" w:rsidRDefault="00444D6A" w:rsidP="00444D6A">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r>
      <w:tr w:rsidR="00444D6A" w:rsidRPr="00BA10EB" w14:paraId="6B4B54A7" w14:textId="77777777" w:rsidTr="00444D6A">
        <w:trPr>
          <w:trHeight w:val="340"/>
        </w:trPr>
        <w:tc>
          <w:tcPr>
            <w:tcW w:w="2759" w:type="pct"/>
            <w:noWrap/>
            <w:hideMark/>
          </w:tcPr>
          <w:p w14:paraId="472AF2BD" w14:textId="7295A3C7" w:rsidR="00444D6A" w:rsidRPr="00BA10EB" w:rsidRDefault="00444D6A" w:rsidP="00444D6A">
            <w:pPr>
              <w:autoSpaceDE/>
              <w:autoSpaceDN/>
              <w:spacing w:line="276" w:lineRule="auto"/>
              <w:rPr>
                <w:rFonts w:asciiTheme="majorBidi" w:hAnsiTheme="majorBidi" w:cstheme="majorBidi"/>
                <w:lang w:val="en-US"/>
              </w:rPr>
            </w:pPr>
            <w:r w:rsidRPr="00BA10EB">
              <w:rPr>
                <w:rFonts w:asciiTheme="majorBidi" w:hAnsiTheme="majorBidi" w:cstheme="majorBidi"/>
                <w:lang w:val="en-US"/>
              </w:rPr>
              <w:t xml:space="preserve">Cash And Cash Equivalents as at Period Start </w:t>
            </w:r>
          </w:p>
        </w:tc>
        <w:tc>
          <w:tcPr>
            <w:tcW w:w="370" w:type="pct"/>
            <w:noWrap/>
            <w:hideMark/>
          </w:tcPr>
          <w:p w14:paraId="55AF257C" w14:textId="15D14448" w:rsidR="00444D6A" w:rsidRPr="00BA10EB" w:rsidRDefault="00244F1A" w:rsidP="00444D6A">
            <w:pPr>
              <w:autoSpaceDE/>
              <w:autoSpaceDN/>
              <w:spacing w:line="276" w:lineRule="auto"/>
              <w:jc w:val="center"/>
              <w:rPr>
                <w:rFonts w:asciiTheme="majorBidi" w:hAnsiTheme="majorBidi" w:cstheme="majorBidi"/>
                <w:lang w:val="en-US"/>
              </w:rPr>
            </w:pPr>
            <w:r>
              <w:rPr>
                <w:rFonts w:asciiTheme="majorBidi" w:hAnsiTheme="majorBidi" w:cstheme="majorBidi"/>
                <w:lang w:val="en-US"/>
              </w:rPr>
              <w:t>26</w:t>
            </w:r>
          </w:p>
        </w:tc>
        <w:tc>
          <w:tcPr>
            <w:tcW w:w="936" w:type="pct"/>
            <w:noWrap/>
            <w:hideMark/>
          </w:tcPr>
          <w:p w14:paraId="3B3DE44F" w14:textId="71F21EFB" w:rsidR="00444D6A" w:rsidRPr="00BA10EB" w:rsidRDefault="00444D6A" w:rsidP="00444D6A">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935" w:type="pct"/>
            <w:noWrap/>
            <w:hideMark/>
          </w:tcPr>
          <w:p w14:paraId="506C7181" w14:textId="709B6EB4" w:rsidR="00444D6A" w:rsidRPr="00BA10EB" w:rsidRDefault="00444D6A" w:rsidP="00444D6A">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444D6A" w:rsidRPr="00BA10EB" w14:paraId="6A83C2B1" w14:textId="77777777" w:rsidTr="00444D6A">
        <w:trPr>
          <w:trHeight w:val="340"/>
        </w:trPr>
        <w:tc>
          <w:tcPr>
            <w:tcW w:w="2759" w:type="pct"/>
            <w:noWrap/>
            <w:hideMark/>
          </w:tcPr>
          <w:p w14:paraId="43FB6EFF" w14:textId="5EF9898F" w:rsidR="00444D6A" w:rsidRPr="00BA10EB" w:rsidRDefault="00444D6A" w:rsidP="00444D6A">
            <w:pPr>
              <w:autoSpaceDE/>
              <w:autoSpaceDN/>
              <w:spacing w:line="276" w:lineRule="auto"/>
              <w:rPr>
                <w:rFonts w:asciiTheme="majorBidi" w:hAnsiTheme="majorBidi" w:cstheme="majorBidi"/>
                <w:lang w:val="en-US"/>
              </w:rPr>
            </w:pPr>
            <w:r w:rsidRPr="00BA10EB">
              <w:rPr>
                <w:rFonts w:asciiTheme="majorBidi" w:hAnsiTheme="majorBidi" w:cstheme="majorBidi"/>
                <w:b/>
                <w:bCs/>
                <w:lang w:val="en-US"/>
              </w:rPr>
              <w:t>Cash</w:t>
            </w:r>
            <w:r w:rsidRPr="00BA10EB">
              <w:rPr>
                <w:rFonts w:asciiTheme="majorBidi" w:hAnsiTheme="majorBidi" w:cstheme="majorBidi"/>
                <w:lang w:val="en-US"/>
              </w:rPr>
              <w:t xml:space="preserve"> </w:t>
            </w:r>
            <w:r w:rsidRPr="00BA10EB">
              <w:rPr>
                <w:rFonts w:asciiTheme="majorBidi" w:hAnsiTheme="majorBidi" w:cstheme="majorBidi"/>
                <w:b/>
                <w:bCs/>
                <w:lang w:val="en-US"/>
              </w:rPr>
              <w:t>And</w:t>
            </w:r>
            <w:r w:rsidRPr="00BA10EB">
              <w:rPr>
                <w:rFonts w:asciiTheme="majorBidi" w:hAnsiTheme="majorBidi" w:cstheme="majorBidi"/>
                <w:lang w:val="en-US"/>
              </w:rPr>
              <w:t xml:space="preserve"> </w:t>
            </w:r>
            <w:r w:rsidRPr="00BA10EB">
              <w:rPr>
                <w:rFonts w:asciiTheme="majorBidi" w:hAnsiTheme="majorBidi" w:cstheme="majorBidi"/>
                <w:b/>
                <w:bCs/>
                <w:lang w:val="en-US"/>
              </w:rPr>
              <w:t>Cash</w:t>
            </w:r>
            <w:r w:rsidRPr="00BA10EB">
              <w:rPr>
                <w:rFonts w:asciiTheme="majorBidi" w:hAnsiTheme="majorBidi" w:cstheme="majorBidi"/>
                <w:lang w:val="en-US"/>
              </w:rPr>
              <w:t xml:space="preserve"> </w:t>
            </w:r>
            <w:r w:rsidRPr="00BA10EB">
              <w:rPr>
                <w:rFonts w:asciiTheme="majorBidi" w:hAnsiTheme="majorBidi" w:cstheme="majorBidi"/>
                <w:b/>
                <w:bCs/>
                <w:lang w:val="en-US"/>
              </w:rPr>
              <w:t>Equivalents</w:t>
            </w:r>
            <w:r w:rsidRPr="00BA10EB">
              <w:rPr>
                <w:rFonts w:asciiTheme="majorBidi" w:hAnsiTheme="majorBidi" w:cstheme="majorBidi"/>
                <w:lang w:val="en-US"/>
              </w:rPr>
              <w:t xml:space="preserve"> as at Period End</w:t>
            </w:r>
          </w:p>
        </w:tc>
        <w:tc>
          <w:tcPr>
            <w:tcW w:w="370" w:type="pct"/>
            <w:noWrap/>
            <w:hideMark/>
          </w:tcPr>
          <w:p w14:paraId="1FDE0EDF" w14:textId="1F399802" w:rsidR="00444D6A" w:rsidRPr="00BA10EB" w:rsidRDefault="00244F1A" w:rsidP="00444D6A">
            <w:pPr>
              <w:autoSpaceDE/>
              <w:autoSpaceDN/>
              <w:spacing w:line="276" w:lineRule="auto"/>
              <w:jc w:val="center"/>
              <w:rPr>
                <w:rFonts w:asciiTheme="majorBidi" w:hAnsiTheme="majorBidi" w:cstheme="majorBidi"/>
                <w:lang w:val="en-US"/>
              </w:rPr>
            </w:pPr>
            <w:r>
              <w:rPr>
                <w:rFonts w:asciiTheme="majorBidi" w:hAnsiTheme="majorBidi" w:cstheme="majorBidi"/>
                <w:lang w:val="en-US"/>
              </w:rPr>
              <w:t>26</w:t>
            </w:r>
          </w:p>
        </w:tc>
        <w:tc>
          <w:tcPr>
            <w:tcW w:w="936" w:type="pct"/>
            <w:noWrap/>
            <w:hideMark/>
          </w:tcPr>
          <w:p w14:paraId="24ED3982" w14:textId="15F2E269" w:rsidR="00444D6A" w:rsidRPr="00BA10EB" w:rsidRDefault="00444D6A" w:rsidP="00444D6A">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935" w:type="pct"/>
            <w:noWrap/>
            <w:hideMark/>
          </w:tcPr>
          <w:p w14:paraId="3BC4086B" w14:textId="21E482BB" w:rsidR="00444D6A" w:rsidRPr="00BA10EB" w:rsidRDefault="00444D6A" w:rsidP="00444D6A">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r>
    </w:tbl>
    <w:p w14:paraId="596D30B7" w14:textId="77777777" w:rsidR="005A0BC2" w:rsidRPr="00BA10EB" w:rsidRDefault="005A0BC2" w:rsidP="00A10534">
      <w:pPr>
        <w:spacing w:line="360" w:lineRule="auto"/>
        <w:jc w:val="both"/>
        <w:rPr>
          <w:rFonts w:asciiTheme="majorBidi" w:hAnsiTheme="majorBidi" w:cstheme="majorBidi"/>
          <w:lang w:val="en-US"/>
        </w:rPr>
      </w:pPr>
    </w:p>
    <w:p w14:paraId="0424922E" w14:textId="53D32F32" w:rsidR="00F01E62" w:rsidRPr="00BA10EB" w:rsidRDefault="0041013D" w:rsidP="001A496A">
      <w:pPr>
        <w:autoSpaceDE/>
        <w:rPr>
          <w:rFonts w:asciiTheme="majorBidi" w:hAnsiTheme="majorBidi" w:cstheme="majorBidi"/>
          <w:color w:val="231F20"/>
          <w:lang w:val="en-US"/>
        </w:rPr>
      </w:pPr>
      <w:r w:rsidRPr="00BA10EB">
        <w:rPr>
          <w:rFonts w:asciiTheme="majorBidi" w:hAnsiTheme="majorBidi" w:cstheme="majorBidi"/>
          <w:i/>
          <w:iCs/>
          <w:color w:val="000000" w:themeColor="text1"/>
          <w:lang w:val="en-US"/>
        </w:rPr>
        <w:t>(</w:t>
      </w:r>
      <w:r w:rsidRPr="00BA10EB">
        <w:rPr>
          <w:rFonts w:asciiTheme="majorBidi" w:hAnsiTheme="majorBidi" w:cstheme="majorBidi"/>
          <w:color w:val="231F20"/>
          <w:lang w:val="en-US"/>
        </w:rPr>
        <w:t>PSASB has prescribed the direct method of cash flow preparation/ presentation for all entities under the IPSAS accrual basis of accounting.)</w:t>
      </w:r>
    </w:p>
    <w:p w14:paraId="17A39D5E" w14:textId="77777777" w:rsidR="008865B8" w:rsidRDefault="008865B8" w:rsidP="008865B8">
      <w:pPr>
        <w:rPr>
          <w:rFonts w:asciiTheme="majorBidi" w:hAnsiTheme="majorBidi" w:cstheme="majorBidi"/>
          <w:b/>
          <w:bCs/>
        </w:rPr>
      </w:pPr>
      <w:bookmarkStart w:id="26" w:name="_Toc514363413"/>
    </w:p>
    <w:p w14:paraId="6CDB415C" w14:textId="77777777" w:rsidR="0000277B" w:rsidRDefault="0000277B" w:rsidP="008865B8">
      <w:pPr>
        <w:rPr>
          <w:rFonts w:asciiTheme="majorBidi" w:hAnsiTheme="majorBidi" w:cstheme="majorBidi"/>
          <w:b/>
          <w:bCs/>
        </w:rPr>
      </w:pPr>
    </w:p>
    <w:p w14:paraId="43EFD8D6" w14:textId="77777777" w:rsidR="0000277B" w:rsidRDefault="0000277B" w:rsidP="008865B8">
      <w:pPr>
        <w:rPr>
          <w:rFonts w:asciiTheme="majorBidi" w:hAnsiTheme="majorBidi" w:cstheme="majorBidi"/>
          <w:b/>
          <w:bCs/>
        </w:rPr>
      </w:pPr>
    </w:p>
    <w:p w14:paraId="38E8283D" w14:textId="77777777" w:rsidR="0000277B" w:rsidRDefault="0000277B" w:rsidP="008865B8">
      <w:pPr>
        <w:rPr>
          <w:rFonts w:asciiTheme="majorBidi" w:hAnsiTheme="majorBidi" w:cstheme="majorBidi"/>
          <w:b/>
          <w:bCs/>
        </w:rPr>
      </w:pPr>
    </w:p>
    <w:p w14:paraId="210665C1" w14:textId="77777777" w:rsidR="0000277B" w:rsidRDefault="0000277B" w:rsidP="008865B8">
      <w:pPr>
        <w:rPr>
          <w:rFonts w:asciiTheme="majorBidi" w:hAnsiTheme="majorBidi" w:cstheme="majorBidi"/>
          <w:b/>
          <w:bCs/>
        </w:rPr>
      </w:pPr>
    </w:p>
    <w:p w14:paraId="28A92012" w14:textId="77777777" w:rsidR="0000277B" w:rsidRDefault="0000277B" w:rsidP="008865B8">
      <w:pPr>
        <w:rPr>
          <w:rFonts w:asciiTheme="majorBidi" w:hAnsiTheme="majorBidi" w:cstheme="majorBidi"/>
          <w:b/>
          <w:bCs/>
        </w:rPr>
      </w:pPr>
    </w:p>
    <w:p w14:paraId="0C378C50" w14:textId="77777777" w:rsidR="0000277B" w:rsidRPr="00BA10EB" w:rsidRDefault="0000277B" w:rsidP="008865B8">
      <w:pPr>
        <w:rPr>
          <w:rFonts w:asciiTheme="majorBidi" w:hAnsiTheme="majorBidi" w:cstheme="majorBidi"/>
          <w:b/>
          <w:bCs/>
        </w:rPr>
        <w:sectPr w:rsidR="0000277B" w:rsidRPr="00BA10EB" w:rsidSect="00715EBC">
          <w:pgSz w:w="12240" w:h="15840" w:code="1"/>
          <w:pgMar w:top="1440" w:right="1440" w:bottom="1440" w:left="1440" w:header="283" w:footer="170" w:gutter="0"/>
          <w:cols w:space="720"/>
          <w:docGrid w:linePitch="326"/>
        </w:sectPr>
      </w:pPr>
    </w:p>
    <w:p w14:paraId="75BC918A" w14:textId="03C4EA3C" w:rsidR="00067C27" w:rsidRPr="00BA10EB" w:rsidRDefault="00067C27" w:rsidP="007628CB">
      <w:pPr>
        <w:pStyle w:val="Heading1"/>
        <w:pageBreakBefore/>
        <w:numPr>
          <w:ilvl w:val="0"/>
          <w:numId w:val="35"/>
        </w:numPr>
        <w:tabs>
          <w:tab w:val="left" w:pos="720"/>
        </w:tabs>
        <w:spacing w:line="360" w:lineRule="auto"/>
        <w:jc w:val="both"/>
        <w:rPr>
          <w:rFonts w:asciiTheme="majorBidi" w:hAnsiTheme="majorBidi" w:cstheme="majorBidi"/>
          <w:b w:val="0"/>
          <w:bCs/>
        </w:rPr>
      </w:pPr>
      <w:bookmarkStart w:id="27" w:name="_Toc241658869"/>
      <w:bookmarkEnd w:id="26"/>
      <w:r w:rsidRPr="00BA10EB">
        <w:rPr>
          <w:rFonts w:asciiTheme="majorBidi" w:hAnsiTheme="majorBidi" w:cstheme="majorBidi"/>
          <w:bCs/>
        </w:rPr>
        <w:lastRenderedPageBreak/>
        <w:t xml:space="preserve">Statement of Comparison of Budget &amp; Actual Amounts for </w:t>
      </w:r>
      <w:r w:rsidR="00AC1664" w:rsidRPr="00BA10EB">
        <w:rPr>
          <w:rFonts w:asciiTheme="majorBidi" w:hAnsiTheme="majorBidi" w:cstheme="majorBidi"/>
          <w:bCs/>
        </w:rPr>
        <w:t xml:space="preserve">the </w:t>
      </w:r>
      <w:r w:rsidR="00C06182" w:rsidRPr="00BA10EB">
        <w:rPr>
          <w:rFonts w:asciiTheme="majorBidi" w:hAnsiTheme="majorBidi" w:cstheme="majorBidi"/>
          <w:bCs/>
        </w:rPr>
        <w:t xml:space="preserve">period ended </w:t>
      </w:r>
      <w:r w:rsidR="00AC1664" w:rsidRPr="00BA10EB">
        <w:rPr>
          <w:rFonts w:asciiTheme="majorBidi" w:hAnsiTheme="majorBidi" w:cstheme="majorBidi"/>
          <w:bCs/>
        </w:rPr>
        <w:t>xxx 20</w:t>
      </w:r>
      <w:r w:rsidR="00C06182" w:rsidRPr="00BA10EB">
        <w:rPr>
          <w:rFonts w:asciiTheme="majorBidi" w:hAnsiTheme="majorBidi" w:cstheme="majorBidi"/>
          <w:bCs/>
        </w:rPr>
        <w:t>xx</w:t>
      </w:r>
      <w:bookmarkEnd w:id="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5"/>
        <w:gridCol w:w="1559"/>
        <w:gridCol w:w="1562"/>
        <w:gridCol w:w="1274"/>
        <w:gridCol w:w="1702"/>
        <w:gridCol w:w="1559"/>
        <w:gridCol w:w="1189"/>
      </w:tblGrid>
      <w:tr w:rsidR="00647385" w:rsidRPr="000B61B0" w14:paraId="4BFEA763" w14:textId="77777777" w:rsidTr="00D316D8">
        <w:trPr>
          <w:trHeight w:val="340"/>
        </w:trPr>
        <w:tc>
          <w:tcPr>
            <w:tcW w:w="1585" w:type="pct"/>
            <w:vMerge w:val="restart"/>
            <w:shd w:val="clear" w:color="auto" w:fill="0070C0"/>
            <w:noWrap/>
            <w:vAlign w:val="center"/>
            <w:hideMark/>
          </w:tcPr>
          <w:p w14:paraId="3B61385D" w14:textId="77777777" w:rsidR="00647385" w:rsidRPr="000B61B0" w:rsidRDefault="00647385" w:rsidP="00C8343D">
            <w:pPr>
              <w:autoSpaceDE/>
              <w:autoSpaceDN/>
              <w:spacing w:line="276" w:lineRule="auto"/>
              <w:rPr>
                <w:rFonts w:asciiTheme="majorBidi" w:hAnsiTheme="majorBidi" w:cstheme="majorBidi"/>
                <w:sz w:val="22"/>
                <w:szCs w:val="22"/>
                <w:lang w:val="en-US"/>
              </w:rPr>
            </w:pPr>
            <w:r w:rsidRPr="000B61B0">
              <w:rPr>
                <w:rFonts w:asciiTheme="majorBidi" w:hAnsiTheme="majorBidi" w:cstheme="majorBidi"/>
                <w:b/>
                <w:bCs/>
                <w:sz w:val="22"/>
                <w:szCs w:val="22"/>
                <w:lang w:val="en-US"/>
              </w:rPr>
              <w:t>Description</w:t>
            </w:r>
          </w:p>
          <w:p w14:paraId="7D353060" w14:textId="1BBC0993" w:rsidR="00647385" w:rsidRPr="000B61B0" w:rsidRDefault="00647385" w:rsidP="00C8343D">
            <w:pPr>
              <w:spacing w:line="276" w:lineRule="auto"/>
              <w:rPr>
                <w:rFonts w:asciiTheme="majorBidi" w:hAnsiTheme="majorBidi" w:cstheme="majorBidi"/>
                <w:sz w:val="22"/>
                <w:szCs w:val="22"/>
                <w:lang w:val="en-US"/>
              </w:rPr>
            </w:pPr>
            <w:r w:rsidRPr="000B61B0">
              <w:rPr>
                <w:rFonts w:asciiTheme="majorBidi" w:hAnsiTheme="majorBidi" w:cstheme="majorBidi"/>
                <w:sz w:val="22"/>
                <w:szCs w:val="22"/>
                <w:lang w:val="en-US"/>
              </w:rPr>
              <w:t> </w:t>
            </w:r>
          </w:p>
        </w:tc>
        <w:tc>
          <w:tcPr>
            <w:tcW w:w="602" w:type="pct"/>
            <w:shd w:val="clear" w:color="auto" w:fill="0070C0"/>
            <w:vAlign w:val="center"/>
          </w:tcPr>
          <w:p w14:paraId="5E6BFD36" w14:textId="3E908BD1" w:rsidR="00647385" w:rsidRPr="000B61B0" w:rsidRDefault="00647385" w:rsidP="00C8343D">
            <w:pPr>
              <w:autoSpaceDE/>
              <w:autoSpaceDN/>
              <w:spacing w:line="276" w:lineRule="auto"/>
              <w:jc w:val="center"/>
              <w:rPr>
                <w:rFonts w:asciiTheme="majorBidi" w:hAnsiTheme="majorBidi" w:cstheme="majorBidi"/>
                <w:b/>
                <w:bCs/>
                <w:sz w:val="22"/>
                <w:szCs w:val="22"/>
                <w:lang w:val="en-US"/>
              </w:rPr>
            </w:pPr>
            <w:r w:rsidRPr="000B61B0">
              <w:rPr>
                <w:rFonts w:asciiTheme="majorBidi" w:hAnsiTheme="majorBidi" w:cstheme="majorBidi"/>
                <w:b/>
                <w:bCs/>
                <w:sz w:val="22"/>
                <w:szCs w:val="22"/>
                <w:lang w:val="en-US"/>
              </w:rPr>
              <w:t>Original</w:t>
            </w:r>
            <w:r w:rsidRPr="000B61B0">
              <w:rPr>
                <w:rFonts w:asciiTheme="majorBidi" w:hAnsiTheme="majorBidi" w:cstheme="majorBidi"/>
                <w:sz w:val="22"/>
                <w:szCs w:val="22"/>
                <w:lang w:val="en-US"/>
              </w:rPr>
              <w:t xml:space="preserve"> </w:t>
            </w:r>
            <w:r w:rsidRPr="000B61B0">
              <w:rPr>
                <w:rFonts w:asciiTheme="majorBidi" w:hAnsiTheme="majorBidi" w:cstheme="majorBidi"/>
                <w:b/>
                <w:bCs/>
                <w:sz w:val="22"/>
                <w:szCs w:val="22"/>
                <w:lang w:val="en-US"/>
              </w:rPr>
              <w:t>budget*</w:t>
            </w:r>
          </w:p>
        </w:tc>
        <w:tc>
          <w:tcPr>
            <w:tcW w:w="603" w:type="pct"/>
            <w:shd w:val="clear" w:color="auto" w:fill="0070C0"/>
            <w:noWrap/>
            <w:vAlign w:val="center"/>
            <w:hideMark/>
          </w:tcPr>
          <w:p w14:paraId="7C8DCD61" w14:textId="4A509B54" w:rsidR="00647385" w:rsidRPr="000B61B0" w:rsidRDefault="00647385" w:rsidP="00C8343D">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b/>
                <w:bCs/>
                <w:sz w:val="22"/>
                <w:szCs w:val="22"/>
                <w:lang w:val="en-US"/>
              </w:rPr>
              <w:t>Adjustments*</w:t>
            </w:r>
          </w:p>
        </w:tc>
        <w:tc>
          <w:tcPr>
            <w:tcW w:w="492" w:type="pct"/>
            <w:shd w:val="clear" w:color="auto" w:fill="0070C0"/>
            <w:noWrap/>
            <w:vAlign w:val="center"/>
            <w:hideMark/>
          </w:tcPr>
          <w:p w14:paraId="670D01D7" w14:textId="1163CD85" w:rsidR="00647385" w:rsidRPr="000B61B0" w:rsidRDefault="00647385" w:rsidP="00C8343D">
            <w:pPr>
              <w:autoSpaceDE/>
              <w:autoSpaceDN/>
              <w:spacing w:line="276" w:lineRule="auto"/>
              <w:jc w:val="center"/>
              <w:rPr>
                <w:rFonts w:asciiTheme="majorBidi" w:hAnsiTheme="majorBidi" w:cstheme="majorBidi"/>
                <w:b/>
                <w:bCs/>
                <w:sz w:val="22"/>
                <w:szCs w:val="22"/>
                <w:lang w:val="en-US"/>
              </w:rPr>
            </w:pPr>
            <w:r w:rsidRPr="000B61B0">
              <w:rPr>
                <w:rFonts w:asciiTheme="majorBidi" w:hAnsiTheme="majorBidi" w:cstheme="majorBidi"/>
                <w:b/>
                <w:bCs/>
                <w:sz w:val="22"/>
                <w:szCs w:val="22"/>
                <w:lang w:val="en-US"/>
              </w:rPr>
              <w:t>Final</w:t>
            </w:r>
            <w:r w:rsidRPr="000B61B0">
              <w:rPr>
                <w:rFonts w:asciiTheme="majorBidi" w:hAnsiTheme="majorBidi" w:cstheme="majorBidi"/>
                <w:sz w:val="22"/>
                <w:szCs w:val="22"/>
                <w:lang w:val="en-US"/>
              </w:rPr>
              <w:t xml:space="preserve"> </w:t>
            </w:r>
            <w:r w:rsidRPr="000B61B0">
              <w:rPr>
                <w:rFonts w:asciiTheme="majorBidi" w:hAnsiTheme="majorBidi" w:cstheme="majorBidi"/>
                <w:b/>
                <w:bCs/>
                <w:sz w:val="22"/>
                <w:szCs w:val="22"/>
                <w:lang w:val="en-US"/>
              </w:rPr>
              <w:t>budget*</w:t>
            </w:r>
          </w:p>
        </w:tc>
        <w:tc>
          <w:tcPr>
            <w:tcW w:w="657" w:type="pct"/>
            <w:shd w:val="clear" w:color="auto" w:fill="0070C0"/>
            <w:noWrap/>
            <w:vAlign w:val="center"/>
            <w:hideMark/>
          </w:tcPr>
          <w:p w14:paraId="790C7BD4" w14:textId="50CDC4CE" w:rsidR="00647385" w:rsidRPr="000B61B0" w:rsidRDefault="00647385" w:rsidP="00C8343D">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b/>
                <w:bCs/>
                <w:sz w:val="22"/>
                <w:szCs w:val="22"/>
                <w:lang w:val="en-US"/>
              </w:rPr>
              <w:t>Actual</w:t>
            </w:r>
            <w:r w:rsidRPr="000B61B0">
              <w:rPr>
                <w:rFonts w:asciiTheme="majorBidi" w:hAnsiTheme="majorBidi" w:cstheme="majorBidi"/>
                <w:sz w:val="22"/>
                <w:szCs w:val="22"/>
                <w:lang w:val="en-US"/>
              </w:rPr>
              <w:t xml:space="preserve"> </w:t>
            </w:r>
            <w:r w:rsidRPr="000B61B0">
              <w:rPr>
                <w:rFonts w:asciiTheme="majorBidi" w:hAnsiTheme="majorBidi" w:cstheme="majorBidi"/>
                <w:b/>
                <w:bCs/>
                <w:sz w:val="22"/>
                <w:szCs w:val="22"/>
                <w:lang w:val="en-US"/>
              </w:rPr>
              <w:t>on comparable basis for the period ended xx 20xx</w:t>
            </w:r>
          </w:p>
        </w:tc>
        <w:tc>
          <w:tcPr>
            <w:tcW w:w="602" w:type="pct"/>
            <w:shd w:val="clear" w:color="auto" w:fill="0070C0"/>
          </w:tcPr>
          <w:p w14:paraId="3B36F46A" w14:textId="54651632" w:rsidR="00647385" w:rsidRPr="000B61B0" w:rsidRDefault="00647385" w:rsidP="00C8343D">
            <w:pPr>
              <w:autoSpaceDE/>
              <w:autoSpaceDN/>
              <w:spacing w:line="276" w:lineRule="auto"/>
              <w:jc w:val="center"/>
              <w:rPr>
                <w:rFonts w:asciiTheme="majorBidi" w:hAnsiTheme="majorBidi" w:cstheme="majorBidi"/>
                <w:b/>
                <w:bCs/>
                <w:sz w:val="22"/>
                <w:szCs w:val="22"/>
                <w:lang w:val="en-US"/>
              </w:rPr>
            </w:pPr>
            <w:r>
              <w:rPr>
                <w:rFonts w:asciiTheme="majorBidi" w:hAnsiTheme="majorBidi" w:cstheme="majorBidi"/>
                <w:b/>
                <w:bCs/>
                <w:sz w:val="22"/>
                <w:szCs w:val="22"/>
                <w:lang w:val="en-US"/>
              </w:rPr>
              <w:t>Performance Difference</w:t>
            </w:r>
          </w:p>
        </w:tc>
        <w:tc>
          <w:tcPr>
            <w:tcW w:w="459" w:type="pct"/>
            <w:shd w:val="clear" w:color="auto" w:fill="0070C0"/>
            <w:vAlign w:val="center"/>
          </w:tcPr>
          <w:p w14:paraId="78CAD154" w14:textId="17268131" w:rsidR="00647385" w:rsidRPr="000B61B0" w:rsidRDefault="00647385" w:rsidP="00C8343D">
            <w:pPr>
              <w:autoSpaceDE/>
              <w:autoSpaceDN/>
              <w:spacing w:line="276" w:lineRule="auto"/>
              <w:jc w:val="center"/>
              <w:rPr>
                <w:rFonts w:asciiTheme="majorBidi" w:hAnsiTheme="majorBidi" w:cstheme="majorBidi"/>
                <w:b/>
                <w:bCs/>
                <w:sz w:val="22"/>
                <w:szCs w:val="22"/>
                <w:lang w:val="en-US"/>
              </w:rPr>
            </w:pPr>
            <w:r w:rsidRPr="000B61B0">
              <w:rPr>
                <w:rFonts w:asciiTheme="majorBidi" w:hAnsiTheme="majorBidi" w:cstheme="majorBidi"/>
                <w:b/>
                <w:bCs/>
                <w:sz w:val="22"/>
                <w:szCs w:val="22"/>
                <w:lang w:val="en-US"/>
              </w:rPr>
              <w:t>% of</w:t>
            </w:r>
          </w:p>
          <w:p w14:paraId="6ADA1904" w14:textId="06EACD18" w:rsidR="00647385" w:rsidRPr="000B61B0" w:rsidRDefault="00647385" w:rsidP="00C8343D">
            <w:pPr>
              <w:autoSpaceDE/>
              <w:autoSpaceDN/>
              <w:spacing w:line="276" w:lineRule="auto"/>
              <w:jc w:val="center"/>
              <w:rPr>
                <w:rFonts w:asciiTheme="majorBidi" w:hAnsiTheme="majorBidi" w:cstheme="majorBidi"/>
                <w:b/>
                <w:bCs/>
                <w:sz w:val="22"/>
                <w:szCs w:val="22"/>
                <w:lang w:val="en-US"/>
              </w:rPr>
            </w:pPr>
            <w:r w:rsidRPr="000B61B0">
              <w:rPr>
                <w:rFonts w:asciiTheme="majorBidi" w:hAnsiTheme="majorBidi" w:cstheme="majorBidi"/>
                <w:b/>
                <w:bCs/>
                <w:sz w:val="22"/>
                <w:szCs w:val="22"/>
                <w:lang w:val="en-US"/>
              </w:rPr>
              <w:t>utilisation</w:t>
            </w:r>
          </w:p>
        </w:tc>
      </w:tr>
      <w:tr w:rsidR="00647385" w:rsidRPr="000B61B0" w14:paraId="07E8A38B" w14:textId="77777777" w:rsidTr="00D316D8">
        <w:trPr>
          <w:trHeight w:val="340"/>
        </w:trPr>
        <w:tc>
          <w:tcPr>
            <w:tcW w:w="1585" w:type="pct"/>
            <w:vMerge/>
            <w:shd w:val="clear" w:color="auto" w:fill="0070C0"/>
            <w:noWrap/>
            <w:hideMark/>
          </w:tcPr>
          <w:p w14:paraId="03686167" w14:textId="2CF29E88" w:rsidR="00647385" w:rsidRPr="000B61B0" w:rsidRDefault="00647385" w:rsidP="00C8343D">
            <w:pPr>
              <w:autoSpaceDE/>
              <w:autoSpaceDN/>
              <w:spacing w:line="276" w:lineRule="auto"/>
              <w:rPr>
                <w:rFonts w:asciiTheme="majorBidi" w:hAnsiTheme="majorBidi" w:cstheme="majorBidi"/>
                <w:sz w:val="22"/>
                <w:szCs w:val="22"/>
                <w:lang w:val="en-US"/>
              </w:rPr>
            </w:pPr>
          </w:p>
        </w:tc>
        <w:tc>
          <w:tcPr>
            <w:tcW w:w="602" w:type="pct"/>
            <w:shd w:val="clear" w:color="auto" w:fill="0070C0"/>
            <w:vAlign w:val="center"/>
          </w:tcPr>
          <w:p w14:paraId="31511B4B" w14:textId="0F603FB9" w:rsidR="00647385" w:rsidRPr="000B61B0" w:rsidRDefault="00647385" w:rsidP="00C8343D">
            <w:pPr>
              <w:autoSpaceDE/>
              <w:autoSpaceDN/>
              <w:spacing w:line="276" w:lineRule="auto"/>
              <w:jc w:val="center"/>
              <w:rPr>
                <w:rFonts w:asciiTheme="majorBidi" w:hAnsiTheme="majorBidi" w:cstheme="majorBidi"/>
                <w:b/>
                <w:bCs/>
                <w:sz w:val="22"/>
                <w:szCs w:val="22"/>
                <w:lang w:val="en-US"/>
              </w:rPr>
            </w:pPr>
            <w:r w:rsidRPr="000B61B0">
              <w:rPr>
                <w:rFonts w:asciiTheme="majorBidi" w:hAnsiTheme="majorBidi" w:cstheme="majorBidi"/>
                <w:b/>
                <w:bCs/>
                <w:sz w:val="22"/>
                <w:szCs w:val="22"/>
                <w:lang w:val="en-US"/>
              </w:rPr>
              <w:t>Kshs.</w:t>
            </w:r>
          </w:p>
        </w:tc>
        <w:tc>
          <w:tcPr>
            <w:tcW w:w="603" w:type="pct"/>
            <w:shd w:val="clear" w:color="auto" w:fill="0070C0"/>
            <w:noWrap/>
            <w:vAlign w:val="center"/>
            <w:hideMark/>
          </w:tcPr>
          <w:p w14:paraId="566D5720" w14:textId="1A4C05C0" w:rsidR="00647385" w:rsidRPr="000B61B0" w:rsidRDefault="00647385" w:rsidP="00C8343D">
            <w:pPr>
              <w:autoSpaceDE/>
              <w:autoSpaceDN/>
              <w:spacing w:line="276" w:lineRule="auto"/>
              <w:jc w:val="center"/>
              <w:rPr>
                <w:rFonts w:asciiTheme="majorBidi" w:hAnsiTheme="majorBidi" w:cstheme="majorBidi"/>
                <w:b/>
                <w:bCs/>
                <w:sz w:val="22"/>
                <w:szCs w:val="22"/>
                <w:lang w:val="en-US"/>
              </w:rPr>
            </w:pPr>
            <w:r w:rsidRPr="000B61B0">
              <w:rPr>
                <w:rFonts w:asciiTheme="majorBidi" w:hAnsiTheme="majorBidi" w:cstheme="majorBidi"/>
                <w:b/>
                <w:bCs/>
                <w:sz w:val="22"/>
                <w:szCs w:val="22"/>
                <w:lang w:val="en-US"/>
              </w:rPr>
              <w:t>Kshs.</w:t>
            </w:r>
          </w:p>
        </w:tc>
        <w:tc>
          <w:tcPr>
            <w:tcW w:w="492" w:type="pct"/>
            <w:shd w:val="clear" w:color="auto" w:fill="0070C0"/>
            <w:noWrap/>
            <w:vAlign w:val="center"/>
            <w:hideMark/>
          </w:tcPr>
          <w:p w14:paraId="3BB454FF" w14:textId="22BF5643" w:rsidR="00647385" w:rsidRPr="000B61B0" w:rsidRDefault="00647385" w:rsidP="00C8343D">
            <w:pPr>
              <w:autoSpaceDE/>
              <w:autoSpaceDN/>
              <w:spacing w:line="276" w:lineRule="auto"/>
              <w:jc w:val="center"/>
              <w:rPr>
                <w:rFonts w:asciiTheme="majorBidi" w:hAnsiTheme="majorBidi" w:cstheme="majorBidi"/>
                <w:b/>
                <w:bCs/>
                <w:sz w:val="22"/>
                <w:szCs w:val="22"/>
                <w:lang w:val="en-US"/>
              </w:rPr>
            </w:pPr>
            <w:r w:rsidRPr="000B61B0">
              <w:rPr>
                <w:rFonts w:asciiTheme="majorBidi" w:hAnsiTheme="majorBidi" w:cstheme="majorBidi"/>
                <w:b/>
                <w:bCs/>
                <w:sz w:val="22"/>
                <w:szCs w:val="22"/>
                <w:lang w:val="en-US"/>
              </w:rPr>
              <w:t>Kshs.</w:t>
            </w:r>
          </w:p>
        </w:tc>
        <w:tc>
          <w:tcPr>
            <w:tcW w:w="657" w:type="pct"/>
            <w:shd w:val="clear" w:color="auto" w:fill="0070C0"/>
            <w:noWrap/>
            <w:vAlign w:val="center"/>
            <w:hideMark/>
          </w:tcPr>
          <w:p w14:paraId="102D8378" w14:textId="06FBD530" w:rsidR="00647385" w:rsidRPr="000B61B0" w:rsidRDefault="00647385" w:rsidP="00C8343D">
            <w:pPr>
              <w:autoSpaceDE/>
              <w:autoSpaceDN/>
              <w:spacing w:line="276" w:lineRule="auto"/>
              <w:jc w:val="center"/>
              <w:rPr>
                <w:rFonts w:asciiTheme="majorBidi" w:hAnsiTheme="majorBidi" w:cstheme="majorBidi"/>
                <w:b/>
                <w:bCs/>
                <w:sz w:val="22"/>
                <w:szCs w:val="22"/>
                <w:lang w:val="en-US"/>
              </w:rPr>
            </w:pPr>
            <w:r w:rsidRPr="000B61B0">
              <w:rPr>
                <w:rFonts w:asciiTheme="majorBidi" w:hAnsiTheme="majorBidi" w:cstheme="majorBidi"/>
                <w:b/>
                <w:bCs/>
                <w:sz w:val="22"/>
                <w:szCs w:val="22"/>
                <w:lang w:val="en-US"/>
              </w:rPr>
              <w:t>Kshs.</w:t>
            </w:r>
          </w:p>
        </w:tc>
        <w:tc>
          <w:tcPr>
            <w:tcW w:w="602" w:type="pct"/>
            <w:shd w:val="clear" w:color="auto" w:fill="0070C0"/>
          </w:tcPr>
          <w:p w14:paraId="15C4CB71" w14:textId="79C5FF75" w:rsidR="00647385" w:rsidRPr="000B61B0" w:rsidRDefault="005A01B2" w:rsidP="00C8343D">
            <w:pPr>
              <w:autoSpaceDE/>
              <w:autoSpaceDN/>
              <w:spacing w:line="276" w:lineRule="auto"/>
              <w:jc w:val="center"/>
              <w:rPr>
                <w:rFonts w:asciiTheme="majorBidi" w:hAnsiTheme="majorBidi" w:cstheme="majorBidi"/>
                <w:b/>
                <w:bCs/>
                <w:sz w:val="22"/>
                <w:szCs w:val="22"/>
                <w:lang w:val="en-US"/>
              </w:rPr>
            </w:pPr>
            <w:r>
              <w:rPr>
                <w:rFonts w:asciiTheme="majorBidi" w:hAnsiTheme="majorBidi" w:cstheme="majorBidi"/>
                <w:b/>
                <w:bCs/>
                <w:sz w:val="22"/>
                <w:szCs w:val="22"/>
                <w:lang w:val="en-US"/>
              </w:rPr>
              <w:t>Kshs</w:t>
            </w:r>
          </w:p>
        </w:tc>
        <w:tc>
          <w:tcPr>
            <w:tcW w:w="459" w:type="pct"/>
            <w:shd w:val="clear" w:color="auto" w:fill="0070C0"/>
            <w:vAlign w:val="center"/>
          </w:tcPr>
          <w:p w14:paraId="6EF353F4" w14:textId="4086FDD6" w:rsidR="00647385" w:rsidRPr="000B61B0" w:rsidRDefault="00647385" w:rsidP="00C8343D">
            <w:pPr>
              <w:autoSpaceDE/>
              <w:autoSpaceDN/>
              <w:spacing w:line="276" w:lineRule="auto"/>
              <w:jc w:val="center"/>
              <w:rPr>
                <w:rFonts w:asciiTheme="majorBidi" w:hAnsiTheme="majorBidi" w:cstheme="majorBidi"/>
                <w:b/>
                <w:bCs/>
                <w:sz w:val="22"/>
                <w:szCs w:val="22"/>
                <w:lang w:val="en-US"/>
              </w:rPr>
            </w:pPr>
          </w:p>
        </w:tc>
      </w:tr>
      <w:tr w:rsidR="00647385" w:rsidRPr="000B61B0" w14:paraId="749B2FDA" w14:textId="77777777" w:rsidTr="00D316D8">
        <w:trPr>
          <w:trHeight w:val="397"/>
        </w:trPr>
        <w:tc>
          <w:tcPr>
            <w:tcW w:w="1585" w:type="pct"/>
            <w:noWrap/>
            <w:vAlign w:val="center"/>
          </w:tcPr>
          <w:p w14:paraId="6D4225ED" w14:textId="77777777" w:rsidR="00647385" w:rsidRPr="000B61B0" w:rsidRDefault="00647385" w:rsidP="00C8343D">
            <w:pPr>
              <w:autoSpaceDE/>
              <w:autoSpaceDN/>
              <w:spacing w:line="276" w:lineRule="auto"/>
              <w:rPr>
                <w:rFonts w:asciiTheme="majorBidi" w:hAnsiTheme="majorBidi" w:cstheme="majorBidi"/>
                <w:b/>
                <w:bCs/>
                <w:sz w:val="22"/>
                <w:szCs w:val="22"/>
                <w:lang w:val="en-US"/>
              </w:rPr>
            </w:pPr>
          </w:p>
        </w:tc>
        <w:tc>
          <w:tcPr>
            <w:tcW w:w="602" w:type="pct"/>
            <w:vAlign w:val="center"/>
          </w:tcPr>
          <w:p w14:paraId="1DB5E5DE" w14:textId="2665B9E2" w:rsidR="00647385" w:rsidRPr="000B61B0" w:rsidRDefault="00647385" w:rsidP="00C8343D">
            <w:pPr>
              <w:autoSpaceDE/>
              <w:autoSpaceDN/>
              <w:spacing w:line="276" w:lineRule="auto"/>
              <w:jc w:val="center"/>
              <w:rPr>
                <w:rFonts w:asciiTheme="majorBidi" w:hAnsiTheme="majorBidi" w:cstheme="majorBidi"/>
                <w:b/>
                <w:bCs/>
                <w:sz w:val="22"/>
                <w:szCs w:val="22"/>
                <w:lang w:val="en-US"/>
              </w:rPr>
            </w:pPr>
            <w:r w:rsidRPr="000B61B0">
              <w:rPr>
                <w:rFonts w:asciiTheme="majorBidi" w:hAnsiTheme="majorBidi" w:cstheme="majorBidi"/>
                <w:b/>
                <w:bCs/>
                <w:sz w:val="22"/>
                <w:szCs w:val="22"/>
                <w:lang w:val="en-US"/>
              </w:rPr>
              <w:t>a</w:t>
            </w:r>
          </w:p>
        </w:tc>
        <w:tc>
          <w:tcPr>
            <w:tcW w:w="603" w:type="pct"/>
            <w:noWrap/>
            <w:vAlign w:val="center"/>
          </w:tcPr>
          <w:p w14:paraId="6640375C" w14:textId="69BC0BB9" w:rsidR="00647385" w:rsidRPr="000B61B0" w:rsidRDefault="00647385" w:rsidP="00C8343D">
            <w:pPr>
              <w:autoSpaceDE/>
              <w:autoSpaceDN/>
              <w:spacing w:line="276" w:lineRule="auto"/>
              <w:jc w:val="center"/>
              <w:rPr>
                <w:rFonts w:asciiTheme="majorBidi" w:hAnsiTheme="majorBidi" w:cstheme="majorBidi"/>
                <w:b/>
                <w:bCs/>
                <w:sz w:val="22"/>
                <w:szCs w:val="22"/>
                <w:lang w:val="en-US"/>
              </w:rPr>
            </w:pPr>
            <w:r w:rsidRPr="000B61B0">
              <w:rPr>
                <w:rFonts w:asciiTheme="majorBidi" w:hAnsiTheme="majorBidi" w:cstheme="majorBidi"/>
                <w:b/>
                <w:bCs/>
                <w:sz w:val="22"/>
                <w:szCs w:val="22"/>
                <w:lang w:val="en-US"/>
              </w:rPr>
              <w:t>b</w:t>
            </w:r>
          </w:p>
        </w:tc>
        <w:tc>
          <w:tcPr>
            <w:tcW w:w="492" w:type="pct"/>
            <w:noWrap/>
            <w:vAlign w:val="center"/>
          </w:tcPr>
          <w:p w14:paraId="4898A9BA" w14:textId="194020DF" w:rsidR="00647385" w:rsidRPr="000B61B0" w:rsidRDefault="00647385" w:rsidP="00C8343D">
            <w:pPr>
              <w:spacing w:line="276" w:lineRule="auto"/>
              <w:jc w:val="center"/>
              <w:rPr>
                <w:rFonts w:asciiTheme="majorBidi" w:hAnsiTheme="majorBidi" w:cstheme="majorBidi"/>
                <w:b/>
                <w:bCs/>
                <w:sz w:val="22"/>
                <w:szCs w:val="22"/>
                <w:lang w:val="en-US"/>
              </w:rPr>
            </w:pPr>
            <w:r w:rsidRPr="000B61B0">
              <w:rPr>
                <w:rFonts w:asciiTheme="majorBidi" w:hAnsiTheme="majorBidi" w:cstheme="majorBidi"/>
                <w:b/>
                <w:bCs/>
                <w:sz w:val="22"/>
                <w:szCs w:val="22"/>
              </w:rPr>
              <w:t>c=(a+b)</w:t>
            </w:r>
          </w:p>
        </w:tc>
        <w:tc>
          <w:tcPr>
            <w:tcW w:w="657" w:type="pct"/>
            <w:noWrap/>
            <w:vAlign w:val="center"/>
          </w:tcPr>
          <w:p w14:paraId="23B40E3A" w14:textId="13F9339C" w:rsidR="00647385" w:rsidRPr="000B61B0" w:rsidRDefault="00647385" w:rsidP="00C8343D">
            <w:pPr>
              <w:spacing w:line="276" w:lineRule="auto"/>
              <w:jc w:val="center"/>
              <w:rPr>
                <w:rFonts w:asciiTheme="majorBidi" w:hAnsiTheme="majorBidi" w:cstheme="majorBidi"/>
                <w:b/>
                <w:bCs/>
                <w:sz w:val="22"/>
                <w:szCs w:val="22"/>
                <w:lang w:val="en-US"/>
              </w:rPr>
            </w:pPr>
            <w:r w:rsidRPr="000B61B0">
              <w:rPr>
                <w:rFonts w:asciiTheme="majorBidi" w:hAnsiTheme="majorBidi" w:cstheme="majorBidi"/>
                <w:b/>
                <w:bCs/>
                <w:sz w:val="22"/>
                <w:szCs w:val="22"/>
              </w:rPr>
              <w:t>d</w:t>
            </w:r>
          </w:p>
        </w:tc>
        <w:tc>
          <w:tcPr>
            <w:tcW w:w="602" w:type="pct"/>
          </w:tcPr>
          <w:p w14:paraId="44072C53" w14:textId="53DCFA6D" w:rsidR="00647385" w:rsidRPr="000B61B0" w:rsidRDefault="00D96905" w:rsidP="00C8343D">
            <w:pPr>
              <w:spacing w:line="276" w:lineRule="auto"/>
              <w:jc w:val="center"/>
              <w:rPr>
                <w:rFonts w:asciiTheme="majorBidi" w:hAnsiTheme="majorBidi" w:cstheme="majorBidi"/>
                <w:b/>
                <w:bCs/>
                <w:sz w:val="22"/>
                <w:szCs w:val="22"/>
                <w:lang w:val="en-US"/>
              </w:rPr>
            </w:pPr>
            <w:r>
              <w:rPr>
                <w:rFonts w:asciiTheme="majorBidi" w:hAnsiTheme="majorBidi" w:cstheme="majorBidi"/>
                <w:b/>
                <w:bCs/>
                <w:sz w:val="22"/>
                <w:szCs w:val="22"/>
                <w:lang w:val="en-US"/>
              </w:rPr>
              <w:t>e=c-d</w:t>
            </w:r>
          </w:p>
        </w:tc>
        <w:tc>
          <w:tcPr>
            <w:tcW w:w="459" w:type="pct"/>
            <w:vAlign w:val="center"/>
          </w:tcPr>
          <w:p w14:paraId="0AA199F0" w14:textId="7FD2DB4D" w:rsidR="00647385" w:rsidRPr="000B61B0" w:rsidRDefault="00D96905" w:rsidP="00C8343D">
            <w:pPr>
              <w:spacing w:line="276" w:lineRule="auto"/>
              <w:jc w:val="center"/>
              <w:rPr>
                <w:rFonts w:asciiTheme="majorBidi" w:hAnsiTheme="majorBidi" w:cstheme="majorBidi"/>
                <w:b/>
                <w:bCs/>
                <w:sz w:val="22"/>
                <w:szCs w:val="22"/>
                <w:lang w:val="en-US"/>
              </w:rPr>
            </w:pPr>
            <w:r>
              <w:rPr>
                <w:rFonts w:asciiTheme="majorBidi" w:hAnsiTheme="majorBidi" w:cstheme="majorBidi"/>
                <w:b/>
                <w:bCs/>
                <w:sz w:val="22"/>
                <w:szCs w:val="22"/>
                <w:lang w:val="en-US"/>
              </w:rPr>
              <w:t>f</w:t>
            </w:r>
            <w:r w:rsidR="00647385" w:rsidRPr="000B61B0">
              <w:rPr>
                <w:rFonts w:asciiTheme="majorBidi" w:hAnsiTheme="majorBidi" w:cstheme="majorBidi"/>
                <w:b/>
                <w:bCs/>
                <w:sz w:val="22"/>
                <w:szCs w:val="22"/>
                <w:lang w:val="en-US"/>
              </w:rPr>
              <w:t>=d/c</w:t>
            </w:r>
            <w:r>
              <w:rPr>
                <w:rFonts w:asciiTheme="majorBidi" w:hAnsiTheme="majorBidi" w:cstheme="majorBidi"/>
                <w:b/>
                <w:bCs/>
                <w:sz w:val="22"/>
                <w:szCs w:val="22"/>
                <w:lang w:val="en-US"/>
              </w:rPr>
              <w:t>%</w:t>
            </w:r>
          </w:p>
        </w:tc>
      </w:tr>
      <w:tr w:rsidR="00647385" w:rsidRPr="000B61B0" w14:paraId="552305BA" w14:textId="77777777" w:rsidTr="00D316D8">
        <w:trPr>
          <w:trHeight w:val="397"/>
        </w:trPr>
        <w:tc>
          <w:tcPr>
            <w:tcW w:w="1585" w:type="pct"/>
            <w:noWrap/>
            <w:vAlign w:val="center"/>
          </w:tcPr>
          <w:p w14:paraId="735EF3FA" w14:textId="29F5D7AA" w:rsidR="00647385" w:rsidRPr="000B61B0" w:rsidRDefault="00647385" w:rsidP="00C8343D">
            <w:pPr>
              <w:autoSpaceDE/>
              <w:autoSpaceDN/>
              <w:spacing w:line="276" w:lineRule="auto"/>
              <w:rPr>
                <w:rFonts w:asciiTheme="majorBidi" w:hAnsiTheme="majorBidi" w:cstheme="majorBidi"/>
                <w:sz w:val="22"/>
                <w:szCs w:val="22"/>
                <w:lang w:val="en-US"/>
              </w:rPr>
            </w:pPr>
            <w:r w:rsidRPr="000B61B0">
              <w:rPr>
                <w:rFonts w:asciiTheme="majorBidi" w:hAnsiTheme="majorBidi" w:cstheme="majorBidi"/>
                <w:sz w:val="22"/>
                <w:szCs w:val="22"/>
                <w:lang w:val="en-US"/>
              </w:rPr>
              <w:t>Budget Carryovers from the previous year*</w:t>
            </w:r>
          </w:p>
        </w:tc>
        <w:tc>
          <w:tcPr>
            <w:tcW w:w="602" w:type="pct"/>
            <w:vAlign w:val="center"/>
          </w:tcPr>
          <w:p w14:paraId="1CC2BAE1" w14:textId="7F5A3C83" w:rsidR="00647385" w:rsidRPr="000B61B0" w:rsidRDefault="00647385" w:rsidP="00C8343D">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lang w:val="en-US"/>
              </w:rPr>
              <w:t>-</w:t>
            </w:r>
          </w:p>
        </w:tc>
        <w:tc>
          <w:tcPr>
            <w:tcW w:w="603" w:type="pct"/>
            <w:noWrap/>
            <w:vAlign w:val="center"/>
          </w:tcPr>
          <w:p w14:paraId="7588035B" w14:textId="7278E4E6" w:rsidR="00647385" w:rsidRPr="000B61B0" w:rsidRDefault="00647385" w:rsidP="00C8343D">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lang w:val="en-US"/>
              </w:rPr>
              <w:t>xxx</w:t>
            </w:r>
          </w:p>
        </w:tc>
        <w:tc>
          <w:tcPr>
            <w:tcW w:w="492" w:type="pct"/>
            <w:noWrap/>
            <w:vAlign w:val="center"/>
          </w:tcPr>
          <w:p w14:paraId="7DF5AE0B" w14:textId="3C825C3A" w:rsidR="00647385" w:rsidRPr="000B61B0" w:rsidRDefault="00647385" w:rsidP="00C8343D">
            <w:pPr>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lang w:val="en-US"/>
              </w:rPr>
              <w:t>xxx</w:t>
            </w:r>
          </w:p>
        </w:tc>
        <w:tc>
          <w:tcPr>
            <w:tcW w:w="657" w:type="pct"/>
            <w:noWrap/>
            <w:vAlign w:val="center"/>
          </w:tcPr>
          <w:p w14:paraId="5522E317" w14:textId="61BEEC8E" w:rsidR="00647385" w:rsidRPr="000B61B0" w:rsidRDefault="00647385" w:rsidP="00C8343D">
            <w:pPr>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lang w:val="en-US"/>
              </w:rPr>
              <w:t>xxx</w:t>
            </w:r>
          </w:p>
        </w:tc>
        <w:tc>
          <w:tcPr>
            <w:tcW w:w="602" w:type="pct"/>
          </w:tcPr>
          <w:p w14:paraId="1BAFB7B5" w14:textId="20DB2AA0" w:rsidR="00647385" w:rsidRPr="000B61B0" w:rsidRDefault="00D96905" w:rsidP="00C8343D">
            <w:pPr>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c>
          <w:tcPr>
            <w:tcW w:w="459" w:type="pct"/>
            <w:vAlign w:val="center"/>
          </w:tcPr>
          <w:p w14:paraId="366ED661" w14:textId="5F6E0B2D" w:rsidR="00647385" w:rsidRPr="000B61B0" w:rsidRDefault="00647385" w:rsidP="00C8343D">
            <w:pPr>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lang w:val="en-US"/>
              </w:rPr>
              <w:t>xxx</w:t>
            </w:r>
          </w:p>
        </w:tc>
      </w:tr>
      <w:tr w:rsidR="00647385" w:rsidRPr="000B61B0" w14:paraId="0DB4E082" w14:textId="77777777" w:rsidTr="00D316D8">
        <w:trPr>
          <w:trHeight w:val="397"/>
        </w:trPr>
        <w:tc>
          <w:tcPr>
            <w:tcW w:w="1585" w:type="pct"/>
            <w:noWrap/>
            <w:vAlign w:val="center"/>
          </w:tcPr>
          <w:p w14:paraId="57403D35" w14:textId="515AC0EC" w:rsidR="00647385" w:rsidRPr="000B61B0" w:rsidRDefault="00647385" w:rsidP="00C8343D">
            <w:pPr>
              <w:autoSpaceDE/>
              <w:autoSpaceDN/>
              <w:spacing w:line="276" w:lineRule="auto"/>
              <w:rPr>
                <w:rFonts w:asciiTheme="majorBidi" w:hAnsiTheme="majorBidi" w:cstheme="majorBidi"/>
                <w:b/>
                <w:bCs/>
                <w:sz w:val="22"/>
                <w:szCs w:val="22"/>
                <w:lang w:val="en-US"/>
              </w:rPr>
            </w:pPr>
            <w:r w:rsidRPr="000B61B0">
              <w:rPr>
                <w:rFonts w:asciiTheme="majorBidi" w:hAnsiTheme="majorBidi" w:cstheme="majorBidi"/>
                <w:b/>
                <w:bCs/>
                <w:sz w:val="22"/>
                <w:szCs w:val="22"/>
                <w:lang w:val="en-US"/>
              </w:rPr>
              <w:t>Receipts</w:t>
            </w:r>
          </w:p>
        </w:tc>
        <w:tc>
          <w:tcPr>
            <w:tcW w:w="602" w:type="pct"/>
            <w:vAlign w:val="center"/>
          </w:tcPr>
          <w:p w14:paraId="5678F55E" w14:textId="77777777" w:rsidR="00647385" w:rsidRPr="000B61B0" w:rsidRDefault="00647385" w:rsidP="00C8343D">
            <w:pPr>
              <w:autoSpaceDE/>
              <w:autoSpaceDN/>
              <w:spacing w:line="276" w:lineRule="auto"/>
              <w:jc w:val="center"/>
              <w:rPr>
                <w:rFonts w:asciiTheme="majorBidi" w:hAnsiTheme="majorBidi" w:cstheme="majorBidi"/>
                <w:b/>
                <w:bCs/>
                <w:sz w:val="22"/>
                <w:szCs w:val="22"/>
                <w:lang w:val="en-US"/>
              </w:rPr>
            </w:pPr>
          </w:p>
        </w:tc>
        <w:tc>
          <w:tcPr>
            <w:tcW w:w="603" w:type="pct"/>
            <w:noWrap/>
            <w:vAlign w:val="center"/>
          </w:tcPr>
          <w:p w14:paraId="7969EC30" w14:textId="77777777" w:rsidR="00647385" w:rsidRPr="000B61B0" w:rsidRDefault="00647385" w:rsidP="00C8343D">
            <w:pPr>
              <w:autoSpaceDE/>
              <w:autoSpaceDN/>
              <w:spacing w:line="276" w:lineRule="auto"/>
              <w:jc w:val="center"/>
              <w:rPr>
                <w:rFonts w:asciiTheme="majorBidi" w:hAnsiTheme="majorBidi" w:cstheme="majorBidi"/>
                <w:b/>
                <w:bCs/>
                <w:sz w:val="22"/>
                <w:szCs w:val="22"/>
                <w:lang w:val="en-US"/>
              </w:rPr>
            </w:pPr>
          </w:p>
        </w:tc>
        <w:tc>
          <w:tcPr>
            <w:tcW w:w="492" w:type="pct"/>
            <w:noWrap/>
            <w:vAlign w:val="center"/>
          </w:tcPr>
          <w:p w14:paraId="6F96F3DB" w14:textId="77777777" w:rsidR="00647385" w:rsidRPr="000B61B0" w:rsidRDefault="00647385" w:rsidP="00C8343D">
            <w:pPr>
              <w:spacing w:line="276" w:lineRule="auto"/>
              <w:jc w:val="center"/>
              <w:rPr>
                <w:rFonts w:asciiTheme="majorBidi" w:hAnsiTheme="majorBidi" w:cstheme="majorBidi"/>
                <w:b/>
                <w:bCs/>
                <w:sz w:val="22"/>
                <w:szCs w:val="22"/>
                <w:lang w:val="en-US"/>
              </w:rPr>
            </w:pPr>
          </w:p>
        </w:tc>
        <w:tc>
          <w:tcPr>
            <w:tcW w:w="657" w:type="pct"/>
            <w:noWrap/>
            <w:vAlign w:val="center"/>
          </w:tcPr>
          <w:p w14:paraId="0D161385" w14:textId="77777777" w:rsidR="00647385" w:rsidRPr="000B61B0" w:rsidRDefault="00647385" w:rsidP="00C8343D">
            <w:pPr>
              <w:spacing w:line="276" w:lineRule="auto"/>
              <w:jc w:val="center"/>
              <w:rPr>
                <w:rFonts w:asciiTheme="majorBidi" w:hAnsiTheme="majorBidi" w:cstheme="majorBidi"/>
                <w:b/>
                <w:bCs/>
                <w:sz w:val="22"/>
                <w:szCs w:val="22"/>
                <w:lang w:val="en-US"/>
              </w:rPr>
            </w:pPr>
          </w:p>
        </w:tc>
        <w:tc>
          <w:tcPr>
            <w:tcW w:w="602" w:type="pct"/>
          </w:tcPr>
          <w:p w14:paraId="1B302B08" w14:textId="77777777" w:rsidR="00647385" w:rsidRPr="000B61B0" w:rsidRDefault="00647385" w:rsidP="00C8343D">
            <w:pPr>
              <w:spacing w:line="276" w:lineRule="auto"/>
              <w:jc w:val="center"/>
              <w:rPr>
                <w:rFonts w:asciiTheme="majorBidi" w:hAnsiTheme="majorBidi" w:cstheme="majorBidi"/>
                <w:b/>
                <w:bCs/>
                <w:sz w:val="22"/>
                <w:szCs w:val="22"/>
                <w:lang w:val="en-US"/>
              </w:rPr>
            </w:pPr>
          </w:p>
        </w:tc>
        <w:tc>
          <w:tcPr>
            <w:tcW w:w="459" w:type="pct"/>
            <w:vAlign w:val="center"/>
          </w:tcPr>
          <w:p w14:paraId="22F78BA4" w14:textId="02A8A78B" w:rsidR="00647385" w:rsidRPr="000B61B0" w:rsidRDefault="00647385" w:rsidP="00C8343D">
            <w:pPr>
              <w:spacing w:line="276" w:lineRule="auto"/>
              <w:jc w:val="center"/>
              <w:rPr>
                <w:rFonts w:asciiTheme="majorBidi" w:hAnsiTheme="majorBidi" w:cstheme="majorBidi"/>
                <w:b/>
                <w:bCs/>
                <w:sz w:val="22"/>
                <w:szCs w:val="22"/>
                <w:lang w:val="en-US"/>
              </w:rPr>
            </w:pPr>
          </w:p>
        </w:tc>
      </w:tr>
      <w:tr w:rsidR="00647385" w:rsidRPr="000B61B0" w14:paraId="24E883FE" w14:textId="77777777" w:rsidTr="00D316D8">
        <w:trPr>
          <w:trHeight w:val="397"/>
        </w:trPr>
        <w:tc>
          <w:tcPr>
            <w:tcW w:w="1585" w:type="pct"/>
            <w:noWrap/>
            <w:vAlign w:val="center"/>
            <w:hideMark/>
          </w:tcPr>
          <w:p w14:paraId="193FDC92" w14:textId="32DBF4AE" w:rsidR="00647385" w:rsidRPr="000B61B0" w:rsidRDefault="00647385" w:rsidP="00020EA7">
            <w:pPr>
              <w:autoSpaceDE/>
              <w:autoSpaceDN/>
              <w:spacing w:line="276" w:lineRule="auto"/>
              <w:rPr>
                <w:rFonts w:asciiTheme="majorBidi" w:hAnsiTheme="majorBidi" w:cstheme="majorBidi"/>
                <w:sz w:val="22"/>
                <w:szCs w:val="22"/>
                <w:lang w:val="en-US"/>
              </w:rPr>
            </w:pPr>
            <w:r w:rsidRPr="000B61B0">
              <w:rPr>
                <w:rFonts w:asciiTheme="majorBidi" w:hAnsiTheme="majorBidi" w:cstheme="majorBidi"/>
                <w:sz w:val="22"/>
                <w:szCs w:val="22"/>
                <w:lang w:val="en-US"/>
              </w:rPr>
              <w:t>Transfers from the County Government</w:t>
            </w:r>
          </w:p>
        </w:tc>
        <w:tc>
          <w:tcPr>
            <w:tcW w:w="602" w:type="pct"/>
            <w:vAlign w:val="center"/>
          </w:tcPr>
          <w:p w14:paraId="71B1E9F4" w14:textId="6A03C1A7"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lang w:val="en-US"/>
              </w:rPr>
              <w:t>xxx</w:t>
            </w:r>
          </w:p>
        </w:tc>
        <w:tc>
          <w:tcPr>
            <w:tcW w:w="603" w:type="pct"/>
            <w:noWrap/>
            <w:vAlign w:val="center"/>
            <w:hideMark/>
          </w:tcPr>
          <w:p w14:paraId="41FD7BF2" w14:textId="1CB9C60D"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lang w:val="en-US"/>
              </w:rPr>
              <w:t>(xxx)</w:t>
            </w:r>
          </w:p>
        </w:tc>
        <w:tc>
          <w:tcPr>
            <w:tcW w:w="492" w:type="pct"/>
            <w:noWrap/>
            <w:vAlign w:val="center"/>
            <w:hideMark/>
          </w:tcPr>
          <w:p w14:paraId="3488C184" w14:textId="3AA2D1BD"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lang w:val="en-US"/>
              </w:rPr>
              <w:t>xxx</w:t>
            </w:r>
          </w:p>
        </w:tc>
        <w:tc>
          <w:tcPr>
            <w:tcW w:w="657" w:type="pct"/>
            <w:noWrap/>
            <w:vAlign w:val="center"/>
            <w:hideMark/>
          </w:tcPr>
          <w:p w14:paraId="7D74AD2E" w14:textId="4430049E"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lang w:val="en-US"/>
              </w:rPr>
              <w:t>xxx</w:t>
            </w:r>
          </w:p>
        </w:tc>
        <w:tc>
          <w:tcPr>
            <w:tcW w:w="602" w:type="pct"/>
          </w:tcPr>
          <w:p w14:paraId="6AA7EA60" w14:textId="407809CF" w:rsidR="00647385" w:rsidRPr="000B61B0" w:rsidRDefault="00D96905" w:rsidP="00020EA7">
            <w:pPr>
              <w:autoSpaceDE/>
              <w:autoSpaceDN/>
              <w:spacing w:line="276" w:lineRule="auto"/>
              <w:jc w:val="center"/>
              <w:rPr>
                <w:rFonts w:asciiTheme="majorBidi" w:hAnsiTheme="majorBidi" w:cstheme="majorBidi"/>
                <w:sz w:val="22"/>
                <w:szCs w:val="22"/>
              </w:rPr>
            </w:pPr>
            <w:r>
              <w:rPr>
                <w:rFonts w:asciiTheme="majorBidi" w:hAnsiTheme="majorBidi" w:cstheme="majorBidi"/>
                <w:sz w:val="22"/>
                <w:szCs w:val="22"/>
              </w:rPr>
              <w:t>xxx</w:t>
            </w:r>
          </w:p>
        </w:tc>
        <w:tc>
          <w:tcPr>
            <w:tcW w:w="459" w:type="pct"/>
          </w:tcPr>
          <w:p w14:paraId="3CC9CDCA" w14:textId="5B050544"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rPr>
              <w:t>xxx</w:t>
            </w:r>
          </w:p>
        </w:tc>
      </w:tr>
      <w:tr w:rsidR="00647385" w:rsidRPr="000B61B0" w14:paraId="08E58B24" w14:textId="77777777" w:rsidTr="00D316D8">
        <w:trPr>
          <w:trHeight w:val="397"/>
        </w:trPr>
        <w:tc>
          <w:tcPr>
            <w:tcW w:w="1585" w:type="pct"/>
            <w:noWrap/>
            <w:vAlign w:val="center"/>
            <w:hideMark/>
          </w:tcPr>
          <w:p w14:paraId="071C774D" w14:textId="18EA82EE" w:rsidR="00647385" w:rsidRPr="000B61B0" w:rsidRDefault="00647385" w:rsidP="00020EA7">
            <w:pPr>
              <w:autoSpaceDE/>
              <w:autoSpaceDN/>
              <w:spacing w:line="276" w:lineRule="auto"/>
              <w:rPr>
                <w:rFonts w:asciiTheme="majorBidi" w:hAnsiTheme="majorBidi" w:cstheme="majorBidi"/>
                <w:sz w:val="22"/>
                <w:szCs w:val="22"/>
                <w:lang w:val="en-US"/>
              </w:rPr>
            </w:pPr>
            <w:r w:rsidRPr="000B61B0">
              <w:rPr>
                <w:rFonts w:asciiTheme="majorBidi" w:hAnsiTheme="majorBidi" w:cstheme="majorBidi"/>
                <w:sz w:val="22"/>
                <w:szCs w:val="22"/>
                <w:lang w:val="en-US"/>
              </w:rPr>
              <w:t>Public contributions and donations</w:t>
            </w:r>
          </w:p>
        </w:tc>
        <w:tc>
          <w:tcPr>
            <w:tcW w:w="602" w:type="pct"/>
            <w:vAlign w:val="center"/>
          </w:tcPr>
          <w:p w14:paraId="4A329FF0" w14:textId="62B58455"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lang w:val="en-US"/>
              </w:rPr>
              <w:t>xxx</w:t>
            </w:r>
          </w:p>
        </w:tc>
        <w:tc>
          <w:tcPr>
            <w:tcW w:w="603" w:type="pct"/>
            <w:noWrap/>
            <w:vAlign w:val="center"/>
            <w:hideMark/>
          </w:tcPr>
          <w:p w14:paraId="6A197825" w14:textId="42599C5B"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lang w:val="en-US"/>
              </w:rPr>
              <w:t>(xxx)</w:t>
            </w:r>
          </w:p>
        </w:tc>
        <w:tc>
          <w:tcPr>
            <w:tcW w:w="492" w:type="pct"/>
            <w:noWrap/>
            <w:vAlign w:val="center"/>
            <w:hideMark/>
          </w:tcPr>
          <w:p w14:paraId="6E2325F7" w14:textId="4CFECBD7"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lang w:val="en-US"/>
              </w:rPr>
              <w:t>xxx</w:t>
            </w:r>
          </w:p>
        </w:tc>
        <w:tc>
          <w:tcPr>
            <w:tcW w:w="657" w:type="pct"/>
            <w:noWrap/>
            <w:vAlign w:val="center"/>
            <w:hideMark/>
          </w:tcPr>
          <w:p w14:paraId="55745E9A" w14:textId="32B1A6AE"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lang w:val="en-US"/>
              </w:rPr>
              <w:t>xxx</w:t>
            </w:r>
          </w:p>
        </w:tc>
        <w:tc>
          <w:tcPr>
            <w:tcW w:w="602" w:type="pct"/>
          </w:tcPr>
          <w:p w14:paraId="1BFA0B3E" w14:textId="5EBAACC1" w:rsidR="00647385" w:rsidRPr="000B61B0" w:rsidRDefault="00D96905" w:rsidP="00020EA7">
            <w:pPr>
              <w:autoSpaceDE/>
              <w:autoSpaceDN/>
              <w:spacing w:line="276" w:lineRule="auto"/>
              <w:jc w:val="center"/>
              <w:rPr>
                <w:rFonts w:asciiTheme="majorBidi" w:hAnsiTheme="majorBidi" w:cstheme="majorBidi"/>
                <w:sz w:val="22"/>
                <w:szCs w:val="22"/>
              </w:rPr>
            </w:pPr>
            <w:r>
              <w:rPr>
                <w:rFonts w:asciiTheme="majorBidi" w:hAnsiTheme="majorBidi" w:cstheme="majorBidi"/>
                <w:sz w:val="22"/>
                <w:szCs w:val="22"/>
              </w:rPr>
              <w:t>xxx</w:t>
            </w:r>
          </w:p>
        </w:tc>
        <w:tc>
          <w:tcPr>
            <w:tcW w:w="459" w:type="pct"/>
          </w:tcPr>
          <w:p w14:paraId="293C49BC" w14:textId="13902577"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rPr>
              <w:t>xxx</w:t>
            </w:r>
          </w:p>
        </w:tc>
      </w:tr>
      <w:tr w:rsidR="00647385" w:rsidRPr="000B61B0" w14:paraId="0706D891" w14:textId="77777777" w:rsidTr="00D316D8">
        <w:trPr>
          <w:trHeight w:val="397"/>
        </w:trPr>
        <w:tc>
          <w:tcPr>
            <w:tcW w:w="1585" w:type="pct"/>
            <w:noWrap/>
            <w:vAlign w:val="center"/>
          </w:tcPr>
          <w:p w14:paraId="5B5C9D7B" w14:textId="74F44B26" w:rsidR="00647385" w:rsidRPr="000B61B0" w:rsidRDefault="00647385" w:rsidP="00020EA7">
            <w:pPr>
              <w:autoSpaceDE/>
              <w:autoSpaceDN/>
              <w:spacing w:line="276" w:lineRule="auto"/>
              <w:rPr>
                <w:rFonts w:asciiTheme="majorBidi" w:hAnsiTheme="majorBidi" w:cstheme="majorBidi"/>
                <w:sz w:val="22"/>
                <w:szCs w:val="22"/>
                <w:lang w:val="en-US"/>
              </w:rPr>
            </w:pPr>
            <w:r w:rsidRPr="000B61B0">
              <w:rPr>
                <w:rFonts w:asciiTheme="majorBidi" w:hAnsiTheme="majorBidi" w:cstheme="majorBidi"/>
                <w:sz w:val="22"/>
                <w:szCs w:val="22"/>
                <w:lang w:val="en-US"/>
              </w:rPr>
              <w:t>Interest income</w:t>
            </w:r>
          </w:p>
        </w:tc>
        <w:tc>
          <w:tcPr>
            <w:tcW w:w="602" w:type="pct"/>
            <w:vAlign w:val="center"/>
          </w:tcPr>
          <w:p w14:paraId="0B126DC6" w14:textId="46546FE1"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lang w:val="en-US"/>
              </w:rPr>
              <w:t>xxx</w:t>
            </w:r>
          </w:p>
        </w:tc>
        <w:tc>
          <w:tcPr>
            <w:tcW w:w="603" w:type="pct"/>
            <w:noWrap/>
            <w:vAlign w:val="center"/>
          </w:tcPr>
          <w:p w14:paraId="5D0A0298" w14:textId="4416D055"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lang w:val="en-US"/>
              </w:rPr>
              <w:t>(xxx)</w:t>
            </w:r>
          </w:p>
        </w:tc>
        <w:tc>
          <w:tcPr>
            <w:tcW w:w="492" w:type="pct"/>
            <w:noWrap/>
            <w:vAlign w:val="center"/>
          </w:tcPr>
          <w:p w14:paraId="64126DDD" w14:textId="2DFE87C7"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lang w:val="en-US"/>
              </w:rPr>
              <w:t>xxx</w:t>
            </w:r>
          </w:p>
        </w:tc>
        <w:tc>
          <w:tcPr>
            <w:tcW w:w="657" w:type="pct"/>
            <w:noWrap/>
            <w:vAlign w:val="center"/>
          </w:tcPr>
          <w:p w14:paraId="320D9FA9" w14:textId="0AE8CFB4"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lang w:val="en-US"/>
              </w:rPr>
              <w:t>xxx</w:t>
            </w:r>
          </w:p>
        </w:tc>
        <w:tc>
          <w:tcPr>
            <w:tcW w:w="602" w:type="pct"/>
          </w:tcPr>
          <w:p w14:paraId="2305DAD0" w14:textId="6510C878" w:rsidR="00647385" w:rsidRPr="000B61B0" w:rsidRDefault="00D96905" w:rsidP="00020EA7">
            <w:pPr>
              <w:autoSpaceDE/>
              <w:autoSpaceDN/>
              <w:spacing w:line="276" w:lineRule="auto"/>
              <w:jc w:val="center"/>
              <w:rPr>
                <w:rFonts w:asciiTheme="majorBidi" w:hAnsiTheme="majorBidi" w:cstheme="majorBidi"/>
                <w:sz w:val="22"/>
                <w:szCs w:val="22"/>
              </w:rPr>
            </w:pPr>
            <w:r>
              <w:rPr>
                <w:rFonts w:asciiTheme="majorBidi" w:hAnsiTheme="majorBidi" w:cstheme="majorBidi"/>
                <w:sz w:val="22"/>
                <w:szCs w:val="22"/>
              </w:rPr>
              <w:t>xxx</w:t>
            </w:r>
          </w:p>
        </w:tc>
        <w:tc>
          <w:tcPr>
            <w:tcW w:w="459" w:type="pct"/>
          </w:tcPr>
          <w:p w14:paraId="1EDC5DCA" w14:textId="7D14D394"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rPr>
              <w:t>xxx</w:t>
            </w:r>
          </w:p>
        </w:tc>
      </w:tr>
      <w:tr w:rsidR="00647385" w:rsidRPr="000B61B0" w14:paraId="1392FB8D" w14:textId="77777777" w:rsidTr="00D316D8">
        <w:trPr>
          <w:trHeight w:val="397"/>
        </w:trPr>
        <w:tc>
          <w:tcPr>
            <w:tcW w:w="1585" w:type="pct"/>
            <w:noWrap/>
            <w:vAlign w:val="center"/>
            <w:hideMark/>
          </w:tcPr>
          <w:p w14:paraId="7729AD2B" w14:textId="28D442B5" w:rsidR="00647385" w:rsidRPr="000B61B0" w:rsidRDefault="00647385" w:rsidP="00020EA7">
            <w:pPr>
              <w:autoSpaceDE/>
              <w:autoSpaceDN/>
              <w:spacing w:line="276" w:lineRule="auto"/>
              <w:rPr>
                <w:rFonts w:asciiTheme="majorBidi" w:hAnsiTheme="majorBidi" w:cstheme="majorBidi"/>
                <w:sz w:val="22"/>
                <w:szCs w:val="22"/>
                <w:lang w:val="en-US"/>
              </w:rPr>
            </w:pPr>
            <w:r w:rsidRPr="000B61B0">
              <w:rPr>
                <w:rFonts w:asciiTheme="majorBidi" w:hAnsiTheme="majorBidi" w:cstheme="majorBidi"/>
                <w:sz w:val="22"/>
                <w:szCs w:val="22"/>
                <w:lang w:val="en-US"/>
              </w:rPr>
              <w:t>Miscellaneous income (</w:t>
            </w:r>
            <w:r w:rsidRPr="000B61B0">
              <w:rPr>
                <w:rFonts w:asciiTheme="majorBidi" w:hAnsiTheme="majorBidi" w:cstheme="majorBidi"/>
                <w:i/>
                <w:sz w:val="22"/>
                <w:szCs w:val="22"/>
                <w:lang w:val="en-US"/>
              </w:rPr>
              <w:t>specify</w:t>
            </w:r>
            <w:r w:rsidRPr="000B61B0">
              <w:rPr>
                <w:rFonts w:asciiTheme="majorBidi" w:hAnsiTheme="majorBidi" w:cstheme="majorBidi"/>
                <w:sz w:val="22"/>
                <w:szCs w:val="22"/>
                <w:lang w:val="en-US"/>
              </w:rPr>
              <w:t>)</w:t>
            </w:r>
          </w:p>
        </w:tc>
        <w:tc>
          <w:tcPr>
            <w:tcW w:w="602" w:type="pct"/>
            <w:vAlign w:val="center"/>
          </w:tcPr>
          <w:p w14:paraId="597F9D9E" w14:textId="1E54C893"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lang w:val="en-US"/>
              </w:rPr>
              <w:t>xxx</w:t>
            </w:r>
          </w:p>
        </w:tc>
        <w:tc>
          <w:tcPr>
            <w:tcW w:w="603" w:type="pct"/>
            <w:noWrap/>
            <w:vAlign w:val="center"/>
            <w:hideMark/>
          </w:tcPr>
          <w:p w14:paraId="14E543EF" w14:textId="3F535B64"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lang w:val="en-US"/>
              </w:rPr>
              <w:t>(xxx)</w:t>
            </w:r>
          </w:p>
        </w:tc>
        <w:tc>
          <w:tcPr>
            <w:tcW w:w="492" w:type="pct"/>
            <w:noWrap/>
            <w:vAlign w:val="center"/>
            <w:hideMark/>
          </w:tcPr>
          <w:p w14:paraId="3A6BDE4C" w14:textId="6D3FAF3E"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lang w:val="en-US"/>
              </w:rPr>
              <w:t>xxx</w:t>
            </w:r>
          </w:p>
        </w:tc>
        <w:tc>
          <w:tcPr>
            <w:tcW w:w="657" w:type="pct"/>
            <w:noWrap/>
            <w:vAlign w:val="center"/>
            <w:hideMark/>
          </w:tcPr>
          <w:p w14:paraId="573BE578" w14:textId="1D6B3A94"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lang w:val="en-US"/>
              </w:rPr>
              <w:t>xxx</w:t>
            </w:r>
          </w:p>
        </w:tc>
        <w:tc>
          <w:tcPr>
            <w:tcW w:w="602" w:type="pct"/>
          </w:tcPr>
          <w:p w14:paraId="7414E439" w14:textId="2B2F49FB" w:rsidR="00647385" w:rsidRPr="000B61B0" w:rsidRDefault="00D96905" w:rsidP="00020EA7">
            <w:pPr>
              <w:autoSpaceDE/>
              <w:autoSpaceDN/>
              <w:spacing w:line="276" w:lineRule="auto"/>
              <w:jc w:val="center"/>
              <w:rPr>
                <w:rFonts w:asciiTheme="majorBidi" w:hAnsiTheme="majorBidi" w:cstheme="majorBidi"/>
                <w:sz w:val="22"/>
                <w:szCs w:val="22"/>
              </w:rPr>
            </w:pPr>
            <w:r>
              <w:rPr>
                <w:rFonts w:asciiTheme="majorBidi" w:hAnsiTheme="majorBidi" w:cstheme="majorBidi"/>
                <w:sz w:val="22"/>
                <w:szCs w:val="22"/>
              </w:rPr>
              <w:t>xxx</w:t>
            </w:r>
          </w:p>
        </w:tc>
        <w:tc>
          <w:tcPr>
            <w:tcW w:w="459" w:type="pct"/>
          </w:tcPr>
          <w:p w14:paraId="08DFFA53" w14:textId="2B9AFE27"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rPr>
              <w:t>xxx</w:t>
            </w:r>
          </w:p>
        </w:tc>
      </w:tr>
      <w:tr w:rsidR="00647385" w:rsidRPr="000B61B0" w14:paraId="255B00B5" w14:textId="77777777" w:rsidTr="00D316D8">
        <w:trPr>
          <w:trHeight w:val="397"/>
        </w:trPr>
        <w:tc>
          <w:tcPr>
            <w:tcW w:w="1585" w:type="pct"/>
            <w:noWrap/>
            <w:vAlign w:val="center"/>
            <w:hideMark/>
          </w:tcPr>
          <w:p w14:paraId="08C908F2" w14:textId="13A25F35" w:rsidR="00647385" w:rsidRPr="000B61B0" w:rsidRDefault="00647385" w:rsidP="00020EA7">
            <w:pPr>
              <w:autoSpaceDE/>
              <w:autoSpaceDN/>
              <w:spacing w:line="276" w:lineRule="auto"/>
              <w:rPr>
                <w:rFonts w:asciiTheme="majorBidi" w:hAnsiTheme="majorBidi" w:cstheme="majorBidi"/>
                <w:sz w:val="22"/>
                <w:szCs w:val="22"/>
                <w:lang w:val="en-US"/>
              </w:rPr>
            </w:pPr>
            <w:r w:rsidRPr="000B61B0">
              <w:rPr>
                <w:rFonts w:asciiTheme="majorBidi" w:hAnsiTheme="majorBidi" w:cstheme="majorBidi"/>
                <w:b/>
                <w:bCs/>
                <w:sz w:val="22"/>
                <w:szCs w:val="22"/>
                <w:lang w:val="en-US"/>
              </w:rPr>
              <w:t>Total</w:t>
            </w:r>
            <w:r w:rsidRPr="000B61B0">
              <w:rPr>
                <w:rFonts w:asciiTheme="majorBidi" w:hAnsiTheme="majorBidi" w:cstheme="majorBidi"/>
                <w:sz w:val="22"/>
                <w:szCs w:val="22"/>
                <w:lang w:val="en-US"/>
              </w:rPr>
              <w:t xml:space="preserve"> </w:t>
            </w:r>
            <w:r w:rsidRPr="000B61B0">
              <w:rPr>
                <w:rFonts w:asciiTheme="majorBidi" w:hAnsiTheme="majorBidi" w:cstheme="majorBidi"/>
                <w:b/>
                <w:bCs/>
                <w:sz w:val="22"/>
                <w:szCs w:val="22"/>
                <w:lang w:val="en-US"/>
              </w:rPr>
              <w:t>Receipts</w:t>
            </w:r>
          </w:p>
        </w:tc>
        <w:tc>
          <w:tcPr>
            <w:tcW w:w="602" w:type="pct"/>
            <w:vAlign w:val="center"/>
          </w:tcPr>
          <w:p w14:paraId="065A397A" w14:textId="029B337D" w:rsidR="00647385" w:rsidRPr="000B61B0" w:rsidRDefault="00647385" w:rsidP="00020EA7">
            <w:pPr>
              <w:autoSpaceDE/>
              <w:autoSpaceDN/>
              <w:spacing w:line="276" w:lineRule="auto"/>
              <w:jc w:val="center"/>
              <w:rPr>
                <w:rFonts w:asciiTheme="majorBidi" w:hAnsiTheme="majorBidi" w:cstheme="majorBidi"/>
                <w:b/>
                <w:bCs/>
                <w:sz w:val="22"/>
                <w:szCs w:val="22"/>
                <w:lang w:val="en-US"/>
              </w:rPr>
            </w:pPr>
            <w:r w:rsidRPr="000B61B0">
              <w:rPr>
                <w:rFonts w:asciiTheme="majorBidi" w:hAnsiTheme="majorBidi" w:cstheme="majorBidi"/>
                <w:b/>
                <w:bCs/>
                <w:sz w:val="22"/>
                <w:szCs w:val="22"/>
                <w:lang w:val="en-US"/>
              </w:rPr>
              <w:t>xxx</w:t>
            </w:r>
          </w:p>
        </w:tc>
        <w:tc>
          <w:tcPr>
            <w:tcW w:w="603" w:type="pct"/>
            <w:noWrap/>
            <w:vAlign w:val="center"/>
            <w:hideMark/>
          </w:tcPr>
          <w:p w14:paraId="2368F2A6" w14:textId="2DDC3147" w:rsidR="00647385" w:rsidRPr="000B61B0" w:rsidRDefault="00647385" w:rsidP="00020EA7">
            <w:pPr>
              <w:autoSpaceDE/>
              <w:autoSpaceDN/>
              <w:spacing w:line="276" w:lineRule="auto"/>
              <w:jc w:val="center"/>
              <w:rPr>
                <w:rFonts w:asciiTheme="majorBidi" w:hAnsiTheme="majorBidi" w:cstheme="majorBidi"/>
                <w:b/>
                <w:bCs/>
                <w:sz w:val="22"/>
                <w:szCs w:val="22"/>
                <w:lang w:val="en-US"/>
              </w:rPr>
            </w:pPr>
            <w:r w:rsidRPr="000B61B0">
              <w:rPr>
                <w:rFonts w:asciiTheme="majorBidi" w:hAnsiTheme="majorBidi" w:cstheme="majorBidi"/>
                <w:b/>
                <w:bCs/>
                <w:sz w:val="22"/>
                <w:szCs w:val="22"/>
                <w:lang w:val="en-US"/>
              </w:rPr>
              <w:t>xxx</w:t>
            </w:r>
          </w:p>
        </w:tc>
        <w:tc>
          <w:tcPr>
            <w:tcW w:w="492" w:type="pct"/>
            <w:noWrap/>
            <w:vAlign w:val="center"/>
            <w:hideMark/>
          </w:tcPr>
          <w:p w14:paraId="0C318FC4" w14:textId="0E56D108" w:rsidR="00647385" w:rsidRPr="000B61B0" w:rsidRDefault="00647385" w:rsidP="00020EA7">
            <w:pPr>
              <w:autoSpaceDE/>
              <w:autoSpaceDN/>
              <w:spacing w:line="276" w:lineRule="auto"/>
              <w:jc w:val="center"/>
              <w:rPr>
                <w:rFonts w:asciiTheme="majorBidi" w:hAnsiTheme="majorBidi" w:cstheme="majorBidi"/>
                <w:b/>
                <w:bCs/>
                <w:sz w:val="22"/>
                <w:szCs w:val="22"/>
                <w:lang w:val="en-US"/>
              </w:rPr>
            </w:pPr>
            <w:r w:rsidRPr="000B61B0">
              <w:rPr>
                <w:rFonts w:asciiTheme="majorBidi" w:hAnsiTheme="majorBidi" w:cstheme="majorBidi"/>
                <w:b/>
                <w:bCs/>
                <w:sz w:val="22"/>
                <w:szCs w:val="22"/>
                <w:lang w:val="en-US"/>
              </w:rPr>
              <w:t>xxx</w:t>
            </w:r>
          </w:p>
        </w:tc>
        <w:tc>
          <w:tcPr>
            <w:tcW w:w="657" w:type="pct"/>
            <w:noWrap/>
            <w:vAlign w:val="center"/>
            <w:hideMark/>
          </w:tcPr>
          <w:p w14:paraId="6465144A" w14:textId="46EBBD7C" w:rsidR="00647385" w:rsidRPr="000B61B0" w:rsidRDefault="00647385" w:rsidP="00020EA7">
            <w:pPr>
              <w:autoSpaceDE/>
              <w:autoSpaceDN/>
              <w:spacing w:line="276" w:lineRule="auto"/>
              <w:jc w:val="center"/>
              <w:rPr>
                <w:rFonts w:asciiTheme="majorBidi" w:hAnsiTheme="majorBidi" w:cstheme="majorBidi"/>
                <w:b/>
                <w:bCs/>
                <w:sz w:val="22"/>
                <w:szCs w:val="22"/>
                <w:lang w:val="en-US"/>
              </w:rPr>
            </w:pPr>
            <w:r w:rsidRPr="000B61B0">
              <w:rPr>
                <w:rFonts w:asciiTheme="majorBidi" w:hAnsiTheme="majorBidi" w:cstheme="majorBidi"/>
                <w:b/>
                <w:bCs/>
                <w:sz w:val="22"/>
                <w:szCs w:val="22"/>
                <w:lang w:val="en-US"/>
              </w:rPr>
              <w:t>xxx</w:t>
            </w:r>
          </w:p>
        </w:tc>
        <w:tc>
          <w:tcPr>
            <w:tcW w:w="602" w:type="pct"/>
          </w:tcPr>
          <w:p w14:paraId="309D7CEB" w14:textId="3E02444E" w:rsidR="00647385" w:rsidRPr="00D96905" w:rsidRDefault="00D96905" w:rsidP="00020EA7">
            <w:pPr>
              <w:autoSpaceDE/>
              <w:autoSpaceDN/>
              <w:spacing w:line="276" w:lineRule="auto"/>
              <w:jc w:val="center"/>
              <w:rPr>
                <w:rFonts w:asciiTheme="majorBidi" w:hAnsiTheme="majorBidi" w:cstheme="majorBidi"/>
                <w:b/>
                <w:bCs/>
                <w:sz w:val="22"/>
                <w:szCs w:val="22"/>
              </w:rPr>
            </w:pPr>
            <w:r w:rsidRPr="00D96905">
              <w:rPr>
                <w:rFonts w:asciiTheme="majorBidi" w:hAnsiTheme="majorBidi" w:cstheme="majorBidi"/>
                <w:b/>
                <w:bCs/>
                <w:sz w:val="22"/>
                <w:szCs w:val="22"/>
              </w:rPr>
              <w:t>xxx</w:t>
            </w:r>
          </w:p>
        </w:tc>
        <w:tc>
          <w:tcPr>
            <w:tcW w:w="459" w:type="pct"/>
          </w:tcPr>
          <w:p w14:paraId="12215F8B" w14:textId="174AEE1D" w:rsidR="00647385" w:rsidRPr="00D96905" w:rsidRDefault="00647385" w:rsidP="00020EA7">
            <w:pPr>
              <w:autoSpaceDE/>
              <w:autoSpaceDN/>
              <w:spacing w:line="276" w:lineRule="auto"/>
              <w:jc w:val="center"/>
              <w:rPr>
                <w:rFonts w:asciiTheme="majorBidi" w:hAnsiTheme="majorBidi" w:cstheme="majorBidi"/>
                <w:b/>
                <w:bCs/>
                <w:sz w:val="22"/>
                <w:szCs w:val="22"/>
                <w:lang w:val="en-US"/>
              </w:rPr>
            </w:pPr>
            <w:r w:rsidRPr="00D96905">
              <w:rPr>
                <w:rFonts w:asciiTheme="majorBidi" w:hAnsiTheme="majorBidi" w:cstheme="majorBidi"/>
                <w:b/>
                <w:bCs/>
                <w:sz w:val="22"/>
                <w:szCs w:val="22"/>
              </w:rPr>
              <w:t>xxx</w:t>
            </w:r>
          </w:p>
        </w:tc>
      </w:tr>
      <w:tr w:rsidR="00647385" w:rsidRPr="000B61B0" w14:paraId="4F7B620A" w14:textId="77777777" w:rsidTr="00D316D8">
        <w:trPr>
          <w:trHeight w:val="397"/>
        </w:trPr>
        <w:tc>
          <w:tcPr>
            <w:tcW w:w="1585" w:type="pct"/>
            <w:noWrap/>
            <w:vAlign w:val="center"/>
            <w:hideMark/>
          </w:tcPr>
          <w:p w14:paraId="6DE91B20" w14:textId="0474E402" w:rsidR="00647385" w:rsidRPr="000B61B0" w:rsidRDefault="00647385" w:rsidP="00C8343D">
            <w:pPr>
              <w:autoSpaceDE/>
              <w:autoSpaceDN/>
              <w:spacing w:line="276" w:lineRule="auto"/>
              <w:rPr>
                <w:rFonts w:asciiTheme="majorBidi" w:hAnsiTheme="majorBidi" w:cstheme="majorBidi"/>
                <w:b/>
                <w:bCs/>
                <w:sz w:val="22"/>
                <w:szCs w:val="22"/>
                <w:lang w:val="en-US"/>
              </w:rPr>
            </w:pPr>
            <w:r w:rsidRPr="000B61B0">
              <w:rPr>
                <w:rFonts w:asciiTheme="majorBidi" w:hAnsiTheme="majorBidi" w:cstheme="majorBidi"/>
                <w:b/>
                <w:bCs/>
                <w:sz w:val="22"/>
                <w:szCs w:val="22"/>
                <w:lang w:val="en-US"/>
              </w:rPr>
              <w:t>Payments</w:t>
            </w:r>
          </w:p>
        </w:tc>
        <w:tc>
          <w:tcPr>
            <w:tcW w:w="602" w:type="pct"/>
            <w:vAlign w:val="center"/>
          </w:tcPr>
          <w:p w14:paraId="2F6C2A57" w14:textId="77777777" w:rsidR="00647385" w:rsidRPr="000B61B0" w:rsidRDefault="00647385" w:rsidP="00C8343D">
            <w:pPr>
              <w:autoSpaceDE/>
              <w:autoSpaceDN/>
              <w:spacing w:line="276" w:lineRule="auto"/>
              <w:jc w:val="center"/>
              <w:rPr>
                <w:rFonts w:asciiTheme="majorBidi" w:hAnsiTheme="majorBidi" w:cstheme="majorBidi"/>
                <w:sz w:val="22"/>
                <w:szCs w:val="22"/>
                <w:lang w:val="en-US"/>
              </w:rPr>
            </w:pPr>
          </w:p>
        </w:tc>
        <w:tc>
          <w:tcPr>
            <w:tcW w:w="603" w:type="pct"/>
            <w:noWrap/>
            <w:vAlign w:val="center"/>
            <w:hideMark/>
          </w:tcPr>
          <w:p w14:paraId="22C28420" w14:textId="45C70699" w:rsidR="00647385" w:rsidRPr="000B61B0" w:rsidRDefault="00647385" w:rsidP="00C8343D">
            <w:pPr>
              <w:autoSpaceDE/>
              <w:autoSpaceDN/>
              <w:spacing w:line="276" w:lineRule="auto"/>
              <w:jc w:val="center"/>
              <w:rPr>
                <w:rFonts w:asciiTheme="majorBidi" w:hAnsiTheme="majorBidi" w:cstheme="majorBidi"/>
                <w:sz w:val="22"/>
                <w:szCs w:val="22"/>
                <w:lang w:val="en-US"/>
              </w:rPr>
            </w:pPr>
          </w:p>
        </w:tc>
        <w:tc>
          <w:tcPr>
            <w:tcW w:w="492" w:type="pct"/>
            <w:noWrap/>
            <w:vAlign w:val="center"/>
            <w:hideMark/>
          </w:tcPr>
          <w:p w14:paraId="1B538FE0" w14:textId="7F54FC76" w:rsidR="00647385" w:rsidRPr="000B61B0" w:rsidRDefault="00647385" w:rsidP="00C8343D">
            <w:pPr>
              <w:autoSpaceDE/>
              <w:autoSpaceDN/>
              <w:spacing w:line="276" w:lineRule="auto"/>
              <w:jc w:val="center"/>
              <w:rPr>
                <w:rFonts w:asciiTheme="majorBidi" w:hAnsiTheme="majorBidi" w:cstheme="majorBidi"/>
                <w:sz w:val="22"/>
                <w:szCs w:val="22"/>
                <w:lang w:val="en-US"/>
              </w:rPr>
            </w:pPr>
          </w:p>
        </w:tc>
        <w:tc>
          <w:tcPr>
            <w:tcW w:w="657" w:type="pct"/>
            <w:noWrap/>
            <w:vAlign w:val="center"/>
            <w:hideMark/>
          </w:tcPr>
          <w:p w14:paraId="6FC34C74" w14:textId="7A6635BF" w:rsidR="00647385" w:rsidRPr="000B61B0" w:rsidRDefault="00647385" w:rsidP="00C8343D">
            <w:pPr>
              <w:autoSpaceDE/>
              <w:autoSpaceDN/>
              <w:spacing w:line="276" w:lineRule="auto"/>
              <w:jc w:val="center"/>
              <w:rPr>
                <w:rFonts w:asciiTheme="majorBidi" w:hAnsiTheme="majorBidi" w:cstheme="majorBidi"/>
                <w:sz w:val="22"/>
                <w:szCs w:val="22"/>
                <w:lang w:val="en-US"/>
              </w:rPr>
            </w:pPr>
          </w:p>
        </w:tc>
        <w:tc>
          <w:tcPr>
            <w:tcW w:w="602" w:type="pct"/>
          </w:tcPr>
          <w:p w14:paraId="7761730D" w14:textId="77777777" w:rsidR="00647385" w:rsidRPr="000B61B0" w:rsidRDefault="00647385" w:rsidP="00C8343D">
            <w:pPr>
              <w:autoSpaceDE/>
              <w:autoSpaceDN/>
              <w:spacing w:line="276" w:lineRule="auto"/>
              <w:jc w:val="center"/>
              <w:rPr>
                <w:rFonts w:asciiTheme="majorBidi" w:hAnsiTheme="majorBidi" w:cstheme="majorBidi"/>
                <w:sz w:val="22"/>
                <w:szCs w:val="22"/>
                <w:lang w:val="en-US"/>
              </w:rPr>
            </w:pPr>
          </w:p>
        </w:tc>
        <w:tc>
          <w:tcPr>
            <w:tcW w:w="459" w:type="pct"/>
            <w:vAlign w:val="center"/>
          </w:tcPr>
          <w:p w14:paraId="544AAA7D" w14:textId="4306CFDF" w:rsidR="00647385" w:rsidRPr="000B61B0" w:rsidRDefault="00647385" w:rsidP="00C8343D">
            <w:pPr>
              <w:autoSpaceDE/>
              <w:autoSpaceDN/>
              <w:spacing w:line="276" w:lineRule="auto"/>
              <w:jc w:val="center"/>
              <w:rPr>
                <w:rFonts w:asciiTheme="majorBidi" w:hAnsiTheme="majorBidi" w:cstheme="majorBidi"/>
                <w:sz w:val="22"/>
                <w:szCs w:val="22"/>
                <w:lang w:val="en-US"/>
              </w:rPr>
            </w:pPr>
          </w:p>
        </w:tc>
      </w:tr>
      <w:tr w:rsidR="00647385" w:rsidRPr="000B61B0" w14:paraId="45BBE690" w14:textId="77777777" w:rsidTr="00D316D8">
        <w:trPr>
          <w:trHeight w:val="397"/>
        </w:trPr>
        <w:tc>
          <w:tcPr>
            <w:tcW w:w="1585" w:type="pct"/>
            <w:noWrap/>
            <w:vAlign w:val="center"/>
            <w:hideMark/>
          </w:tcPr>
          <w:p w14:paraId="4B6CF14C" w14:textId="60882C1C" w:rsidR="00647385" w:rsidRPr="000B61B0" w:rsidRDefault="00647385" w:rsidP="00020EA7">
            <w:pPr>
              <w:autoSpaceDE/>
              <w:autoSpaceDN/>
              <w:spacing w:line="276" w:lineRule="auto"/>
              <w:rPr>
                <w:rFonts w:asciiTheme="majorBidi" w:hAnsiTheme="majorBidi" w:cstheme="majorBidi"/>
                <w:sz w:val="22"/>
                <w:szCs w:val="22"/>
                <w:lang w:val="en-US"/>
              </w:rPr>
            </w:pPr>
            <w:r w:rsidRPr="000B61B0">
              <w:rPr>
                <w:rFonts w:asciiTheme="majorBidi" w:hAnsiTheme="majorBidi" w:cstheme="majorBidi"/>
                <w:sz w:val="22"/>
                <w:szCs w:val="22"/>
                <w:lang w:val="en-US"/>
              </w:rPr>
              <w:t>Use of goods and services</w:t>
            </w:r>
          </w:p>
        </w:tc>
        <w:tc>
          <w:tcPr>
            <w:tcW w:w="602" w:type="pct"/>
            <w:vAlign w:val="center"/>
          </w:tcPr>
          <w:p w14:paraId="38FDEE63" w14:textId="7D43A7CE"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lang w:val="en-US"/>
              </w:rPr>
              <w:t>xxx</w:t>
            </w:r>
          </w:p>
        </w:tc>
        <w:tc>
          <w:tcPr>
            <w:tcW w:w="603" w:type="pct"/>
            <w:noWrap/>
            <w:vAlign w:val="center"/>
            <w:hideMark/>
          </w:tcPr>
          <w:p w14:paraId="2D71DE61" w14:textId="639846C2"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lang w:val="en-US"/>
              </w:rPr>
              <w:t>(xxx)</w:t>
            </w:r>
          </w:p>
        </w:tc>
        <w:tc>
          <w:tcPr>
            <w:tcW w:w="492" w:type="pct"/>
            <w:noWrap/>
            <w:vAlign w:val="center"/>
            <w:hideMark/>
          </w:tcPr>
          <w:p w14:paraId="046D0D0D" w14:textId="0DDD2178"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lang w:val="en-US"/>
              </w:rPr>
              <w:t>xxx</w:t>
            </w:r>
          </w:p>
        </w:tc>
        <w:tc>
          <w:tcPr>
            <w:tcW w:w="657" w:type="pct"/>
            <w:noWrap/>
            <w:vAlign w:val="center"/>
            <w:hideMark/>
          </w:tcPr>
          <w:p w14:paraId="669A6F15" w14:textId="449B7230"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lang w:val="en-US"/>
              </w:rPr>
              <w:t>xxx</w:t>
            </w:r>
          </w:p>
        </w:tc>
        <w:tc>
          <w:tcPr>
            <w:tcW w:w="602" w:type="pct"/>
          </w:tcPr>
          <w:p w14:paraId="7E2CE5ED" w14:textId="127A85D5" w:rsidR="00647385" w:rsidRPr="000B61B0" w:rsidRDefault="00D96905" w:rsidP="00020EA7">
            <w:pPr>
              <w:autoSpaceDE/>
              <w:autoSpaceDN/>
              <w:spacing w:line="276" w:lineRule="auto"/>
              <w:jc w:val="center"/>
              <w:rPr>
                <w:rFonts w:asciiTheme="majorBidi" w:hAnsiTheme="majorBidi" w:cstheme="majorBidi"/>
                <w:sz w:val="22"/>
                <w:szCs w:val="22"/>
              </w:rPr>
            </w:pPr>
            <w:r>
              <w:rPr>
                <w:rFonts w:asciiTheme="majorBidi" w:hAnsiTheme="majorBidi" w:cstheme="majorBidi"/>
                <w:sz w:val="22"/>
                <w:szCs w:val="22"/>
              </w:rPr>
              <w:t>xxx</w:t>
            </w:r>
          </w:p>
        </w:tc>
        <w:tc>
          <w:tcPr>
            <w:tcW w:w="459" w:type="pct"/>
          </w:tcPr>
          <w:p w14:paraId="07CC5A96" w14:textId="7E50D5F4"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rPr>
              <w:t>xxx</w:t>
            </w:r>
          </w:p>
        </w:tc>
      </w:tr>
      <w:tr w:rsidR="00647385" w:rsidRPr="000B61B0" w14:paraId="3DEC1BD4" w14:textId="77777777" w:rsidTr="00D316D8">
        <w:trPr>
          <w:trHeight w:val="397"/>
        </w:trPr>
        <w:tc>
          <w:tcPr>
            <w:tcW w:w="1585" w:type="pct"/>
            <w:noWrap/>
            <w:vAlign w:val="center"/>
          </w:tcPr>
          <w:p w14:paraId="48D78CAE" w14:textId="25F47067" w:rsidR="00647385" w:rsidRPr="000B61B0" w:rsidRDefault="00647385" w:rsidP="00020EA7">
            <w:pPr>
              <w:autoSpaceDE/>
              <w:autoSpaceDN/>
              <w:spacing w:line="276" w:lineRule="auto"/>
              <w:rPr>
                <w:rFonts w:asciiTheme="majorBidi" w:hAnsiTheme="majorBidi" w:cstheme="majorBidi"/>
                <w:sz w:val="22"/>
                <w:szCs w:val="22"/>
                <w:lang w:val="en-US"/>
              </w:rPr>
            </w:pPr>
            <w:r w:rsidRPr="000B61B0">
              <w:rPr>
                <w:rFonts w:asciiTheme="majorBidi" w:hAnsiTheme="majorBidi" w:cstheme="majorBidi"/>
                <w:sz w:val="22"/>
                <w:szCs w:val="22"/>
                <w:lang w:val="en-US"/>
              </w:rPr>
              <w:t>Board expenses</w:t>
            </w:r>
          </w:p>
        </w:tc>
        <w:tc>
          <w:tcPr>
            <w:tcW w:w="602" w:type="pct"/>
            <w:vAlign w:val="center"/>
          </w:tcPr>
          <w:p w14:paraId="103CBA4B" w14:textId="4248378D"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lang w:val="en-US"/>
              </w:rPr>
              <w:t>xxx</w:t>
            </w:r>
          </w:p>
        </w:tc>
        <w:tc>
          <w:tcPr>
            <w:tcW w:w="603" w:type="pct"/>
            <w:noWrap/>
            <w:vAlign w:val="center"/>
          </w:tcPr>
          <w:p w14:paraId="04C382E0" w14:textId="68561A32"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lang w:val="en-US"/>
              </w:rPr>
              <w:t>(xxx)</w:t>
            </w:r>
          </w:p>
        </w:tc>
        <w:tc>
          <w:tcPr>
            <w:tcW w:w="492" w:type="pct"/>
            <w:noWrap/>
            <w:vAlign w:val="center"/>
          </w:tcPr>
          <w:p w14:paraId="5B80849E" w14:textId="5B27A4B2"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lang w:val="en-US"/>
              </w:rPr>
              <w:t>xxx</w:t>
            </w:r>
          </w:p>
        </w:tc>
        <w:tc>
          <w:tcPr>
            <w:tcW w:w="657" w:type="pct"/>
            <w:noWrap/>
            <w:vAlign w:val="center"/>
          </w:tcPr>
          <w:p w14:paraId="6C6C98E8" w14:textId="0A17A714"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lang w:val="en-US"/>
              </w:rPr>
              <w:t>xxx</w:t>
            </w:r>
          </w:p>
        </w:tc>
        <w:tc>
          <w:tcPr>
            <w:tcW w:w="602" w:type="pct"/>
          </w:tcPr>
          <w:p w14:paraId="6FB44E42" w14:textId="22E89257" w:rsidR="00647385" w:rsidRPr="000B61B0" w:rsidRDefault="00D96905" w:rsidP="00020EA7">
            <w:pPr>
              <w:autoSpaceDE/>
              <w:autoSpaceDN/>
              <w:spacing w:line="276" w:lineRule="auto"/>
              <w:jc w:val="center"/>
              <w:rPr>
                <w:rFonts w:asciiTheme="majorBidi" w:hAnsiTheme="majorBidi" w:cstheme="majorBidi"/>
                <w:sz w:val="22"/>
                <w:szCs w:val="22"/>
              </w:rPr>
            </w:pPr>
            <w:r>
              <w:rPr>
                <w:rFonts w:asciiTheme="majorBidi" w:hAnsiTheme="majorBidi" w:cstheme="majorBidi"/>
                <w:sz w:val="22"/>
                <w:szCs w:val="22"/>
              </w:rPr>
              <w:t>xxx</w:t>
            </w:r>
          </w:p>
        </w:tc>
        <w:tc>
          <w:tcPr>
            <w:tcW w:w="459" w:type="pct"/>
          </w:tcPr>
          <w:p w14:paraId="466C259F" w14:textId="52A3C473"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rPr>
              <w:t>xxx</w:t>
            </w:r>
          </w:p>
        </w:tc>
      </w:tr>
      <w:tr w:rsidR="004458D0" w:rsidRPr="000B61B0" w14:paraId="13C400C3" w14:textId="77777777" w:rsidTr="00D316D8">
        <w:trPr>
          <w:trHeight w:val="397"/>
        </w:trPr>
        <w:tc>
          <w:tcPr>
            <w:tcW w:w="1585" w:type="pct"/>
            <w:noWrap/>
            <w:vAlign w:val="center"/>
          </w:tcPr>
          <w:p w14:paraId="6B78C45F" w14:textId="60245C31" w:rsidR="004458D0" w:rsidRPr="000B61B0" w:rsidRDefault="004458D0" w:rsidP="00020EA7">
            <w:pPr>
              <w:autoSpaceDE/>
              <w:autoSpaceDN/>
              <w:spacing w:line="276" w:lineRule="auto"/>
              <w:rPr>
                <w:rFonts w:asciiTheme="majorBidi" w:hAnsiTheme="majorBidi" w:cstheme="majorBidi"/>
                <w:sz w:val="22"/>
                <w:szCs w:val="22"/>
                <w:lang w:val="en-US"/>
              </w:rPr>
            </w:pPr>
            <w:r>
              <w:rPr>
                <w:rFonts w:asciiTheme="majorBidi" w:hAnsiTheme="majorBidi" w:cstheme="majorBidi"/>
                <w:sz w:val="22"/>
                <w:szCs w:val="22"/>
                <w:lang w:val="en-US"/>
              </w:rPr>
              <w:t>Transfer Expenses</w:t>
            </w:r>
          </w:p>
        </w:tc>
        <w:tc>
          <w:tcPr>
            <w:tcW w:w="602" w:type="pct"/>
            <w:vAlign w:val="center"/>
          </w:tcPr>
          <w:p w14:paraId="131273F0" w14:textId="2F5EDE7E" w:rsidR="004458D0" w:rsidRPr="000B61B0" w:rsidRDefault="004458D0" w:rsidP="00020EA7">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c>
          <w:tcPr>
            <w:tcW w:w="603" w:type="pct"/>
            <w:noWrap/>
            <w:vAlign w:val="center"/>
          </w:tcPr>
          <w:p w14:paraId="45F68897" w14:textId="55E1DDA4" w:rsidR="004458D0" w:rsidRPr="000B61B0" w:rsidRDefault="004458D0" w:rsidP="00020EA7">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c>
          <w:tcPr>
            <w:tcW w:w="492" w:type="pct"/>
            <w:noWrap/>
            <w:vAlign w:val="center"/>
          </w:tcPr>
          <w:p w14:paraId="1DE2F0DC" w14:textId="27154259" w:rsidR="004458D0" w:rsidRPr="000B61B0" w:rsidRDefault="004458D0" w:rsidP="00020EA7">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c>
          <w:tcPr>
            <w:tcW w:w="657" w:type="pct"/>
            <w:noWrap/>
            <w:vAlign w:val="center"/>
          </w:tcPr>
          <w:p w14:paraId="263EDFE5" w14:textId="7366E6A1" w:rsidR="004458D0" w:rsidRPr="000B61B0" w:rsidRDefault="004458D0" w:rsidP="00020EA7">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c>
          <w:tcPr>
            <w:tcW w:w="602" w:type="pct"/>
          </w:tcPr>
          <w:p w14:paraId="552021F7" w14:textId="1E89632A" w:rsidR="004458D0" w:rsidRPr="000B61B0" w:rsidRDefault="00D96905" w:rsidP="00020EA7">
            <w:pPr>
              <w:autoSpaceDE/>
              <w:autoSpaceDN/>
              <w:spacing w:line="276" w:lineRule="auto"/>
              <w:jc w:val="center"/>
              <w:rPr>
                <w:rFonts w:asciiTheme="majorBidi" w:hAnsiTheme="majorBidi" w:cstheme="majorBidi"/>
                <w:sz w:val="22"/>
                <w:szCs w:val="22"/>
              </w:rPr>
            </w:pPr>
            <w:r>
              <w:rPr>
                <w:rFonts w:asciiTheme="majorBidi" w:hAnsiTheme="majorBidi" w:cstheme="majorBidi"/>
                <w:sz w:val="22"/>
                <w:szCs w:val="22"/>
              </w:rPr>
              <w:t>xxx</w:t>
            </w:r>
          </w:p>
        </w:tc>
        <w:tc>
          <w:tcPr>
            <w:tcW w:w="459" w:type="pct"/>
          </w:tcPr>
          <w:p w14:paraId="4CC3EF66" w14:textId="77777777" w:rsidR="004458D0" w:rsidRPr="000B61B0" w:rsidRDefault="004458D0" w:rsidP="00020EA7">
            <w:pPr>
              <w:autoSpaceDE/>
              <w:autoSpaceDN/>
              <w:spacing w:line="276" w:lineRule="auto"/>
              <w:jc w:val="center"/>
              <w:rPr>
                <w:rFonts w:asciiTheme="majorBidi" w:hAnsiTheme="majorBidi" w:cstheme="majorBidi"/>
                <w:sz w:val="22"/>
                <w:szCs w:val="22"/>
              </w:rPr>
            </w:pPr>
          </w:p>
        </w:tc>
      </w:tr>
      <w:tr w:rsidR="00647385" w:rsidRPr="000B61B0" w14:paraId="1355BD8D" w14:textId="77777777" w:rsidTr="00D316D8">
        <w:trPr>
          <w:trHeight w:val="397"/>
        </w:trPr>
        <w:tc>
          <w:tcPr>
            <w:tcW w:w="1585" w:type="pct"/>
            <w:noWrap/>
            <w:vAlign w:val="center"/>
            <w:hideMark/>
          </w:tcPr>
          <w:p w14:paraId="5488F362" w14:textId="0A37BF7F" w:rsidR="00647385" w:rsidRPr="000B61B0" w:rsidRDefault="00647385" w:rsidP="00020EA7">
            <w:pPr>
              <w:autoSpaceDE/>
              <w:autoSpaceDN/>
              <w:spacing w:line="276" w:lineRule="auto"/>
              <w:rPr>
                <w:rFonts w:asciiTheme="majorBidi" w:hAnsiTheme="majorBidi" w:cstheme="majorBidi"/>
                <w:sz w:val="22"/>
                <w:szCs w:val="22"/>
                <w:lang w:val="en-US"/>
              </w:rPr>
            </w:pPr>
            <w:r w:rsidRPr="000B61B0">
              <w:rPr>
                <w:rFonts w:asciiTheme="majorBidi" w:hAnsiTheme="majorBidi" w:cstheme="majorBidi"/>
                <w:sz w:val="22"/>
                <w:szCs w:val="22"/>
                <w:lang w:val="en-US"/>
              </w:rPr>
              <w:t>Staff Costs</w:t>
            </w:r>
          </w:p>
        </w:tc>
        <w:tc>
          <w:tcPr>
            <w:tcW w:w="602" w:type="pct"/>
            <w:vAlign w:val="center"/>
          </w:tcPr>
          <w:p w14:paraId="59E58608" w14:textId="0FC2599C"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lang w:val="en-US"/>
              </w:rPr>
              <w:t>xxx</w:t>
            </w:r>
          </w:p>
        </w:tc>
        <w:tc>
          <w:tcPr>
            <w:tcW w:w="603" w:type="pct"/>
            <w:noWrap/>
            <w:vAlign w:val="center"/>
            <w:hideMark/>
          </w:tcPr>
          <w:p w14:paraId="24EDE4F9" w14:textId="1669B1D9"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lang w:val="en-US"/>
              </w:rPr>
              <w:t>(xxx)</w:t>
            </w:r>
          </w:p>
        </w:tc>
        <w:tc>
          <w:tcPr>
            <w:tcW w:w="492" w:type="pct"/>
            <w:noWrap/>
            <w:vAlign w:val="center"/>
            <w:hideMark/>
          </w:tcPr>
          <w:p w14:paraId="5575ED49" w14:textId="6195CCD3"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lang w:val="en-US"/>
              </w:rPr>
              <w:t>xxx</w:t>
            </w:r>
          </w:p>
        </w:tc>
        <w:tc>
          <w:tcPr>
            <w:tcW w:w="657" w:type="pct"/>
            <w:noWrap/>
            <w:vAlign w:val="center"/>
            <w:hideMark/>
          </w:tcPr>
          <w:p w14:paraId="281CF8A4" w14:textId="0197D1B0"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lang w:val="en-US"/>
              </w:rPr>
              <w:t>xxx</w:t>
            </w:r>
          </w:p>
        </w:tc>
        <w:tc>
          <w:tcPr>
            <w:tcW w:w="602" w:type="pct"/>
          </w:tcPr>
          <w:p w14:paraId="49DA0370" w14:textId="239D496E" w:rsidR="00647385" w:rsidRPr="000B61B0" w:rsidRDefault="00D96905" w:rsidP="00020EA7">
            <w:pPr>
              <w:autoSpaceDE/>
              <w:autoSpaceDN/>
              <w:spacing w:line="276" w:lineRule="auto"/>
              <w:jc w:val="center"/>
              <w:rPr>
                <w:rFonts w:asciiTheme="majorBidi" w:hAnsiTheme="majorBidi" w:cstheme="majorBidi"/>
                <w:sz w:val="22"/>
                <w:szCs w:val="22"/>
              </w:rPr>
            </w:pPr>
            <w:r>
              <w:rPr>
                <w:rFonts w:asciiTheme="majorBidi" w:hAnsiTheme="majorBidi" w:cstheme="majorBidi"/>
                <w:sz w:val="22"/>
                <w:szCs w:val="22"/>
              </w:rPr>
              <w:t>xxx</w:t>
            </w:r>
          </w:p>
        </w:tc>
        <w:tc>
          <w:tcPr>
            <w:tcW w:w="459" w:type="pct"/>
          </w:tcPr>
          <w:p w14:paraId="0DDA8610" w14:textId="3FEB8855"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rPr>
              <w:t>xxx</w:t>
            </w:r>
          </w:p>
        </w:tc>
      </w:tr>
      <w:tr w:rsidR="00647385" w:rsidRPr="000B61B0" w14:paraId="72244870" w14:textId="77777777" w:rsidTr="00D316D8">
        <w:trPr>
          <w:trHeight w:val="397"/>
        </w:trPr>
        <w:tc>
          <w:tcPr>
            <w:tcW w:w="1585" w:type="pct"/>
            <w:noWrap/>
            <w:vAlign w:val="center"/>
          </w:tcPr>
          <w:p w14:paraId="4E12814F" w14:textId="145FF1CF" w:rsidR="00647385" w:rsidRPr="000B61B0" w:rsidRDefault="00647385" w:rsidP="00020EA7">
            <w:pPr>
              <w:autoSpaceDE/>
              <w:autoSpaceDN/>
              <w:spacing w:line="276" w:lineRule="auto"/>
              <w:rPr>
                <w:rFonts w:asciiTheme="majorBidi" w:hAnsiTheme="majorBidi" w:cstheme="majorBidi"/>
                <w:sz w:val="22"/>
                <w:szCs w:val="22"/>
                <w:lang w:val="en-US"/>
              </w:rPr>
            </w:pPr>
            <w:r w:rsidRPr="000B61B0">
              <w:rPr>
                <w:rFonts w:asciiTheme="majorBidi" w:hAnsiTheme="majorBidi" w:cstheme="majorBidi"/>
                <w:sz w:val="22"/>
                <w:szCs w:val="22"/>
                <w:lang w:val="en-US"/>
              </w:rPr>
              <w:t>Finance costs</w:t>
            </w:r>
          </w:p>
        </w:tc>
        <w:tc>
          <w:tcPr>
            <w:tcW w:w="602" w:type="pct"/>
            <w:vAlign w:val="center"/>
          </w:tcPr>
          <w:p w14:paraId="36F784B3" w14:textId="00976A51"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lang w:val="en-US"/>
              </w:rPr>
              <w:t>xxx</w:t>
            </w:r>
          </w:p>
        </w:tc>
        <w:tc>
          <w:tcPr>
            <w:tcW w:w="603" w:type="pct"/>
            <w:noWrap/>
            <w:vAlign w:val="center"/>
          </w:tcPr>
          <w:p w14:paraId="50AA8810" w14:textId="7734BD93"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lang w:val="en-US"/>
              </w:rPr>
              <w:t>(xxx)</w:t>
            </w:r>
          </w:p>
        </w:tc>
        <w:tc>
          <w:tcPr>
            <w:tcW w:w="492" w:type="pct"/>
            <w:noWrap/>
            <w:vAlign w:val="center"/>
          </w:tcPr>
          <w:p w14:paraId="3932C121" w14:textId="3240F9DB"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lang w:val="en-US"/>
              </w:rPr>
              <w:t>xxx</w:t>
            </w:r>
          </w:p>
        </w:tc>
        <w:tc>
          <w:tcPr>
            <w:tcW w:w="657" w:type="pct"/>
            <w:noWrap/>
            <w:vAlign w:val="center"/>
          </w:tcPr>
          <w:p w14:paraId="6B27D75E" w14:textId="74CB67C9"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lang w:val="en-US"/>
              </w:rPr>
              <w:t>xxx</w:t>
            </w:r>
          </w:p>
        </w:tc>
        <w:tc>
          <w:tcPr>
            <w:tcW w:w="602" w:type="pct"/>
          </w:tcPr>
          <w:p w14:paraId="355E4B2A" w14:textId="03880379" w:rsidR="00647385" w:rsidRPr="000B61B0" w:rsidRDefault="00D96905" w:rsidP="00020EA7">
            <w:pPr>
              <w:autoSpaceDE/>
              <w:autoSpaceDN/>
              <w:spacing w:line="276" w:lineRule="auto"/>
              <w:jc w:val="center"/>
              <w:rPr>
                <w:rFonts w:asciiTheme="majorBidi" w:hAnsiTheme="majorBidi" w:cstheme="majorBidi"/>
                <w:sz w:val="22"/>
                <w:szCs w:val="22"/>
              </w:rPr>
            </w:pPr>
            <w:r>
              <w:rPr>
                <w:rFonts w:asciiTheme="majorBidi" w:hAnsiTheme="majorBidi" w:cstheme="majorBidi"/>
                <w:sz w:val="22"/>
                <w:szCs w:val="22"/>
              </w:rPr>
              <w:t>xxx</w:t>
            </w:r>
          </w:p>
        </w:tc>
        <w:tc>
          <w:tcPr>
            <w:tcW w:w="459" w:type="pct"/>
          </w:tcPr>
          <w:p w14:paraId="6B247EE0" w14:textId="77DEB1F7" w:rsidR="00647385" w:rsidRPr="000B61B0" w:rsidRDefault="00647385" w:rsidP="00020EA7">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rPr>
              <w:t>xxx</w:t>
            </w:r>
          </w:p>
        </w:tc>
      </w:tr>
      <w:tr w:rsidR="004458D0" w:rsidRPr="000B61B0" w14:paraId="2FAB8CAE" w14:textId="77777777" w:rsidTr="00D316D8">
        <w:trPr>
          <w:trHeight w:val="397"/>
        </w:trPr>
        <w:tc>
          <w:tcPr>
            <w:tcW w:w="1585" w:type="pct"/>
            <w:noWrap/>
            <w:vAlign w:val="center"/>
          </w:tcPr>
          <w:p w14:paraId="3F4E54C5" w14:textId="5698BE04" w:rsidR="004458D0" w:rsidRPr="000B61B0" w:rsidRDefault="00C51D1A" w:rsidP="00020EA7">
            <w:pPr>
              <w:autoSpaceDE/>
              <w:autoSpaceDN/>
              <w:spacing w:line="276" w:lineRule="auto"/>
              <w:rPr>
                <w:rFonts w:asciiTheme="majorBidi" w:hAnsiTheme="majorBidi" w:cstheme="majorBidi"/>
                <w:sz w:val="22"/>
                <w:szCs w:val="22"/>
                <w:lang w:val="en-US"/>
              </w:rPr>
            </w:pPr>
            <w:r>
              <w:rPr>
                <w:rFonts w:asciiTheme="majorBidi" w:hAnsiTheme="majorBidi" w:cstheme="majorBidi"/>
                <w:sz w:val="22"/>
                <w:szCs w:val="22"/>
                <w:lang w:val="en-US"/>
              </w:rPr>
              <w:t>Repairs and Maintenance</w:t>
            </w:r>
          </w:p>
        </w:tc>
        <w:tc>
          <w:tcPr>
            <w:tcW w:w="602" w:type="pct"/>
            <w:vAlign w:val="center"/>
          </w:tcPr>
          <w:p w14:paraId="3B16E2F5" w14:textId="24BCF23B" w:rsidR="004458D0" w:rsidRPr="000B61B0" w:rsidRDefault="00C51D1A" w:rsidP="00020EA7">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c>
          <w:tcPr>
            <w:tcW w:w="603" w:type="pct"/>
            <w:noWrap/>
            <w:vAlign w:val="center"/>
          </w:tcPr>
          <w:p w14:paraId="780D9F3A" w14:textId="5A9D6605" w:rsidR="004458D0" w:rsidRPr="000B61B0" w:rsidRDefault="00C51D1A" w:rsidP="00020EA7">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c>
          <w:tcPr>
            <w:tcW w:w="492" w:type="pct"/>
            <w:noWrap/>
            <w:vAlign w:val="center"/>
          </w:tcPr>
          <w:p w14:paraId="3DA26630" w14:textId="35BA28AB" w:rsidR="004458D0" w:rsidRPr="000B61B0" w:rsidRDefault="00C51D1A" w:rsidP="00020EA7">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c>
          <w:tcPr>
            <w:tcW w:w="657" w:type="pct"/>
            <w:noWrap/>
            <w:vAlign w:val="center"/>
          </w:tcPr>
          <w:p w14:paraId="1A370B7E" w14:textId="670F146E" w:rsidR="004458D0" w:rsidRPr="000B61B0" w:rsidRDefault="00C51D1A" w:rsidP="00020EA7">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c>
          <w:tcPr>
            <w:tcW w:w="602" w:type="pct"/>
          </w:tcPr>
          <w:p w14:paraId="4CC0A243" w14:textId="3BFA6B2E" w:rsidR="004458D0" w:rsidRPr="000B61B0" w:rsidRDefault="00D96905" w:rsidP="00020EA7">
            <w:pPr>
              <w:autoSpaceDE/>
              <w:autoSpaceDN/>
              <w:spacing w:line="276" w:lineRule="auto"/>
              <w:jc w:val="center"/>
              <w:rPr>
                <w:rFonts w:asciiTheme="majorBidi" w:hAnsiTheme="majorBidi" w:cstheme="majorBidi"/>
                <w:sz w:val="22"/>
                <w:szCs w:val="22"/>
              </w:rPr>
            </w:pPr>
            <w:r>
              <w:rPr>
                <w:rFonts w:asciiTheme="majorBidi" w:hAnsiTheme="majorBidi" w:cstheme="majorBidi"/>
                <w:sz w:val="22"/>
                <w:szCs w:val="22"/>
              </w:rPr>
              <w:t>xxx</w:t>
            </w:r>
          </w:p>
        </w:tc>
        <w:tc>
          <w:tcPr>
            <w:tcW w:w="459" w:type="pct"/>
          </w:tcPr>
          <w:p w14:paraId="151DB4BE" w14:textId="453467D1" w:rsidR="004458D0" w:rsidRPr="000B61B0" w:rsidRDefault="00C51D1A" w:rsidP="00020EA7">
            <w:pPr>
              <w:autoSpaceDE/>
              <w:autoSpaceDN/>
              <w:spacing w:line="276" w:lineRule="auto"/>
              <w:jc w:val="center"/>
              <w:rPr>
                <w:rFonts w:asciiTheme="majorBidi" w:hAnsiTheme="majorBidi" w:cstheme="majorBidi"/>
                <w:sz w:val="22"/>
                <w:szCs w:val="22"/>
              </w:rPr>
            </w:pPr>
            <w:r>
              <w:rPr>
                <w:rFonts w:asciiTheme="majorBidi" w:hAnsiTheme="majorBidi" w:cstheme="majorBidi"/>
                <w:sz w:val="22"/>
                <w:szCs w:val="22"/>
              </w:rPr>
              <w:t>xxx</w:t>
            </w:r>
          </w:p>
        </w:tc>
      </w:tr>
      <w:tr w:rsidR="004458D0" w:rsidRPr="000B61B0" w14:paraId="63703EF6" w14:textId="77777777" w:rsidTr="00D316D8">
        <w:trPr>
          <w:trHeight w:val="397"/>
        </w:trPr>
        <w:tc>
          <w:tcPr>
            <w:tcW w:w="1585" w:type="pct"/>
            <w:noWrap/>
            <w:vAlign w:val="center"/>
          </w:tcPr>
          <w:p w14:paraId="0CDADD3D" w14:textId="1DE91201" w:rsidR="004458D0" w:rsidRPr="000B61B0" w:rsidRDefault="00C51D1A" w:rsidP="00020EA7">
            <w:pPr>
              <w:autoSpaceDE/>
              <w:autoSpaceDN/>
              <w:spacing w:line="276" w:lineRule="auto"/>
              <w:rPr>
                <w:rFonts w:asciiTheme="majorBidi" w:hAnsiTheme="majorBidi" w:cstheme="majorBidi"/>
                <w:sz w:val="22"/>
                <w:szCs w:val="22"/>
                <w:lang w:val="en-US"/>
              </w:rPr>
            </w:pPr>
            <w:r>
              <w:rPr>
                <w:rFonts w:asciiTheme="majorBidi" w:hAnsiTheme="majorBidi" w:cstheme="majorBidi"/>
                <w:sz w:val="22"/>
                <w:szCs w:val="22"/>
                <w:lang w:val="en-US"/>
              </w:rPr>
              <w:t>Social Benefits</w:t>
            </w:r>
          </w:p>
        </w:tc>
        <w:tc>
          <w:tcPr>
            <w:tcW w:w="602" w:type="pct"/>
            <w:vAlign w:val="center"/>
          </w:tcPr>
          <w:p w14:paraId="436626EE" w14:textId="4B4B3EBF" w:rsidR="004458D0" w:rsidRPr="000B61B0" w:rsidRDefault="00C51D1A" w:rsidP="00020EA7">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c>
          <w:tcPr>
            <w:tcW w:w="603" w:type="pct"/>
            <w:noWrap/>
            <w:vAlign w:val="center"/>
          </w:tcPr>
          <w:p w14:paraId="40F05F86" w14:textId="1BD6B8FD" w:rsidR="004458D0" w:rsidRPr="000B61B0" w:rsidRDefault="00C51D1A" w:rsidP="00020EA7">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c>
          <w:tcPr>
            <w:tcW w:w="492" w:type="pct"/>
            <w:noWrap/>
            <w:vAlign w:val="center"/>
          </w:tcPr>
          <w:p w14:paraId="608D7EDB" w14:textId="2A6C0D73" w:rsidR="004458D0" w:rsidRPr="000B61B0" w:rsidRDefault="00C51D1A" w:rsidP="00020EA7">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c>
          <w:tcPr>
            <w:tcW w:w="657" w:type="pct"/>
            <w:noWrap/>
            <w:vAlign w:val="center"/>
          </w:tcPr>
          <w:p w14:paraId="2F4875F8" w14:textId="3E2B8A17" w:rsidR="004458D0" w:rsidRPr="000B61B0" w:rsidRDefault="00C51D1A" w:rsidP="00020EA7">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c>
          <w:tcPr>
            <w:tcW w:w="602" w:type="pct"/>
          </w:tcPr>
          <w:p w14:paraId="09E27FD7" w14:textId="76E7D736" w:rsidR="004458D0" w:rsidRPr="000B61B0" w:rsidRDefault="00D96905" w:rsidP="00020EA7">
            <w:pPr>
              <w:autoSpaceDE/>
              <w:autoSpaceDN/>
              <w:spacing w:line="276" w:lineRule="auto"/>
              <w:jc w:val="center"/>
              <w:rPr>
                <w:rFonts w:asciiTheme="majorBidi" w:hAnsiTheme="majorBidi" w:cstheme="majorBidi"/>
                <w:sz w:val="22"/>
                <w:szCs w:val="22"/>
              </w:rPr>
            </w:pPr>
            <w:r>
              <w:rPr>
                <w:rFonts w:asciiTheme="majorBidi" w:hAnsiTheme="majorBidi" w:cstheme="majorBidi"/>
                <w:sz w:val="22"/>
                <w:szCs w:val="22"/>
              </w:rPr>
              <w:t>xxx</w:t>
            </w:r>
          </w:p>
        </w:tc>
        <w:tc>
          <w:tcPr>
            <w:tcW w:w="459" w:type="pct"/>
          </w:tcPr>
          <w:p w14:paraId="514F1F4A" w14:textId="75BEC8F1" w:rsidR="004458D0" w:rsidRPr="000B61B0" w:rsidRDefault="00C51D1A" w:rsidP="00020EA7">
            <w:pPr>
              <w:autoSpaceDE/>
              <w:autoSpaceDN/>
              <w:spacing w:line="276" w:lineRule="auto"/>
              <w:jc w:val="center"/>
              <w:rPr>
                <w:rFonts w:asciiTheme="majorBidi" w:hAnsiTheme="majorBidi" w:cstheme="majorBidi"/>
                <w:sz w:val="22"/>
                <w:szCs w:val="22"/>
              </w:rPr>
            </w:pPr>
            <w:r>
              <w:rPr>
                <w:rFonts w:asciiTheme="majorBidi" w:hAnsiTheme="majorBidi" w:cstheme="majorBidi"/>
                <w:sz w:val="22"/>
                <w:szCs w:val="22"/>
              </w:rPr>
              <w:t>xxx</w:t>
            </w:r>
          </w:p>
        </w:tc>
      </w:tr>
      <w:tr w:rsidR="00647385" w:rsidRPr="000B61B0" w14:paraId="20DB95C4" w14:textId="2613F8FC" w:rsidTr="00D316D8">
        <w:trPr>
          <w:trHeight w:val="397"/>
        </w:trPr>
        <w:tc>
          <w:tcPr>
            <w:tcW w:w="1585" w:type="pct"/>
            <w:noWrap/>
            <w:vAlign w:val="bottom"/>
          </w:tcPr>
          <w:p w14:paraId="77F47D46" w14:textId="27A17608" w:rsidR="00647385" w:rsidRPr="000B61B0" w:rsidRDefault="00647385" w:rsidP="00A616CB">
            <w:pPr>
              <w:autoSpaceDE/>
              <w:autoSpaceDN/>
              <w:spacing w:line="276" w:lineRule="auto"/>
              <w:rPr>
                <w:rFonts w:asciiTheme="majorBidi" w:hAnsiTheme="majorBidi" w:cstheme="majorBidi"/>
                <w:color w:val="000000" w:themeColor="text1"/>
                <w:sz w:val="22"/>
                <w:szCs w:val="22"/>
                <w:lang w:val="en-US"/>
              </w:rPr>
            </w:pPr>
            <w:r w:rsidRPr="000B61B0">
              <w:rPr>
                <w:rFonts w:asciiTheme="majorBidi" w:hAnsiTheme="majorBidi" w:cstheme="majorBidi"/>
                <w:b/>
                <w:bCs/>
                <w:color w:val="000000" w:themeColor="text1"/>
                <w:sz w:val="22"/>
                <w:szCs w:val="22"/>
              </w:rPr>
              <w:lastRenderedPageBreak/>
              <w:t>Capital items</w:t>
            </w:r>
          </w:p>
        </w:tc>
        <w:tc>
          <w:tcPr>
            <w:tcW w:w="602" w:type="pct"/>
          </w:tcPr>
          <w:p w14:paraId="7976E08F" w14:textId="77777777" w:rsidR="00647385" w:rsidRPr="000B61B0" w:rsidRDefault="00647385" w:rsidP="00A616CB">
            <w:pPr>
              <w:autoSpaceDE/>
              <w:autoSpaceDN/>
              <w:spacing w:line="276" w:lineRule="auto"/>
              <w:jc w:val="center"/>
              <w:rPr>
                <w:rFonts w:asciiTheme="majorBidi" w:hAnsiTheme="majorBidi" w:cstheme="majorBidi"/>
                <w:sz w:val="22"/>
                <w:szCs w:val="22"/>
                <w:lang w:val="en-US"/>
              </w:rPr>
            </w:pPr>
          </w:p>
        </w:tc>
        <w:tc>
          <w:tcPr>
            <w:tcW w:w="603" w:type="pct"/>
            <w:noWrap/>
          </w:tcPr>
          <w:p w14:paraId="6091D0FF" w14:textId="77777777" w:rsidR="00647385" w:rsidRPr="000B61B0" w:rsidRDefault="00647385" w:rsidP="00A616CB">
            <w:pPr>
              <w:autoSpaceDE/>
              <w:autoSpaceDN/>
              <w:spacing w:line="276" w:lineRule="auto"/>
              <w:jc w:val="center"/>
              <w:rPr>
                <w:rFonts w:asciiTheme="majorBidi" w:hAnsiTheme="majorBidi" w:cstheme="majorBidi"/>
                <w:sz w:val="22"/>
                <w:szCs w:val="22"/>
                <w:lang w:val="en-US"/>
              </w:rPr>
            </w:pPr>
          </w:p>
        </w:tc>
        <w:tc>
          <w:tcPr>
            <w:tcW w:w="492" w:type="pct"/>
            <w:noWrap/>
          </w:tcPr>
          <w:p w14:paraId="550BBB00" w14:textId="77777777" w:rsidR="00647385" w:rsidRPr="000B61B0" w:rsidRDefault="00647385" w:rsidP="00A616CB">
            <w:pPr>
              <w:autoSpaceDE/>
              <w:autoSpaceDN/>
              <w:spacing w:line="276" w:lineRule="auto"/>
              <w:jc w:val="center"/>
              <w:rPr>
                <w:rFonts w:asciiTheme="majorBidi" w:hAnsiTheme="majorBidi" w:cstheme="majorBidi"/>
                <w:sz w:val="22"/>
                <w:szCs w:val="22"/>
                <w:lang w:val="en-US"/>
              </w:rPr>
            </w:pPr>
          </w:p>
        </w:tc>
        <w:tc>
          <w:tcPr>
            <w:tcW w:w="657" w:type="pct"/>
            <w:noWrap/>
          </w:tcPr>
          <w:p w14:paraId="3E11CC36" w14:textId="77777777" w:rsidR="00647385" w:rsidRPr="000B61B0" w:rsidRDefault="00647385" w:rsidP="00A616CB">
            <w:pPr>
              <w:autoSpaceDE/>
              <w:autoSpaceDN/>
              <w:spacing w:line="276" w:lineRule="auto"/>
              <w:jc w:val="center"/>
              <w:rPr>
                <w:rFonts w:asciiTheme="majorBidi" w:hAnsiTheme="majorBidi" w:cstheme="majorBidi"/>
                <w:sz w:val="22"/>
                <w:szCs w:val="22"/>
                <w:lang w:val="en-US"/>
              </w:rPr>
            </w:pPr>
          </w:p>
        </w:tc>
        <w:tc>
          <w:tcPr>
            <w:tcW w:w="602" w:type="pct"/>
          </w:tcPr>
          <w:p w14:paraId="23E3C369" w14:textId="77777777" w:rsidR="00647385" w:rsidRPr="000B61B0" w:rsidRDefault="00647385" w:rsidP="00A616CB">
            <w:pPr>
              <w:autoSpaceDE/>
              <w:autoSpaceDN/>
              <w:spacing w:line="276" w:lineRule="auto"/>
              <w:jc w:val="center"/>
              <w:rPr>
                <w:rFonts w:asciiTheme="majorBidi" w:hAnsiTheme="majorBidi" w:cstheme="majorBidi"/>
                <w:b/>
                <w:bCs/>
                <w:sz w:val="22"/>
                <w:szCs w:val="22"/>
                <w:lang w:val="en-US"/>
              </w:rPr>
            </w:pPr>
          </w:p>
        </w:tc>
        <w:tc>
          <w:tcPr>
            <w:tcW w:w="459" w:type="pct"/>
          </w:tcPr>
          <w:p w14:paraId="4BD40BF5" w14:textId="7B4868A7" w:rsidR="00647385" w:rsidRPr="000B61B0" w:rsidRDefault="00647385" w:rsidP="00A616CB">
            <w:pPr>
              <w:autoSpaceDE/>
              <w:autoSpaceDN/>
              <w:spacing w:line="276" w:lineRule="auto"/>
              <w:jc w:val="center"/>
              <w:rPr>
                <w:rFonts w:asciiTheme="majorBidi" w:hAnsiTheme="majorBidi" w:cstheme="majorBidi"/>
                <w:b/>
                <w:bCs/>
                <w:sz w:val="22"/>
                <w:szCs w:val="22"/>
                <w:lang w:val="en-US"/>
              </w:rPr>
            </w:pPr>
          </w:p>
        </w:tc>
      </w:tr>
      <w:tr w:rsidR="00647385" w:rsidRPr="000B61B0" w14:paraId="1E01CD48" w14:textId="7839DEFA" w:rsidTr="00D316D8">
        <w:trPr>
          <w:trHeight w:val="397"/>
        </w:trPr>
        <w:tc>
          <w:tcPr>
            <w:tcW w:w="1585" w:type="pct"/>
            <w:noWrap/>
            <w:vAlign w:val="bottom"/>
          </w:tcPr>
          <w:p w14:paraId="246B703C" w14:textId="3BEEEF14" w:rsidR="00647385" w:rsidRPr="000B61B0" w:rsidRDefault="00647385" w:rsidP="00A616CB">
            <w:pPr>
              <w:autoSpaceDE/>
              <w:autoSpaceDN/>
              <w:spacing w:line="276" w:lineRule="auto"/>
              <w:rPr>
                <w:rFonts w:asciiTheme="majorBidi" w:hAnsiTheme="majorBidi" w:cstheme="majorBidi"/>
                <w:color w:val="000000" w:themeColor="text1"/>
                <w:sz w:val="22"/>
                <w:szCs w:val="22"/>
                <w:lang w:val="en-US"/>
              </w:rPr>
            </w:pPr>
            <w:r w:rsidRPr="000B61B0">
              <w:rPr>
                <w:rFonts w:asciiTheme="majorBidi" w:hAnsiTheme="majorBidi" w:cstheme="majorBidi"/>
                <w:color w:val="000000" w:themeColor="text1"/>
                <w:sz w:val="22"/>
                <w:szCs w:val="22"/>
              </w:rPr>
              <w:t>Acquisition of PPE</w:t>
            </w:r>
          </w:p>
        </w:tc>
        <w:tc>
          <w:tcPr>
            <w:tcW w:w="602" w:type="pct"/>
          </w:tcPr>
          <w:p w14:paraId="48BD6DB6" w14:textId="5856B95E" w:rsidR="00647385" w:rsidRPr="000B61B0" w:rsidRDefault="00647385" w:rsidP="00A616CB">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rPr>
              <w:t>xxx</w:t>
            </w:r>
          </w:p>
        </w:tc>
        <w:tc>
          <w:tcPr>
            <w:tcW w:w="603" w:type="pct"/>
            <w:noWrap/>
          </w:tcPr>
          <w:p w14:paraId="2626B6A3" w14:textId="12122298" w:rsidR="00647385" w:rsidRPr="000B61B0" w:rsidRDefault="00647385" w:rsidP="00A616CB">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rPr>
              <w:t>xxx</w:t>
            </w:r>
          </w:p>
        </w:tc>
        <w:tc>
          <w:tcPr>
            <w:tcW w:w="492" w:type="pct"/>
            <w:noWrap/>
          </w:tcPr>
          <w:p w14:paraId="363944B0" w14:textId="5CC5D3B8" w:rsidR="00647385" w:rsidRPr="000B61B0" w:rsidRDefault="00647385" w:rsidP="00A616CB">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rPr>
              <w:t>xxx</w:t>
            </w:r>
          </w:p>
        </w:tc>
        <w:tc>
          <w:tcPr>
            <w:tcW w:w="657" w:type="pct"/>
            <w:noWrap/>
          </w:tcPr>
          <w:p w14:paraId="4E0CD3A0" w14:textId="2C582405" w:rsidR="00647385" w:rsidRPr="000B61B0" w:rsidRDefault="00647385" w:rsidP="00A616CB">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rPr>
              <w:t>xxx</w:t>
            </w:r>
          </w:p>
        </w:tc>
        <w:tc>
          <w:tcPr>
            <w:tcW w:w="602" w:type="pct"/>
          </w:tcPr>
          <w:p w14:paraId="52CB3460" w14:textId="2BE944D3" w:rsidR="00647385" w:rsidRPr="000B61B0" w:rsidRDefault="00D96905" w:rsidP="00A616CB">
            <w:pPr>
              <w:autoSpaceDE/>
              <w:autoSpaceDN/>
              <w:spacing w:line="276" w:lineRule="auto"/>
              <w:jc w:val="center"/>
              <w:rPr>
                <w:rFonts w:asciiTheme="majorBidi" w:hAnsiTheme="majorBidi" w:cstheme="majorBidi"/>
                <w:sz w:val="22"/>
                <w:szCs w:val="22"/>
              </w:rPr>
            </w:pPr>
            <w:r>
              <w:rPr>
                <w:rFonts w:asciiTheme="majorBidi" w:hAnsiTheme="majorBidi" w:cstheme="majorBidi"/>
                <w:sz w:val="22"/>
                <w:szCs w:val="22"/>
              </w:rPr>
              <w:t>xxx</w:t>
            </w:r>
          </w:p>
        </w:tc>
        <w:tc>
          <w:tcPr>
            <w:tcW w:w="459" w:type="pct"/>
          </w:tcPr>
          <w:p w14:paraId="5D1F8A19" w14:textId="006F8EF0" w:rsidR="00647385" w:rsidRPr="000B61B0" w:rsidRDefault="00647385" w:rsidP="00A616CB">
            <w:pPr>
              <w:autoSpaceDE/>
              <w:autoSpaceDN/>
              <w:spacing w:line="276" w:lineRule="auto"/>
              <w:jc w:val="center"/>
              <w:rPr>
                <w:rFonts w:asciiTheme="majorBidi" w:hAnsiTheme="majorBidi" w:cstheme="majorBidi"/>
                <w:b/>
                <w:bCs/>
                <w:sz w:val="22"/>
                <w:szCs w:val="22"/>
                <w:lang w:val="en-US"/>
              </w:rPr>
            </w:pPr>
            <w:r w:rsidRPr="000B61B0">
              <w:rPr>
                <w:rFonts w:asciiTheme="majorBidi" w:hAnsiTheme="majorBidi" w:cstheme="majorBidi"/>
                <w:sz w:val="22"/>
                <w:szCs w:val="22"/>
              </w:rPr>
              <w:t>xxx</w:t>
            </w:r>
          </w:p>
        </w:tc>
      </w:tr>
      <w:tr w:rsidR="00647385" w:rsidRPr="000B61B0" w14:paraId="6677145F" w14:textId="3F7FA239" w:rsidTr="00D316D8">
        <w:trPr>
          <w:trHeight w:val="397"/>
        </w:trPr>
        <w:tc>
          <w:tcPr>
            <w:tcW w:w="1585" w:type="pct"/>
            <w:noWrap/>
            <w:vAlign w:val="bottom"/>
          </w:tcPr>
          <w:p w14:paraId="4E3BB88B" w14:textId="1061ABA0" w:rsidR="00647385" w:rsidRPr="000B61B0" w:rsidRDefault="00647385" w:rsidP="00A616CB">
            <w:pPr>
              <w:autoSpaceDE/>
              <w:autoSpaceDN/>
              <w:spacing w:line="276" w:lineRule="auto"/>
              <w:rPr>
                <w:rFonts w:asciiTheme="majorBidi" w:hAnsiTheme="majorBidi" w:cstheme="majorBidi"/>
                <w:color w:val="000000" w:themeColor="text1"/>
                <w:sz w:val="22"/>
                <w:szCs w:val="22"/>
                <w:lang w:val="en-US"/>
              </w:rPr>
            </w:pPr>
            <w:r w:rsidRPr="000B61B0">
              <w:rPr>
                <w:rFonts w:asciiTheme="majorBidi" w:hAnsiTheme="majorBidi" w:cstheme="majorBidi"/>
                <w:color w:val="000000" w:themeColor="text1"/>
                <w:sz w:val="22"/>
                <w:szCs w:val="22"/>
              </w:rPr>
              <w:t>Acquisition of Intangible assets</w:t>
            </w:r>
          </w:p>
        </w:tc>
        <w:tc>
          <w:tcPr>
            <w:tcW w:w="602" w:type="pct"/>
          </w:tcPr>
          <w:p w14:paraId="6423928C" w14:textId="0E01C603" w:rsidR="00647385" w:rsidRPr="000B61B0" w:rsidRDefault="00647385" w:rsidP="00A616CB">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rPr>
              <w:t>xxx</w:t>
            </w:r>
          </w:p>
        </w:tc>
        <w:tc>
          <w:tcPr>
            <w:tcW w:w="603" w:type="pct"/>
            <w:noWrap/>
          </w:tcPr>
          <w:p w14:paraId="43B9EDD6" w14:textId="75160CFF" w:rsidR="00647385" w:rsidRPr="000B61B0" w:rsidRDefault="00647385" w:rsidP="00A616CB">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rPr>
              <w:t>xxx</w:t>
            </w:r>
          </w:p>
        </w:tc>
        <w:tc>
          <w:tcPr>
            <w:tcW w:w="492" w:type="pct"/>
            <w:noWrap/>
          </w:tcPr>
          <w:p w14:paraId="4EE5F093" w14:textId="69FD7D68" w:rsidR="00647385" w:rsidRPr="000B61B0" w:rsidRDefault="00647385" w:rsidP="00A616CB">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rPr>
              <w:t>xxx</w:t>
            </w:r>
          </w:p>
        </w:tc>
        <w:tc>
          <w:tcPr>
            <w:tcW w:w="657" w:type="pct"/>
            <w:noWrap/>
          </w:tcPr>
          <w:p w14:paraId="664B1C54" w14:textId="3CC0F8D7" w:rsidR="00647385" w:rsidRPr="000B61B0" w:rsidRDefault="00647385" w:rsidP="00A616CB">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rPr>
              <w:t>xxx</w:t>
            </w:r>
          </w:p>
        </w:tc>
        <w:tc>
          <w:tcPr>
            <w:tcW w:w="602" w:type="pct"/>
          </w:tcPr>
          <w:p w14:paraId="0293D03F" w14:textId="3F06A023" w:rsidR="00647385" w:rsidRPr="000B61B0" w:rsidRDefault="00D96905" w:rsidP="00A616CB">
            <w:pPr>
              <w:autoSpaceDE/>
              <w:autoSpaceDN/>
              <w:spacing w:line="276" w:lineRule="auto"/>
              <w:jc w:val="center"/>
              <w:rPr>
                <w:rFonts w:asciiTheme="majorBidi" w:hAnsiTheme="majorBidi" w:cstheme="majorBidi"/>
                <w:sz w:val="22"/>
                <w:szCs w:val="22"/>
              </w:rPr>
            </w:pPr>
            <w:r>
              <w:rPr>
                <w:rFonts w:asciiTheme="majorBidi" w:hAnsiTheme="majorBidi" w:cstheme="majorBidi"/>
                <w:sz w:val="22"/>
                <w:szCs w:val="22"/>
              </w:rPr>
              <w:t>xxx</w:t>
            </w:r>
          </w:p>
        </w:tc>
        <w:tc>
          <w:tcPr>
            <w:tcW w:w="459" w:type="pct"/>
          </w:tcPr>
          <w:p w14:paraId="6A8AB60E" w14:textId="679CB9E1" w:rsidR="00647385" w:rsidRPr="000B61B0" w:rsidRDefault="00647385" w:rsidP="00A616CB">
            <w:pPr>
              <w:autoSpaceDE/>
              <w:autoSpaceDN/>
              <w:spacing w:line="276" w:lineRule="auto"/>
              <w:jc w:val="center"/>
              <w:rPr>
                <w:rFonts w:asciiTheme="majorBidi" w:hAnsiTheme="majorBidi" w:cstheme="majorBidi"/>
                <w:b/>
                <w:bCs/>
                <w:sz w:val="22"/>
                <w:szCs w:val="22"/>
                <w:lang w:val="en-US"/>
              </w:rPr>
            </w:pPr>
            <w:r w:rsidRPr="000B61B0">
              <w:rPr>
                <w:rFonts w:asciiTheme="majorBidi" w:hAnsiTheme="majorBidi" w:cstheme="majorBidi"/>
                <w:sz w:val="22"/>
                <w:szCs w:val="22"/>
              </w:rPr>
              <w:t>xxx</w:t>
            </w:r>
          </w:p>
        </w:tc>
      </w:tr>
      <w:tr w:rsidR="00647385" w:rsidRPr="000B61B0" w14:paraId="7E74EC69" w14:textId="0D61C3DD" w:rsidTr="00D316D8">
        <w:trPr>
          <w:trHeight w:val="397"/>
        </w:trPr>
        <w:tc>
          <w:tcPr>
            <w:tcW w:w="1585" w:type="pct"/>
            <w:noWrap/>
            <w:vAlign w:val="bottom"/>
          </w:tcPr>
          <w:p w14:paraId="7B2FDEFE" w14:textId="72C7BB6F" w:rsidR="00647385" w:rsidRPr="000B61B0" w:rsidRDefault="00647385" w:rsidP="00A616CB">
            <w:pPr>
              <w:autoSpaceDE/>
              <w:autoSpaceDN/>
              <w:spacing w:line="276" w:lineRule="auto"/>
              <w:rPr>
                <w:rFonts w:asciiTheme="majorBidi" w:hAnsiTheme="majorBidi" w:cstheme="majorBidi"/>
                <w:color w:val="000000" w:themeColor="text1"/>
                <w:sz w:val="22"/>
                <w:szCs w:val="22"/>
                <w:lang w:val="en-US"/>
              </w:rPr>
            </w:pPr>
            <w:r w:rsidRPr="000B61B0">
              <w:rPr>
                <w:rFonts w:asciiTheme="majorBidi" w:hAnsiTheme="majorBidi" w:cstheme="majorBidi"/>
                <w:color w:val="000000" w:themeColor="text1"/>
                <w:sz w:val="22"/>
                <w:szCs w:val="22"/>
              </w:rPr>
              <w:t>Repayment of borrowings</w:t>
            </w:r>
          </w:p>
        </w:tc>
        <w:tc>
          <w:tcPr>
            <w:tcW w:w="602" w:type="pct"/>
          </w:tcPr>
          <w:p w14:paraId="768AAF0E" w14:textId="736E7A98" w:rsidR="00647385" w:rsidRPr="000B61B0" w:rsidRDefault="00647385" w:rsidP="00A616CB">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rPr>
              <w:t>xxx</w:t>
            </w:r>
          </w:p>
        </w:tc>
        <w:tc>
          <w:tcPr>
            <w:tcW w:w="603" w:type="pct"/>
            <w:noWrap/>
          </w:tcPr>
          <w:p w14:paraId="416AA4CC" w14:textId="7062215C" w:rsidR="00647385" w:rsidRPr="000B61B0" w:rsidRDefault="00647385" w:rsidP="00A616CB">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rPr>
              <w:t>xxx</w:t>
            </w:r>
          </w:p>
        </w:tc>
        <w:tc>
          <w:tcPr>
            <w:tcW w:w="492" w:type="pct"/>
            <w:noWrap/>
          </w:tcPr>
          <w:p w14:paraId="3340F190" w14:textId="7FA6C845" w:rsidR="00647385" w:rsidRPr="000B61B0" w:rsidRDefault="00647385" w:rsidP="00A616CB">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rPr>
              <w:t>xxx</w:t>
            </w:r>
          </w:p>
        </w:tc>
        <w:tc>
          <w:tcPr>
            <w:tcW w:w="657" w:type="pct"/>
            <w:noWrap/>
          </w:tcPr>
          <w:p w14:paraId="5D7FF7C7" w14:textId="3C5DF707" w:rsidR="00647385" w:rsidRPr="000B61B0" w:rsidRDefault="00647385" w:rsidP="00A616CB">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sz w:val="22"/>
                <w:szCs w:val="22"/>
              </w:rPr>
              <w:t>xxx</w:t>
            </w:r>
          </w:p>
        </w:tc>
        <w:tc>
          <w:tcPr>
            <w:tcW w:w="602" w:type="pct"/>
          </w:tcPr>
          <w:p w14:paraId="06DB188E" w14:textId="578806EC" w:rsidR="00647385" w:rsidRPr="000B61B0" w:rsidRDefault="00D96905" w:rsidP="00A616CB">
            <w:pPr>
              <w:autoSpaceDE/>
              <w:autoSpaceDN/>
              <w:spacing w:line="276" w:lineRule="auto"/>
              <w:jc w:val="center"/>
              <w:rPr>
                <w:rFonts w:asciiTheme="majorBidi" w:hAnsiTheme="majorBidi" w:cstheme="majorBidi"/>
                <w:sz w:val="22"/>
                <w:szCs w:val="22"/>
              </w:rPr>
            </w:pPr>
            <w:r>
              <w:rPr>
                <w:rFonts w:asciiTheme="majorBidi" w:hAnsiTheme="majorBidi" w:cstheme="majorBidi"/>
                <w:sz w:val="22"/>
                <w:szCs w:val="22"/>
              </w:rPr>
              <w:t>xxx</w:t>
            </w:r>
          </w:p>
        </w:tc>
        <w:tc>
          <w:tcPr>
            <w:tcW w:w="459" w:type="pct"/>
          </w:tcPr>
          <w:p w14:paraId="11517EAA" w14:textId="1BA43D94" w:rsidR="00647385" w:rsidRPr="000B61B0" w:rsidRDefault="00647385" w:rsidP="00A616CB">
            <w:pPr>
              <w:autoSpaceDE/>
              <w:autoSpaceDN/>
              <w:spacing w:line="276" w:lineRule="auto"/>
              <w:jc w:val="center"/>
              <w:rPr>
                <w:rFonts w:asciiTheme="majorBidi" w:hAnsiTheme="majorBidi" w:cstheme="majorBidi"/>
                <w:b/>
                <w:bCs/>
                <w:sz w:val="22"/>
                <w:szCs w:val="22"/>
                <w:lang w:val="en-US"/>
              </w:rPr>
            </w:pPr>
            <w:r w:rsidRPr="000B61B0">
              <w:rPr>
                <w:rFonts w:asciiTheme="majorBidi" w:hAnsiTheme="majorBidi" w:cstheme="majorBidi"/>
                <w:sz w:val="22"/>
                <w:szCs w:val="22"/>
              </w:rPr>
              <w:t>xxx</w:t>
            </w:r>
          </w:p>
        </w:tc>
      </w:tr>
      <w:tr w:rsidR="00647385" w:rsidRPr="000B61B0" w14:paraId="6C930E35" w14:textId="18CC1389" w:rsidTr="00D316D8">
        <w:trPr>
          <w:trHeight w:val="397"/>
        </w:trPr>
        <w:tc>
          <w:tcPr>
            <w:tcW w:w="1585" w:type="pct"/>
            <w:noWrap/>
            <w:vAlign w:val="bottom"/>
          </w:tcPr>
          <w:p w14:paraId="1BD4ADF2" w14:textId="4B222038" w:rsidR="00647385" w:rsidRPr="000B61B0" w:rsidRDefault="00647385" w:rsidP="00A616CB">
            <w:pPr>
              <w:autoSpaceDE/>
              <w:autoSpaceDN/>
              <w:spacing w:line="276" w:lineRule="auto"/>
              <w:rPr>
                <w:rFonts w:asciiTheme="majorBidi" w:hAnsiTheme="majorBidi" w:cstheme="majorBidi"/>
                <w:sz w:val="22"/>
                <w:szCs w:val="22"/>
                <w:lang w:val="en-US"/>
              </w:rPr>
            </w:pPr>
            <w:r w:rsidRPr="000B61B0">
              <w:rPr>
                <w:rFonts w:asciiTheme="majorBidi" w:hAnsiTheme="majorBidi" w:cstheme="majorBidi"/>
                <w:b/>
                <w:sz w:val="22"/>
                <w:szCs w:val="22"/>
              </w:rPr>
              <w:t>Total Development payments</w:t>
            </w:r>
          </w:p>
        </w:tc>
        <w:tc>
          <w:tcPr>
            <w:tcW w:w="602" w:type="pct"/>
          </w:tcPr>
          <w:p w14:paraId="4921DD81" w14:textId="70BDB7E6" w:rsidR="00647385" w:rsidRPr="000B61B0" w:rsidRDefault="00647385" w:rsidP="00A616CB">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b/>
                <w:bCs/>
                <w:sz w:val="22"/>
                <w:szCs w:val="22"/>
              </w:rPr>
              <w:t>xxx</w:t>
            </w:r>
          </w:p>
        </w:tc>
        <w:tc>
          <w:tcPr>
            <w:tcW w:w="603" w:type="pct"/>
            <w:noWrap/>
          </w:tcPr>
          <w:p w14:paraId="333B675E" w14:textId="3944DBAE" w:rsidR="00647385" w:rsidRPr="000B61B0" w:rsidRDefault="00647385" w:rsidP="00A616CB">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b/>
                <w:bCs/>
                <w:sz w:val="22"/>
                <w:szCs w:val="22"/>
              </w:rPr>
              <w:t>xxx</w:t>
            </w:r>
          </w:p>
        </w:tc>
        <w:tc>
          <w:tcPr>
            <w:tcW w:w="492" w:type="pct"/>
            <w:noWrap/>
          </w:tcPr>
          <w:p w14:paraId="08F96242" w14:textId="21AC760F" w:rsidR="00647385" w:rsidRPr="000B61B0" w:rsidRDefault="00647385" w:rsidP="00A616CB">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b/>
                <w:bCs/>
                <w:sz w:val="22"/>
                <w:szCs w:val="22"/>
              </w:rPr>
              <w:t>xxx</w:t>
            </w:r>
          </w:p>
        </w:tc>
        <w:tc>
          <w:tcPr>
            <w:tcW w:w="657" w:type="pct"/>
            <w:noWrap/>
          </w:tcPr>
          <w:p w14:paraId="623B4109" w14:textId="7039DABD" w:rsidR="00647385" w:rsidRPr="000B61B0" w:rsidRDefault="00647385" w:rsidP="00A616CB">
            <w:pPr>
              <w:autoSpaceDE/>
              <w:autoSpaceDN/>
              <w:spacing w:line="276" w:lineRule="auto"/>
              <w:jc w:val="center"/>
              <w:rPr>
                <w:rFonts w:asciiTheme="majorBidi" w:hAnsiTheme="majorBidi" w:cstheme="majorBidi"/>
                <w:sz w:val="22"/>
                <w:szCs w:val="22"/>
                <w:lang w:val="en-US"/>
              </w:rPr>
            </w:pPr>
            <w:r w:rsidRPr="000B61B0">
              <w:rPr>
                <w:rFonts w:asciiTheme="majorBidi" w:hAnsiTheme="majorBidi" w:cstheme="majorBidi"/>
                <w:b/>
                <w:bCs/>
                <w:sz w:val="22"/>
                <w:szCs w:val="22"/>
              </w:rPr>
              <w:t>xxx</w:t>
            </w:r>
          </w:p>
        </w:tc>
        <w:tc>
          <w:tcPr>
            <w:tcW w:w="602" w:type="pct"/>
          </w:tcPr>
          <w:p w14:paraId="03074CCC" w14:textId="7435760D" w:rsidR="00647385" w:rsidRPr="000B61B0" w:rsidRDefault="00D96905" w:rsidP="00A616CB">
            <w:pPr>
              <w:autoSpaceDE/>
              <w:autoSpaceDN/>
              <w:spacing w:line="276" w:lineRule="auto"/>
              <w:jc w:val="center"/>
              <w:rPr>
                <w:rFonts w:asciiTheme="majorBidi" w:hAnsiTheme="majorBidi" w:cstheme="majorBidi"/>
                <w:b/>
                <w:bCs/>
                <w:sz w:val="22"/>
                <w:szCs w:val="22"/>
              </w:rPr>
            </w:pPr>
            <w:r>
              <w:rPr>
                <w:rFonts w:asciiTheme="majorBidi" w:hAnsiTheme="majorBidi" w:cstheme="majorBidi"/>
                <w:b/>
                <w:bCs/>
                <w:sz w:val="22"/>
                <w:szCs w:val="22"/>
              </w:rPr>
              <w:t>xxx</w:t>
            </w:r>
          </w:p>
        </w:tc>
        <w:tc>
          <w:tcPr>
            <w:tcW w:w="459" w:type="pct"/>
          </w:tcPr>
          <w:p w14:paraId="163AE5EA" w14:textId="677EB58A" w:rsidR="00647385" w:rsidRPr="000B61B0" w:rsidRDefault="00647385" w:rsidP="00A616CB">
            <w:pPr>
              <w:autoSpaceDE/>
              <w:autoSpaceDN/>
              <w:spacing w:line="276" w:lineRule="auto"/>
              <w:jc w:val="center"/>
              <w:rPr>
                <w:rFonts w:asciiTheme="majorBidi" w:hAnsiTheme="majorBidi" w:cstheme="majorBidi"/>
                <w:b/>
                <w:bCs/>
                <w:sz w:val="22"/>
                <w:szCs w:val="22"/>
                <w:lang w:val="en-US"/>
              </w:rPr>
            </w:pPr>
            <w:r w:rsidRPr="000B61B0">
              <w:rPr>
                <w:rFonts w:asciiTheme="majorBidi" w:hAnsiTheme="majorBidi" w:cstheme="majorBidi"/>
                <w:b/>
                <w:bCs/>
                <w:sz w:val="22"/>
                <w:szCs w:val="22"/>
              </w:rPr>
              <w:t>xxx</w:t>
            </w:r>
          </w:p>
        </w:tc>
      </w:tr>
      <w:tr w:rsidR="00647385" w:rsidRPr="000B61B0" w14:paraId="3592902A" w14:textId="77777777" w:rsidTr="00D316D8">
        <w:trPr>
          <w:trHeight w:val="397"/>
        </w:trPr>
        <w:tc>
          <w:tcPr>
            <w:tcW w:w="1585" w:type="pct"/>
            <w:noWrap/>
            <w:vAlign w:val="center"/>
            <w:hideMark/>
          </w:tcPr>
          <w:p w14:paraId="6A3143D1" w14:textId="6689D23E" w:rsidR="00647385" w:rsidRPr="000B61B0" w:rsidRDefault="00647385" w:rsidP="00A616CB">
            <w:pPr>
              <w:autoSpaceDE/>
              <w:autoSpaceDN/>
              <w:spacing w:line="276" w:lineRule="auto"/>
              <w:rPr>
                <w:rFonts w:asciiTheme="majorBidi" w:hAnsiTheme="majorBidi" w:cstheme="majorBidi"/>
                <w:b/>
                <w:bCs/>
                <w:sz w:val="22"/>
                <w:szCs w:val="22"/>
                <w:lang w:val="en-US"/>
              </w:rPr>
            </w:pPr>
            <w:r w:rsidRPr="000B61B0">
              <w:rPr>
                <w:rFonts w:asciiTheme="majorBidi" w:hAnsiTheme="majorBidi" w:cstheme="majorBidi"/>
                <w:b/>
                <w:bCs/>
                <w:sz w:val="22"/>
                <w:szCs w:val="22"/>
                <w:lang w:val="en-US"/>
              </w:rPr>
              <w:t>Total Payments</w:t>
            </w:r>
          </w:p>
        </w:tc>
        <w:tc>
          <w:tcPr>
            <w:tcW w:w="602" w:type="pct"/>
            <w:vAlign w:val="center"/>
          </w:tcPr>
          <w:p w14:paraId="21636044" w14:textId="0FDC3432" w:rsidR="00647385" w:rsidRPr="000B61B0" w:rsidRDefault="00647385" w:rsidP="00A616CB">
            <w:pPr>
              <w:autoSpaceDE/>
              <w:autoSpaceDN/>
              <w:spacing w:line="276" w:lineRule="auto"/>
              <w:jc w:val="center"/>
              <w:rPr>
                <w:rFonts w:asciiTheme="majorBidi" w:hAnsiTheme="majorBidi" w:cstheme="majorBidi"/>
                <w:b/>
                <w:bCs/>
                <w:sz w:val="22"/>
                <w:szCs w:val="22"/>
                <w:lang w:val="en-US"/>
              </w:rPr>
            </w:pPr>
            <w:r w:rsidRPr="000B61B0">
              <w:rPr>
                <w:rFonts w:asciiTheme="majorBidi" w:hAnsiTheme="majorBidi" w:cstheme="majorBidi"/>
                <w:b/>
                <w:bCs/>
                <w:sz w:val="22"/>
                <w:szCs w:val="22"/>
                <w:lang w:val="en-US"/>
              </w:rPr>
              <w:t>xxx</w:t>
            </w:r>
          </w:p>
        </w:tc>
        <w:tc>
          <w:tcPr>
            <w:tcW w:w="603" w:type="pct"/>
            <w:noWrap/>
            <w:vAlign w:val="center"/>
            <w:hideMark/>
          </w:tcPr>
          <w:p w14:paraId="7F0393B2" w14:textId="41523A09" w:rsidR="00647385" w:rsidRPr="000B61B0" w:rsidRDefault="00647385" w:rsidP="00A616CB">
            <w:pPr>
              <w:autoSpaceDE/>
              <w:autoSpaceDN/>
              <w:spacing w:line="276" w:lineRule="auto"/>
              <w:jc w:val="center"/>
              <w:rPr>
                <w:rFonts w:asciiTheme="majorBidi" w:hAnsiTheme="majorBidi" w:cstheme="majorBidi"/>
                <w:b/>
                <w:bCs/>
                <w:sz w:val="22"/>
                <w:szCs w:val="22"/>
                <w:lang w:val="en-US"/>
              </w:rPr>
            </w:pPr>
            <w:r w:rsidRPr="000B61B0">
              <w:rPr>
                <w:rFonts w:asciiTheme="majorBidi" w:hAnsiTheme="majorBidi" w:cstheme="majorBidi"/>
                <w:b/>
                <w:bCs/>
                <w:sz w:val="22"/>
                <w:szCs w:val="22"/>
                <w:lang w:val="en-US"/>
              </w:rPr>
              <w:t>(xxx)</w:t>
            </w:r>
          </w:p>
        </w:tc>
        <w:tc>
          <w:tcPr>
            <w:tcW w:w="492" w:type="pct"/>
            <w:noWrap/>
            <w:vAlign w:val="center"/>
            <w:hideMark/>
          </w:tcPr>
          <w:p w14:paraId="47460DA6" w14:textId="519CD8C7" w:rsidR="00647385" w:rsidRPr="000B61B0" w:rsidRDefault="00647385" w:rsidP="00A616CB">
            <w:pPr>
              <w:autoSpaceDE/>
              <w:autoSpaceDN/>
              <w:spacing w:line="276" w:lineRule="auto"/>
              <w:jc w:val="center"/>
              <w:rPr>
                <w:rFonts w:asciiTheme="majorBidi" w:hAnsiTheme="majorBidi" w:cstheme="majorBidi"/>
                <w:b/>
                <w:bCs/>
                <w:sz w:val="22"/>
                <w:szCs w:val="22"/>
                <w:lang w:val="en-US"/>
              </w:rPr>
            </w:pPr>
            <w:r w:rsidRPr="000B61B0">
              <w:rPr>
                <w:rFonts w:asciiTheme="majorBidi" w:hAnsiTheme="majorBidi" w:cstheme="majorBidi"/>
                <w:b/>
                <w:bCs/>
                <w:sz w:val="22"/>
                <w:szCs w:val="22"/>
                <w:lang w:val="en-US"/>
              </w:rPr>
              <w:t>xxx</w:t>
            </w:r>
          </w:p>
        </w:tc>
        <w:tc>
          <w:tcPr>
            <w:tcW w:w="657" w:type="pct"/>
            <w:noWrap/>
            <w:vAlign w:val="center"/>
            <w:hideMark/>
          </w:tcPr>
          <w:p w14:paraId="6586680D" w14:textId="5A9D7125" w:rsidR="00647385" w:rsidRPr="000B61B0" w:rsidRDefault="00647385" w:rsidP="00A616CB">
            <w:pPr>
              <w:autoSpaceDE/>
              <w:autoSpaceDN/>
              <w:spacing w:line="276" w:lineRule="auto"/>
              <w:jc w:val="center"/>
              <w:rPr>
                <w:rFonts w:asciiTheme="majorBidi" w:hAnsiTheme="majorBidi" w:cstheme="majorBidi"/>
                <w:b/>
                <w:bCs/>
                <w:sz w:val="22"/>
                <w:szCs w:val="22"/>
                <w:lang w:val="en-US"/>
              </w:rPr>
            </w:pPr>
            <w:r w:rsidRPr="000B61B0">
              <w:rPr>
                <w:rFonts w:asciiTheme="majorBidi" w:hAnsiTheme="majorBidi" w:cstheme="majorBidi"/>
                <w:b/>
                <w:bCs/>
                <w:sz w:val="22"/>
                <w:szCs w:val="22"/>
                <w:lang w:val="en-US"/>
              </w:rPr>
              <w:t>xxx</w:t>
            </w:r>
          </w:p>
        </w:tc>
        <w:tc>
          <w:tcPr>
            <w:tcW w:w="602" w:type="pct"/>
          </w:tcPr>
          <w:p w14:paraId="50C07119" w14:textId="2588439C" w:rsidR="00647385" w:rsidRPr="000B61B0" w:rsidRDefault="00D96905" w:rsidP="00A616CB">
            <w:pPr>
              <w:autoSpaceDE/>
              <w:autoSpaceDN/>
              <w:spacing w:line="276" w:lineRule="auto"/>
              <w:jc w:val="center"/>
              <w:rPr>
                <w:rFonts w:asciiTheme="majorBidi" w:hAnsiTheme="majorBidi" w:cstheme="majorBidi"/>
                <w:b/>
                <w:bCs/>
                <w:sz w:val="22"/>
                <w:szCs w:val="22"/>
              </w:rPr>
            </w:pPr>
            <w:r>
              <w:rPr>
                <w:rFonts w:asciiTheme="majorBidi" w:hAnsiTheme="majorBidi" w:cstheme="majorBidi"/>
                <w:b/>
                <w:bCs/>
                <w:sz w:val="22"/>
                <w:szCs w:val="22"/>
              </w:rPr>
              <w:t>xxx</w:t>
            </w:r>
          </w:p>
        </w:tc>
        <w:tc>
          <w:tcPr>
            <w:tcW w:w="459" w:type="pct"/>
            <w:vAlign w:val="center"/>
          </w:tcPr>
          <w:p w14:paraId="17230564" w14:textId="0FC341D0" w:rsidR="00647385" w:rsidRPr="000B61B0" w:rsidRDefault="00647385" w:rsidP="00A616CB">
            <w:pPr>
              <w:autoSpaceDE/>
              <w:autoSpaceDN/>
              <w:spacing w:line="276" w:lineRule="auto"/>
              <w:jc w:val="center"/>
              <w:rPr>
                <w:rFonts w:asciiTheme="majorBidi" w:hAnsiTheme="majorBidi" w:cstheme="majorBidi"/>
                <w:b/>
                <w:bCs/>
                <w:sz w:val="22"/>
                <w:szCs w:val="22"/>
                <w:lang w:val="en-US"/>
              </w:rPr>
            </w:pPr>
            <w:r w:rsidRPr="000B61B0">
              <w:rPr>
                <w:rFonts w:asciiTheme="majorBidi" w:hAnsiTheme="majorBidi" w:cstheme="majorBidi"/>
                <w:b/>
                <w:bCs/>
                <w:sz w:val="22"/>
                <w:szCs w:val="22"/>
              </w:rPr>
              <w:t>xxx</w:t>
            </w:r>
          </w:p>
        </w:tc>
      </w:tr>
      <w:tr w:rsidR="00647385" w:rsidRPr="000B61B0" w14:paraId="7E7E71E7" w14:textId="77777777" w:rsidTr="00D316D8">
        <w:trPr>
          <w:trHeight w:val="397"/>
        </w:trPr>
        <w:tc>
          <w:tcPr>
            <w:tcW w:w="1585" w:type="pct"/>
            <w:noWrap/>
            <w:vAlign w:val="center"/>
            <w:hideMark/>
          </w:tcPr>
          <w:p w14:paraId="52B175FF" w14:textId="03F57709" w:rsidR="00647385" w:rsidRPr="000B61B0" w:rsidRDefault="00647385" w:rsidP="00A616CB">
            <w:pPr>
              <w:autoSpaceDE/>
              <w:autoSpaceDN/>
              <w:spacing w:line="276" w:lineRule="auto"/>
              <w:rPr>
                <w:rFonts w:asciiTheme="majorBidi" w:hAnsiTheme="majorBidi" w:cstheme="majorBidi"/>
                <w:sz w:val="22"/>
                <w:szCs w:val="22"/>
                <w:lang w:val="en-US"/>
              </w:rPr>
            </w:pPr>
            <w:r w:rsidRPr="000B61B0">
              <w:rPr>
                <w:rFonts w:asciiTheme="majorBidi" w:hAnsiTheme="majorBidi" w:cstheme="majorBidi"/>
                <w:b/>
                <w:bCs/>
                <w:sz w:val="22"/>
                <w:szCs w:val="22"/>
                <w:lang w:val="en-US"/>
              </w:rPr>
              <w:t>Surplus/deficit</w:t>
            </w:r>
            <w:r w:rsidRPr="000B61B0">
              <w:rPr>
                <w:rFonts w:asciiTheme="majorBidi" w:hAnsiTheme="majorBidi" w:cstheme="majorBidi"/>
                <w:sz w:val="22"/>
                <w:szCs w:val="22"/>
                <w:lang w:val="en-US"/>
              </w:rPr>
              <w:t xml:space="preserve"> </w:t>
            </w:r>
            <w:r w:rsidRPr="000B61B0">
              <w:rPr>
                <w:rFonts w:asciiTheme="majorBidi" w:hAnsiTheme="majorBidi" w:cstheme="majorBidi"/>
                <w:b/>
                <w:bCs/>
                <w:sz w:val="22"/>
                <w:szCs w:val="22"/>
                <w:lang w:val="en-US"/>
              </w:rPr>
              <w:t>for</w:t>
            </w:r>
            <w:r w:rsidRPr="000B61B0">
              <w:rPr>
                <w:rFonts w:asciiTheme="majorBidi" w:hAnsiTheme="majorBidi" w:cstheme="majorBidi"/>
                <w:sz w:val="22"/>
                <w:szCs w:val="22"/>
                <w:lang w:val="en-US"/>
              </w:rPr>
              <w:t xml:space="preserve"> </w:t>
            </w:r>
            <w:r w:rsidRPr="000B61B0">
              <w:rPr>
                <w:rFonts w:asciiTheme="majorBidi" w:hAnsiTheme="majorBidi" w:cstheme="majorBidi"/>
                <w:b/>
                <w:bCs/>
                <w:sz w:val="22"/>
                <w:szCs w:val="22"/>
                <w:lang w:val="en-US"/>
              </w:rPr>
              <w:t>the</w:t>
            </w:r>
            <w:r w:rsidRPr="000B61B0">
              <w:rPr>
                <w:rFonts w:asciiTheme="majorBidi" w:hAnsiTheme="majorBidi" w:cstheme="majorBidi"/>
                <w:sz w:val="22"/>
                <w:szCs w:val="22"/>
                <w:lang w:val="en-US"/>
              </w:rPr>
              <w:t xml:space="preserve"> </w:t>
            </w:r>
            <w:r w:rsidRPr="000B61B0">
              <w:rPr>
                <w:rFonts w:asciiTheme="majorBidi" w:hAnsiTheme="majorBidi" w:cstheme="majorBidi"/>
                <w:b/>
                <w:bCs/>
                <w:sz w:val="22"/>
                <w:szCs w:val="22"/>
                <w:lang w:val="en-US"/>
              </w:rPr>
              <w:t>period</w:t>
            </w:r>
          </w:p>
        </w:tc>
        <w:tc>
          <w:tcPr>
            <w:tcW w:w="602" w:type="pct"/>
            <w:vAlign w:val="center"/>
          </w:tcPr>
          <w:p w14:paraId="0CF4EC75" w14:textId="4E362E37" w:rsidR="00647385" w:rsidRPr="000B61B0" w:rsidRDefault="00647385" w:rsidP="00A616CB">
            <w:pPr>
              <w:autoSpaceDE/>
              <w:autoSpaceDN/>
              <w:spacing w:line="276" w:lineRule="auto"/>
              <w:jc w:val="center"/>
              <w:rPr>
                <w:rFonts w:asciiTheme="majorBidi" w:hAnsiTheme="majorBidi" w:cstheme="majorBidi"/>
                <w:b/>
                <w:bCs/>
                <w:sz w:val="22"/>
                <w:szCs w:val="22"/>
                <w:lang w:val="en-US"/>
              </w:rPr>
            </w:pPr>
            <w:r w:rsidRPr="000B61B0">
              <w:rPr>
                <w:rFonts w:asciiTheme="majorBidi" w:hAnsiTheme="majorBidi" w:cstheme="majorBidi"/>
                <w:b/>
                <w:bCs/>
                <w:sz w:val="22"/>
                <w:szCs w:val="22"/>
                <w:lang w:val="en-US"/>
              </w:rPr>
              <w:t>xxx</w:t>
            </w:r>
          </w:p>
        </w:tc>
        <w:tc>
          <w:tcPr>
            <w:tcW w:w="603" w:type="pct"/>
            <w:noWrap/>
            <w:vAlign w:val="center"/>
            <w:hideMark/>
          </w:tcPr>
          <w:p w14:paraId="7D089033" w14:textId="61DA82F3" w:rsidR="00647385" w:rsidRPr="000B61B0" w:rsidRDefault="00647385" w:rsidP="00A616CB">
            <w:pPr>
              <w:autoSpaceDE/>
              <w:autoSpaceDN/>
              <w:spacing w:line="276" w:lineRule="auto"/>
              <w:jc w:val="center"/>
              <w:rPr>
                <w:rFonts w:asciiTheme="majorBidi" w:hAnsiTheme="majorBidi" w:cstheme="majorBidi"/>
                <w:b/>
                <w:bCs/>
                <w:sz w:val="22"/>
                <w:szCs w:val="22"/>
                <w:lang w:val="en-US"/>
              </w:rPr>
            </w:pPr>
            <w:r w:rsidRPr="000B61B0">
              <w:rPr>
                <w:rFonts w:asciiTheme="majorBidi" w:hAnsiTheme="majorBidi" w:cstheme="majorBidi"/>
                <w:b/>
                <w:bCs/>
                <w:sz w:val="22"/>
                <w:szCs w:val="22"/>
                <w:lang w:val="en-US"/>
              </w:rPr>
              <w:t>xxx</w:t>
            </w:r>
          </w:p>
        </w:tc>
        <w:tc>
          <w:tcPr>
            <w:tcW w:w="492" w:type="pct"/>
            <w:noWrap/>
            <w:vAlign w:val="center"/>
            <w:hideMark/>
          </w:tcPr>
          <w:p w14:paraId="4C90E931" w14:textId="02D9BB90" w:rsidR="00647385" w:rsidRPr="000B61B0" w:rsidRDefault="00647385" w:rsidP="00A616CB">
            <w:pPr>
              <w:autoSpaceDE/>
              <w:autoSpaceDN/>
              <w:spacing w:line="276" w:lineRule="auto"/>
              <w:jc w:val="center"/>
              <w:rPr>
                <w:rFonts w:asciiTheme="majorBidi" w:hAnsiTheme="majorBidi" w:cstheme="majorBidi"/>
                <w:b/>
                <w:bCs/>
                <w:sz w:val="22"/>
                <w:szCs w:val="22"/>
                <w:lang w:val="en-US"/>
              </w:rPr>
            </w:pPr>
            <w:r w:rsidRPr="000B61B0">
              <w:rPr>
                <w:rFonts w:asciiTheme="majorBidi" w:hAnsiTheme="majorBidi" w:cstheme="majorBidi"/>
                <w:b/>
                <w:bCs/>
                <w:sz w:val="22"/>
                <w:szCs w:val="22"/>
                <w:lang w:val="en-US"/>
              </w:rPr>
              <w:t>xxx</w:t>
            </w:r>
          </w:p>
        </w:tc>
        <w:tc>
          <w:tcPr>
            <w:tcW w:w="657" w:type="pct"/>
            <w:noWrap/>
            <w:vAlign w:val="center"/>
            <w:hideMark/>
          </w:tcPr>
          <w:p w14:paraId="6E4ECF98" w14:textId="0FB2A379" w:rsidR="00647385" w:rsidRPr="000B61B0" w:rsidRDefault="00647385" w:rsidP="00A616CB">
            <w:pPr>
              <w:autoSpaceDE/>
              <w:autoSpaceDN/>
              <w:spacing w:line="276" w:lineRule="auto"/>
              <w:jc w:val="center"/>
              <w:rPr>
                <w:rFonts w:asciiTheme="majorBidi" w:hAnsiTheme="majorBidi" w:cstheme="majorBidi"/>
                <w:b/>
                <w:bCs/>
                <w:sz w:val="22"/>
                <w:szCs w:val="22"/>
                <w:lang w:val="en-US"/>
              </w:rPr>
            </w:pPr>
            <w:r w:rsidRPr="000B61B0">
              <w:rPr>
                <w:rFonts w:asciiTheme="majorBidi" w:hAnsiTheme="majorBidi" w:cstheme="majorBidi"/>
                <w:b/>
                <w:bCs/>
                <w:sz w:val="22"/>
                <w:szCs w:val="22"/>
                <w:lang w:val="en-US"/>
              </w:rPr>
              <w:t>xxx</w:t>
            </w:r>
          </w:p>
        </w:tc>
        <w:tc>
          <w:tcPr>
            <w:tcW w:w="602" w:type="pct"/>
          </w:tcPr>
          <w:p w14:paraId="2DE6DBFE" w14:textId="5D34C998" w:rsidR="00647385" w:rsidRPr="000B61B0" w:rsidRDefault="00D96905" w:rsidP="00A616CB">
            <w:pPr>
              <w:autoSpaceDE/>
              <w:autoSpaceDN/>
              <w:spacing w:line="276" w:lineRule="auto"/>
              <w:jc w:val="center"/>
              <w:rPr>
                <w:rFonts w:asciiTheme="majorBidi" w:hAnsiTheme="majorBidi" w:cstheme="majorBidi"/>
                <w:b/>
                <w:bCs/>
                <w:sz w:val="22"/>
                <w:szCs w:val="22"/>
                <w:lang w:val="en-US"/>
              </w:rPr>
            </w:pPr>
            <w:r>
              <w:rPr>
                <w:rFonts w:asciiTheme="majorBidi" w:hAnsiTheme="majorBidi" w:cstheme="majorBidi"/>
                <w:b/>
                <w:bCs/>
                <w:sz w:val="22"/>
                <w:szCs w:val="22"/>
                <w:lang w:val="en-US"/>
              </w:rPr>
              <w:t>xxx</w:t>
            </w:r>
          </w:p>
        </w:tc>
        <w:tc>
          <w:tcPr>
            <w:tcW w:w="459" w:type="pct"/>
            <w:vAlign w:val="center"/>
          </w:tcPr>
          <w:p w14:paraId="788E19BD" w14:textId="1D8FBA32" w:rsidR="00647385" w:rsidRPr="000B61B0" w:rsidRDefault="00647385" w:rsidP="00A616CB">
            <w:pPr>
              <w:autoSpaceDE/>
              <w:autoSpaceDN/>
              <w:spacing w:line="276" w:lineRule="auto"/>
              <w:jc w:val="center"/>
              <w:rPr>
                <w:rFonts w:asciiTheme="majorBidi" w:hAnsiTheme="majorBidi" w:cstheme="majorBidi"/>
                <w:b/>
                <w:bCs/>
                <w:sz w:val="22"/>
                <w:szCs w:val="22"/>
                <w:lang w:val="en-US"/>
              </w:rPr>
            </w:pPr>
            <w:r w:rsidRPr="000B61B0">
              <w:rPr>
                <w:rFonts w:asciiTheme="majorBidi" w:hAnsiTheme="majorBidi" w:cstheme="majorBidi"/>
                <w:b/>
                <w:bCs/>
                <w:sz w:val="22"/>
                <w:szCs w:val="22"/>
                <w:lang w:val="en-US"/>
              </w:rPr>
              <w:t>xxx</w:t>
            </w:r>
          </w:p>
        </w:tc>
      </w:tr>
    </w:tbl>
    <w:p w14:paraId="1F40A9A8" w14:textId="06E1EBE9" w:rsidR="00F87A70" w:rsidRPr="000B61B0" w:rsidRDefault="00F87A70" w:rsidP="00D5221E">
      <w:pPr>
        <w:spacing w:line="360" w:lineRule="auto"/>
        <w:jc w:val="both"/>
        <w:rPr>
          <w:bCs/>
          <w:i/>
          <w:iCs/>
          <w:color w:val="FF0000"/>
          <w:sz w:val="22"/>
          <w:szCs w:val="22"/>
        </w:rPr>
      </w:pPr>
      <w:r w:rsidRPr="000B61B0">
        <w:rPr>
          <w:b/>
          <w:sz w:val="22"/>
          <w:szCs w:val="22"/>
        </w:rPr>
        <w:t>*</w:t>
      </w:r>
      <w:r w:rsidRPr="000B61B0">
        <w:rPr>
          <w:b/>
          <w:i/>
          <w:iCs/>
          <w:color w:val="FF0000"/>
          <w:sz w:val="22"/>
          <w:szCs w:val="22"/>
        </w:rPr>
        <w:t>(Budget carryovers</w:t>
      </w:r>
      <w:r w:rsidR="000B61B0" w:rsidRPr="000B61B0">
        <w:rPr>
          <w:bCs/>
          <w:i/>
          <w:iCs/>
          <w:color w:val="FF0000"/>
          <w:sz w:val="22"/>
          <w:szCs w:val="22"/>
        </w:rPr>
        <w:t>:</w:t>
      </w:r>
      <w:r w:rsidRPr="000B61B0">
        <w:rPr>
          <w:bCs/>
          <w:i/>
          <w:iCs/>
          <w:color w:val="FF0000"/>
          <w:sz w:val="22"/>
          <w:szCs w:val="22"/>
        </w:rPr>
        <w:t xml:space="preserve"> This is for entities whose budget lapses at year-end, but the surpluses are not legally required to be remitted to the </w:t>
      </w:r>
      <w:proofErr w:type="gramStart"/>
      <w:r w:rsidRPr="000B61B0">
        <w:rPr>
          <w:bCs/>
          <w:i/>
          <w:iCs/>
          <w:color w:val="FF0000"/>
          <w:sz w:val="22"/>
          <w:szCs w:val="22"/>
        </w:rPr>
        <w:t>Exchequer..</w:t>
      </w:r>
      <w:proofErr w:type="gramEnd"/>
      <w:r w:rsidRPr="000B61B0">
        <w:rPr>
          <w:bCs/>
          <w:i/>
          <w:iCs/>
          <w:color w:val="FF0000"/>
          <w:sz w:val="22"/>
          <w:szCs w:val="22"/>
        </w:rPr>
        <w:t xml:space="preserve"> Budget carryovers should not include third-party funds such as contractors’ retention.)</w:t>
      </w:r>
    </w:p>
    <w:p w14:paraId="7CC8838A" w14:textId="619FDFCF" w:rsidR="00913F3F" w:rsidRPr="000B61B0" w:rsidRDefault="00F87A70" w:rsidP="00D5221E">
      <w:pPr>
        <w:autoSpaceDE/>
        <w:autoSpaceDN/>
        <w:jc w:val="both"/>
        <w:rPr>
          <w:bCs/>
          <w:i/>
          <w:iCs/>
          <w:color w:val="FF0000"/>
          <w:sz w:val="22"/>
          <w:szCs w:val="22"/>
        </w:rPr>
      </w:pPr>
      <w:r w:rsidRPr="000B61B0">
        <w:rPr>
          <w:bCs/>
          <w:i/>
          <w:iCs/>
          <w:color w:val="FF0000"/>
          <w:sz w:val="22"/>
          <w:szCs w:val="22"/>
        </w:rPr>
        <w:t xml:space="preserve">(Entities can present the </w:t>
      </w:r>
      <w:r w:rsidRPr="000B61B0">
        <w:rPr>
          <w:i/>
          <w:iCs/>
          <w:color w:val="FF0000"/>
          <w:sz w:val="22"/>
          <w:szCs w:val="22"/>
        </w:rPr>
        <w:t>Statement of Comparison of Budget &amp; Actual amounts</w:t>
      </w:r>
      <w:r w:rsidRPr="000B61B0">
        <w:rPr>
          <w:bCs/>
          <w:i/>
          <w:iCs/>
          <w:color w:val="FF0000"/>
          <w:sz w:val="22"/>
          <w:szCs w:val="22"/>
        </w:rPr>
        <w:t xml:space="preserve"> in a different format/categorization as approved by the governing body.</w:t>
      </w:r>
    </w:p>
    <w:p w14:paraId="1C0181E4" w14:textId="77777777" w:rsidR="00A67C88" w:rsidRPr="000B61B0" w:rsidRDefault="00A67C88" w:rsidP="00161512">
      <w:pPr>
        <w:autoSpaceDE/>
        <w:autoSpaceDN/>
        <w:rPr>
          <w:rFonts w:asciiTheme="majorBidi" w:hAnsiTheme="majorBidi" w:cstheme="majorBidi"/>
          <w:sz w:val="22"/>
          <w:szCs w:val="22"/>
        </w:rPr>
      </w:pPr>
    </w:p>
    <w:p w14:paraId="705AF0DD" w14:textId="158BB359" w:rsidR="0011545F" w:rsidRPr="000B61B0" w:rsidRDefault="0031704F" w:rsidP="0011545F">
      <w:pPr>
        <w:spacing w:line="360" w:lineRule="auto"/>
        <w:rPr>
          <w:rFonts w:asciiTheme="majorBidi" w:hAnsiTheme="majorBidi" w:cstheme="majorBidi"/>
          <w:i/>
          <w:iCs/>
          <w:color w:val="FF0000"/>
          <w:sz w:val="22"/>
          <w:szCs w:val="22"/>
        </w:rPr>
      </w:pPr>
      <w:r w:rsidRPr="000B61B0">
        <w:rPr>
          <w:rFonts w:asciiTheme="majorBidi" w:hAnsiTheme="majorBidi" w:cstheme="majorBidi"/>
          <w:b/>
          <w:sz w:val="22"/>
          <w:szCs w:val="22"/>
        </w:rPr>
        <w:t>Budget notes</w:t>
      </w:r>
    </w:p>
    <w:p w14:paraId="6BD73157" w14:textId="7B2159E0" w:rsidR="0011545F" w:rsidRPr="000B61B0" w:rsidRDefault="0011545F" w:rsidP="0011545F">
      <w:pPr>
        <w:tabs>
          <w:tab w:val="left" w:pos="1123"/>
        </w:tabs>
        <w:rPr>
          <w:rFonts w:asciiTheme="majorBidi" w:hAnsiTheme="majorBidi" w:cstheme="majorBidi"/>
          <w:i/>
          <w:sz w:val="22"/>
          <w:szCs w:val="22"/>
          <w:lang w:val="en-US"/>
        </w:rPr>
      </w:pPr>
      <w:r w:rsidRPr="000B61B0">
        <w:rPr>
          <w:rFonts w:asciiTheme="majorBidi" w:hAnsiTheme="majorBidi" w:cstheme="majorBidi"/>
          <w:i/>
          <w:sz w:val="22"/>
          <w:szCs w:val="22"/>
          <w:lang w:val="en-US"/>
        </w:rPr>
        <w:t xml:space="preserve">1. Provide explanation of differences between actual and budgeted amounts for significant under/ </w:t>
      </w:r>
      <w:proofErr w:type="spellStart"/>
      <w:r w:rsidRPr="000B61B0">
        <w:rPr>
          <w:rFonts w:asciiTheme="majorBidi" w:hAnsiTheme="majorBidi" w:cstheme="majorBidi"/>
          <w:i/>
          <w:sz w:val="22"/>
          <w:szCs w:val="22"/>
          <w:lang w:val="en-US"/>
        </w:rPr>
        <w:t>overutilisations</w:t>
      </w:r>
      <w:proofErr w:type="spellEnd"/>
      <w:r w:rsidRPr="000B61B0">
        <w:rPr>
          <w:rFonts w:asciiTheme="majorBidi" w:hAnsiTheme="majorBidi" w:cstheme="majorBidi"/>
          <w:i/>
          <w:sz w:val="22"/>
          <w:szCs w:val="22"/>
          <w:lang w:val="en-US"/>
        </w:rPr>
        <w:t xml:space="preserve"> IPSAS 24.14</w:t>
      </w:r>
    </w:p>
    <w:p w14:paraId="398CB564" w14:textId="77777777" w:rsidR="0011545F" w:rsidRPr="000B61B0" w:rsidRDefault="0011545F" w:rsidP="0011545F">
      <w:pPr>
        <w:tabs>
          <w:tab w:val="left" w:pos="1123"/>
        </w:tabs>
        <w:rPr>
          <w:rFonts w:asciiTheme="majorBidi" w:hAnsiTheme="majorBidi" w:cstheme="majorBidi"/>
          <w:i/>
          <w:sz w:val="22"/>
          <w:szCs w:val="22"/>
          <w:lang w:val="en-US"/>
        </w:rPr>
      </w:pPr>
      <w:r w:rsidRPr="000B61B0">
        <w:rPr>
          <w:rFonts w:asciiTheme="majorBidi" w:hAnsiTheme="majorBidi" w:cstheme="majorBidi"/>
          <w:i/>
          <w:sz w:val="22"/>
          <w:szCs w:val="22"/>
          <w:lang w:val="en-US"/>
        </w:rPr>
        <w:t>2. Provide an explanation of changes between original and final budget indicating whether the difference is due to reallocations or other causes. (IPSAS 24.29)</w:t>
      </w:r>
    </w:p>
    <w:p w14:paraId="66178EA0" w14:textId="640C0677" w:rsidR="0011545F" w:rsidRPr="000B61B0" w:rsidRDefault="0011545F" w:rsidP="0011545F">
      <w:pPr>
        <w:tabs>
          <w:tab w:val="left" w:pos="1123"/>
        </w:tabs>
        <w:rPr>
          <w:rFonts w:asciiTheme="majorBidi" w:hAnsiTheme="majorBidi" w:cstheme="majorBidi"/>
          <w:i/>
          <w:sz w:val="22"/>
          <w:szCs w:val="22"/>
          <w:lang w:val="en-US"/>
        </w:rPr>
      </w:pPr>
      <w:r w:rsidRPr="000B61B0">
        <w:rPr>
          <w:rFonts w:asciiTheme="majorBidi" w:hAnsiTheme="majorBidi" w:cstheme="majorBidi"/>
          <w:i/>
          <w:sz w:val="22"/>
          <w:szCs w:val="22"/>
          <w:lang w:val="en-US"/>
        </w:rPr>
        <w:t xml:space="preserve">3. Where the total of actual on comparable basis does not tie to the statement of </w:t>
      </w:r>
      <w:r w:rsidR="00BE0AB5" w:rsidRPr="000B61B0">
        <w:rPr>
          <w:rFonts w:asciiTheme="majorBidi" w:hAnsiTheme="majorBidi" w:cstheme="majorBidi"/>
          <w:i/>
          <w:sz w:val="22"/>
          <w:szCs w:val="22"/>
          <w:lang w:val="en-US"/>
        </w:rPr>
        <w:t>cash flow</w:t>
      </w:r>
      <w:r w:rsidRPr="000B61B0">
        <w:rPr>
          <w:rFonts w:asciiTheme="majorBidi" w:hAnsiTheme="majorBidi" w:cstheme="majorBidi"/>
          <w:i/>
          <w:sz w:val="22"/>
          <w:szCs w:val="22"/>
          <w:lang w:val="en-US"/>
        </w:rPr>
        <w:t xml:space="preserve"> totals due to differences in accounting basis, classification, </w:t>
      </w:r>
      <w:proofErr w:type="spellStart"/>
      <w:r w:rsidRPr="000B61B0">
        <w:rPr>
          <w:rFonts w:asciiTheme="majorBidi" w:hAnsiTheme="majorBidi" w:cstheme="majorBidi"/>
          <w:i/>
          <w:sz w:val="22"/>
          <w:szCs w:val="22"/>
          <w:lang w:val="en-US"/>
        </w:rPr>
        <w:t>entitiy</w:t>
      </w:r>
      <w:proofErr w:type="spellEnd"/>
      <w:r w:rsidRPr="000B61B0">
        <w:rPr>
          <w:rFonts w:asciiTheme="majorBidi" w:hAnsiTheme="majorBidi" w:cstheme="majorBidi"/>
          <w:i/>
          <w:sz w:val="22"/>
          <w:szCs w:val="22"/>
          <w:lang w:val="en-US"/>
        </w:rPr>
        <w:t xml:space="preserve"> and timing differences provide a reconciliation.</w:t>
      </w:r>
    </w:p>
    <w:p w14:paraId="487C9573" w14:textId="77777777" w:rsidR="00B857C9" w:rsidRDefault="00B857C9" w:rsidP="00B857C9">
      <w:pPr>
        <w:tabs>
          <w:tab w:val="left" w:pos="1123"/>
        </w:tabs>
        <w:rPr>
          <w:rFonts w:asciiTheme="majorBidi" w:hAnsiTheme="majorBidi" w:cstheme="majorBidi"/>
          <w:i/>
          <w:sz w:val="22"/>
          <w:szCs w:val="22"/>
          <w:lang w:val="en-US"/>
        </w:rPr>
      </w:pPr>
    </w:p>
    <w:p w14:paraId="7919730D" w14:textId="4D43874B" w:rsidR="000B61B0" w:rsidRPr="000B61B0" w:rsidRDefault="000B61B0" w:rsidP="000B61B0">
      <w:pPr>
        <w:rPr>
          <w:rFonts w:asciiTheme="majorBidi" w:hAnsiTheme="majorBidi" w:cstheme="majorBidi"/>
          <w:b/>
          <w:bCs/>
          <w:iCs/>
          <w:sz w:val="22"/>
          <w:szCs w:val="22"/>
          <w:lang w:val="en-US"/>
        </w:rPr>
      </w:pPr>
      <w:r w:rsidRPr="000B61B0">
        <w:rPr>
          <w:rFonts w:asciiTheme="majorBidi" w:hAnsiTheme="majorBidi" w:cstheme="majorBidi"/>
          <w:b/>
          <w:bCs/>
          <w:iCs/>
          <w:sz w:val="22"/>
          <w:szCs w:val="22"/>
          <w:lang w:val="en-US"/>
        </w:rPr>
        <w:t>Budget Reconciliation</w:t>
      </w:r>
    </w:p>
    <w:tbl>
      <w:tblPr>
        <w:tblStyle w:val="TableGrid"/>
        <w:tblW w:w="0" w:type="auto"/>
        <w:tblLook w:val="04A0" w:firstRow="1" w:lastRow="0" w:firstColumn="1" w:lastColumn="0" w:noHBand="0" w:noVBand="1"/>
      </w:tblPr>
      <w:tblGrid>
        <w:gridCol w:w="695"/>
        <w:gridCol w:w="10250"/>
        <w:gridCol w:w="2005"/>
      </w:tblGrid>
      <w:tr w:rsidR="0082174E" w:rsidRPr="00B8185A" w14:paraId="4C80B057" w14:textId="77777777" w:rsidTr="00AA0696">
        <w:tc>
          <w:tcPr>
            <w:tcW w:w="695" w:type="dxa"/>
            <w:shd w:val="clear" w:color="auto" w:fill="0070C0"/>
          </w:tcPr>
          <w:p w14:paraId="647D1654" w14:textId="77777777" w:rsidR="0082174E" w:rsidRPr="00B8185A" w:rsidRDefault="0082174E" w:rsidP="00AA0696">
            <w:pPr>
              <w:spacing w:line="360" w:lineRule="auto"/>
              <w:jc w:val="center"/>
              <w:rPr>
                <w:sz w:val="22"/>
                <w:szCs w:val="22"/>
              </w:rPr>
            </w:pPr>
            <w:bookmarkStart w:id="28" w:name="OLE_LINK1"/>
          </w:p>
        </w:tc>
        <w:tc>
          <w:tcPr>
            <w:tcW w:w="10250" w:type="dxa"/>
            <w:shd w:val="clear" w:color="auto" w:fill="0070C0"/>
            <w:vAlign w:val="center"/>
          </w:tcPr>
          <w:p w14:paraId="2DCE8FED" w14:textId="77777777" w:rsidR="0082174E" w:rsidRPr="00B8185A" w:rsidRDefault="0082174E" w:rsidP="00AA0696">
            <w:pPr>
              <w:spacing w:line="360" w:lineRule="auto"/>
              <w:rPr>
                <w:sz w:val="22"/>
                <w:szCs w:val="22"/>
              </w:rPr>
            </w:pPr>
            <w:r>
              <w:rPr>
                <w:sz w:val="22"/>
                <w:szCs w:val="22"/>
              </w:rPr>
              <w:t>Description of Particulars</w:t>
            </w:r>
          </w:p>
        </w:tc>
        <w:tc>
          <w:tcPr>
            <w:tcW w:w="2005" w:type="dxa"/>
            <w:shd w:val="clear" w:color="auto" w:fill="0070C0"/>
            <w:vAlign w:val="center"/>
          </w:tcPr>
          <w:p w14:paraId="687430CA" w14:textId="77777777" w:rsidR="0082174E" w:rsidRPr="00B8185A" w:rsidRDefault="0082174E" w:rsidP="00AA0696">
            <w:pPr>
              <w:spacing w:line="360" w:lineRule="auto"/>
              <w:jc w:val="center"/>
              <w:rPr>
                <w:sz w:val="22"/>
                <w:szCs w:val="22"/>
              </w:rPr>
            </w:pPr>
            <w:r>
              <w:rPr>
                <w:sz w:val="22"/>
                <w:szCs w:val="22"/>
              </w:rPr>
              <w:t>Amount in Kshs</w:t>
            </w:r>
          </w:p>
        </w:tc>
      </w:tr>
      <w:tr w:rsidR="0082174E" w:rsidRPr="00B8185A" w14:paraId="1C3FE434" w14:textId="77777777" w:rsidTr="00AA0696">
        <w:tc>
          <w:tcPr>
            <w:tcW w:w="695" w:type="dxa"/>
          </w:tcPr>
          <w:p w14:paraId="7FF9D637" w14:textId="77777777" w:rsidR="0082174E" w:rsidRPr="00B8185A" w:rsidRDefault="0082174E" w:rsidP="00AA0696">
            <w:pPr>
              <w:spacing w:line="360" w:lineRule="auto"/>
              <w:jc w:val="center"/>
              <w:rPr>
                <w:sz w:val="22"/>
                <w:szCs w:val="22"/>
              </w:rPr>
            </w:pPr>
          </w:p>
        </w:tc>
        <w:tc>
          <w:tcPr>
            <w:tcW w:w="10250" w:type="dxa"/>
            <w:vAlign w:val="center"/>
          </w:tcPr>
          <w:p w14:paraId="2E9BE94D" w14:textId="77777777" w:rsidR="0082174E" w:rsidRPr="00B8185A" w:rsidRDefault="0082174E" w:rsidP="00AA0696">
            <w:pPr>
              <w:spacing w:line="360" w:lineRule="auto"/>
              <w:rPr>
                <w:sz w:val="22"/>
                <w:szCs w:val="22"/>
              </w:rPr>
            </w:pPr>
            <w:r w:rsidRPr="00B8185A">
              <w:rPr>
                <w:sz w:val="22"/>
                <w:szCs w:val="22"/>
              </w:rPr>
              <w:t xml:space="preserve">Actual Surplus Amounts as per the statement of Budget </w:t>
            </w:r>
          </w:p>
        </w:tc>
        <w:tc>
          <w:tcPr>
            <w:tcW w:w="2005" w:type="dxa"/>
            <w:vAlign w:val="center"/>
          </w:tcPr>
          <w:p w14:paraId="2E52096A" w14:textId="77777777" w:rsidR="0082174E" w:rsidRPr="00B8185A" w:rsidRDefault="0082174E" w:rsidP="00AA0696">
            <w:pPr>
              <w:spacing w:line="360" w:lineRule="auto"/>
              <w:jc w:val="center"/>
              <w:rPr>
                <w:sz w:val="22"/>
                <w:szCs w:val="22"/>
              </w:rPr>
            </w:pPr>
            <w:r w:rsidRPr="00B8185A">
              <w:rPr>
                <w:sz w:val="22"/>
                <w:szCs w:val="22"/>
              </w:rPr>
              <w:t>A</w:t>
            </w:r>
          </w:p>
        </w:tc>
      </w:tr>
      <w:tr w:rsidR="00457738" w:rsidRPr="00B8185A" w14:paraId="0E58F4E6" w14:textId="77777777" w:rsidTr="00AA0696">
        <w:tc>
          <w:tcPr>
            <w:tcW w:w="695" w:type="dxa"/>
          </w:tcPr>
          <w:p w14:paraId="5A22574F" w14:textId="77777777" w:rsidR="00457738" w:rsidRPr="00B8185A" w:rsidRDefault="00457738" w:rsidP="00457738">
            <w:pPr>
              <w:spacing w:line="360" w:lineRule="auto"/>
              <w:jc w:val="center"/>
              <w:rPr>
                <w:sz w:val="22"/>
                <w:szCs w:val="22"/>
              </w:rPr>
            </w:pPr>
            <w:r w:rsidRPr="00B8185A">
              <w:rPr>
                <w:sz w:val="22"/>
                <w:szCs w:val="22"/>
              </w:rPr>
              <w:t>1</w:t>
            </w:r>
          </w:p>
        </w:tc>
        <w:tc>
          <w:tcPr>
            <w:tcW w:w="10250" w:type="dxa"/>
            <w:vAlign w:val="center"/>
          </w:tcPr>
          <w:p w14:paraId="727C6948" w14:textId="2A37BC6B" w:rsidR="00457738" w:rsidRPr="00B8185A" w:rsidRDefault="00457738" w:rsidP="00457738">
            <w:pPr>
              <w:spacing w:line="360" w:lineRule="auto"/>
              <w:rPr>
                <w:sz w:val="22"/>
                <w:szCs w:val="22"/>
              </w:rPr>
            </w:pPr>
            <w:r w:rsidRPr="238AFF06">
              <w:rPr>
                <w:i/>
                <w:iCs/>
                <w:color w:val="000000" w:themeColor="text1"/>
                <w:sz w:val="22"/>
                <w:szCs w:val="22"/>
              </w:rPr>
              <w:t>Reason for differences. E.g. Gratuity held from previous periods that are not affecting current year’s budget</w:t>
            </w:r>
          </w:p>
        </w:tc>
        <w:tc>
          <w:tcPr>
            <w:tcW w:w="2005" w:type="dxa"/>
            <w:vAlign w:val="center"/>
          </w:tcPr>
          <w:p w14:paraId="29DFEB77" w14:textId="4DD84B1F" w:rsidR="00457738" w:rsidRPr="00B8185A" w:rsidRDefault="00457738" w:rsidP="00457738">
            <w:pPr>
              <w:spacing w:line="360" w:lineRule="auto"/>
              <w:jc w:val="center"/>
              <w:rPr>
                <w:sz w:val="22"/>
                <w:szCs w:val="22"/>
              </w:rPr>
            </w:pPr>
            <w:r w:rsidRPr="00B8185A">
              <w:rPr>
                <w:sz w:val="22"/>
                <w:szCs w:val="22"/>
              </w:rPr>
              <w:t>xx</w:t>
            </w:r>
            <w:r w:rsidR="00451EB9">
              <w:rPr>
                <w:sz w:val="22"/>
                <w:szCs w:val="22"/>
              </w:rPr>
              <w:t>x</w:t>
            </w:r>
          </w:p>
        </w:tc>
      </w:tr>
      <w:tr w:rsidR="00457738" w:rsidRPr="00B8185A" w14:paraId="73D75D68" w14:textId="77777777" w:rsidTr="00AA0696">
        <w:tc>
          <w:tcPr>
            <w:tcW w:w="695" w:type="dxa"/>
          </w:tcPr>
          <w:p w14:paraId="05B7C5AB" w14:textId="77777777" w:rsidR="00457738" w:rsidRPr="00B8185A" w:rsidRDefault="00457738" w:rsidP="00457738">
            <w:pPr>
              <w:spacing w:line="360" w:lineRule="auto"/>
              <w:jc w:val="center"/>
              <w:rPr>
                <w:sz w:val="22"/>
                <w:szCs w:val="22"/>
              </w:rPr>
            </w:pPr>
            <w:r w:rsidRPr="00B8185A">
              <w:rPr>
                <w:sz w:val="22"/>
                <w:szCs w:val="22"/>
              </w:rPr>
              <w:t>2</w:t>
            </w:r>
          </w:p>
        </w:tc>
        <w:tc>
          <w:tcPr>
            <w:tcW w:w="10250" w:type="dxa"/>
          </w:tcPr>
          <w:p w14:paraId="7626E7BE" w14:textId="4973DF52" w:rsidR="00457738" w:rsidRPr="00B8185A" w:rsidRDefault="00457738" w:rsidP="00457738">
            <w:pPr>
              <w:spacing w:line="360" w:lineRule="auto"/>
              <w:rPr>
                <w:sz w:val="22"/>
                <w:szCs w:val="22"/>
              </w:rPr>
            </w:pPr>
            <w:r w:rsidRPr="238AFF06">
              <w:rPr>
                <w:i/>
                <w:iCs/>
                <w:color w:val="000000" w:themeColor="text1"/>
                <w:sz w:val="22"/>
                <w:szCs w:val="22"/>
              </w:rPr>
              <w:t>Reason for differences.  E.g. Funds received in the period and were not in the approved budget</w:t>
            </w:r>
          </w:p>
        </w:tc>
        <w:tc>
          <w:tcPr>
            <w:tcW w:w="2005" w:type="dxa"/>
            <w:vAlign w:val="center"/>
          </w:tcPr>
          <w:p w14:paraId="4D954DD2" w14:textId="7DC6B747" w:rsidR="00457738" w:rsidRPr="00B8185A" w:rsidRDefault="00457738" w:rsidP="00457738">
            <w:pPr>
              <w:spacing w:line="360" w:lineRule="auto"/>
              <w:jc w:val="center"/>
              <w:rPr>
                <w:sz w:val="22"/>
                <w:szCs w:val="22"/>
              </w:rPr>
            </w:pPr>
            <w:r w:rsidRPr="00B8185A">
              <w:rPr>
                <w:sz w:val="22"/>
                <w:szCs w:val="22"/>
              </w:rPr>
              <w:t>xx</w:t>
            </w:r>
            <w:r w:rsidR="00451EB9">
              <w:rPr>
                <w:sz w:val="22"/>
                <w:szCs w:val="22"/>
              </w:rPr>
              <w:t>x</w:t>
            </w:r>
          </w:p>
        </w:tc>
      </w:tr>
      <w:tr w:rsidR="00457738" w:rsidRPr="00B8185A" w14:paraId="304031AD" w14:textId="77777777" w:rsidTr="00AA0696">
        <w:tc>
          <w:tcPr>
            <w:tcW w:w="695" w:type="dxa"/>
          </w:tcPr>
          <w:p w14:paraId="2827631B" w14:textId="77777777" w:rsidR="00457738" w:rsidRPr="00B8185A" w:rsidRDefault="00457738" w:rsidP="00457738">
            <w:pPr>
              <w:spacing w:line="360" w:lineRule="auto"/>
              <w:jc w:val="center"/>
              <w:rPr>
                <w:sz w:val="22"/>
                <w:szCs w:val="22"/>
              </w:rPr>
            </w:pPr>
            <w:r w:rsidRPr="00B8185A">
              <w:rPr>
                <w:sz w:val="22"/>
                <w:szCs w:val="22"/>
              </w:rPr>
              <w:t>3</w:t>
            </w:r>
          </w:p>
        </w:tc>
        <w:tc>
          <w:tcPr>
            <w:tcW w:w="10250" w:type="dxa"/>
          </w:tcPr>
          <w:p w14:paraId="0A11D41C" w14:textId="47D6577F" w:rsidR="00457738" w:rsidRPr="00B8185A" w:rsidRDefault="00457738" w:rsidP="00457738">
            <w:pPr>
              <w:spacing w:line="360" w:lineRule="auto"/>
              <w:rPr>
                <w:sz w:val="22"/>
                <w:szCs w:val="22"/>
              </w:rPr>
            </w:pPr>
            <w:r w:rsidRPr="238AFF06">
              <w:rPr>
                <w:i/>
                <w:iCs/>
                <w:color w:val="000000" w:themeColor="text1"/>
                <w:sz w:val="22"/>
                <w:szCs w:val="22"/>
              </w:rPr>
              <w:t>Reason for differences: E.g. Contractor’s Retention/Deposit cash executed in the budget and is still retained in bank</w:t>
            </w:r>
          </w:p>
        </w:tc>
        <w:tc>
          <w:tcPr>
            <w:tcW w:w="2005" w:type="dxa"/>
            <w:vAlign w:val="center"/>
          </w:tcPr>
          <w:p w14:paraId="6902ECB8" w14:textId="4B7228E3" w:rsidR="00457738" w:rsidRPr="00B8185A" w:rsidRDefault="00457738" w:rsidP="00457738">
            <w:pPr>
              <w:spacing w:line="360" w:lineRule="auto"/>
              <w:jc w:val="center"/>
              <w:rPr>
                <w:sz w:val="22"/>
                <w:szCs w:val="22"/>
              </w:rPr>
            </w:pPr>
            <w:r w:rsidRPr="00B8185A">
              <w:rPr>
                <w:sz w:val="22"/>
                <w:szCs w:val="22"/>
              </w:rPr>
              <w:t>xx</w:t>
            </w:r>
            <w:r w:rsidR="00451EB9">
              <w:rPr>
                <w:sz w:val="22"/>
                <w:szCs w:val="22"/>
              </w:rPr>
              <w:t>x</w:t>
            </w:r>
          </w:p>
        </w:tc>
      </w:tr>
      <w:tr w:rsidR="00457738" w:rsidRPr="00B8185A" w14:paraId="45D8E2D9" w14:textId="77777777" w:rsidTr="00AA0696">
        <w:tc>
          <w:tcPr>
            <w:tcW w:w="695" w:type="dxa"/>
          </w:tcPr>
          <w:p w14:paraId="29BE83BB" w14:textId="77777777" w:rsidR="00457738" w:rsidRPr="00B8185A" w:rsidRDefault="00457738" w:rsidP="00457738">
            <w:pPr>
              <w:spacing w:line="360" w:lineRule="auto"/>
              <w:jc w:val="center"/>
              <w:rPr>
                <w:sz w:val="22"/>
                <w:szCs w:val="22"/>
              </w:rPr>
            </w:pPr>
            <w:r w:rsidRPr="00B8185A">
              <w:rPr>
                <w:sz w:val="22"/>
                <w:szCs w:val="22"/>
              </w:rPr>
              <w:lastRenderedPageBreak/>
              <w:t>4</w:t>
            </w:r>
          </w:p>
        </w:tc>
        <w:tc>
          <w:tcPr>
            <w:tcW w:w="10250" w:type="dxa"/>
          </w:tcPr>
          <w:p w14:paraId="0CD05429" w14:textId="3E81A233" w:rsidR="00457738" w:rsidRPr="00B8185A" w:rsidRDefault="00457738" w:rsidP="00457738">
            <w:pPr>
              <w:spacing w:line="360" w:lineRule="auto"/>
              <w:rPr>
                <w:sz w:val="22"/>
                <w:szCs w:val="22"/>
              </w:rPr>
            </w:pPr>
            <w:r w:rsidRPr="00FC4A3C">
              <w:rPr>
                <w:i/>
                <w:iCs/>
                <w:color w:val="000000" w:themeColor="text1"/>
                <w:sz w:val="22"/>
                <w:szCs w:val="22"/>
              </w:rPr>
              <w:t>Reason for differences</w:t>
            </w:r>
            <w:r>
              <w:rPr>
                <w:i/>
                <w:iCs/>
                <w:color w:val="000000" w:themeColor="text1"/>
                <w:sz w:val="22"/>
                <w:szCs w:val="22"/>
              </w:rPr>
              <w:t>: others specify</w:t>
            </w:r>
          </w:p>
        </w:tc>
        <w:tc>
          <w:tcPr>
            <w:tcW w:w="2005" w:type="dxa"/>
            <w:vAlign w:val="center"/>
          </w:tcPr>
          <w:p w14:paraId="2F39575A" w14:textId="75975D4F" w:rsidR="00457738" w:rsidRPr="00B8185A" w:rsidRDefault="00457738" w:rsidP="00457738">
            <w:pPr>
              <w:spacing w:line="360" w:lineRule="auto"/>
              <w:jc w:val="center"/>
              <w:rPr>
                <w:sz w:val="22"/>
                <w:szCs w:val="22"/>
              </w:rPr>
            </w:pPr>
            <w:r w:rsidRPr="00B8185A">
              <w:rPr>
                <w:sz w:val="22"/>
                <w:szCs w:val="22"/>
              </w:rPr>
              <w:t>xx</w:t>
            </w:r>
            <w:r w:rsidR="00451EB9">
              <w:rPr>
                <w:sz w:val="22"/>
                <w:szCs w:val="22"/>
              </w:rPr>
              <w:t>x</w:t>
            </w:r>
          </w:p>
        </w:tc>
      </w:tr>
      <w:tr w:rsidR="0082174E" w:rsidRPr="00B8185A" w14:paraId="2A1ABA39" w14:textId="77777777" w:rsidTr="00AA0696">
        <w:tc>
          <w:tcPr>
            <w:tcW w:w="695" w:type="dxa"/>
          </w:tcPr>
          <w:p w14:paraId="2C837FCA" w14:textId="77777777" w:rsidR="0082174E" w:rsidRPr="00B8185A" w:rsidRDefault="0082174E" w:rsidP="00AA0696">
            <w:pPr>
              <w:spacing w:line="360" w:lineRule="auto"/>
              <w:jc w:val="center"/>
              <w:rPr>
                <w:sz w:val="22"/>
                <w:szCs w:val="22"/>
              </w:rPr>
            </w:pPr>
          </w:p>
        </w:tc>
        <w:tc>
          <w:tcPr>
            <w:tcW w:w="10250" w:type="dxa"/>
            <w:vAlign w:val="center"/>
          </w:tcPr>
          <w:p w14:paraId="4BCA43DF" w14:textId="77777777" w:rsidR="0082174E" w:rsidRPr="00B8185A" w:rsidRDefault="0082174E" w:rsidP="00AA0696">
            <w:pPr>
              <w:spacing w:line="360" w:lineRule="auto"/>
              <w:rPr>
                <w:sz w:val="22"/>
                <w:szCs w:val="22"/>
              </w:rPr>
            </w:pPr>
            <w:r w:rsidRPr="00B8185A">
              <w:rPr>
                <w:sz w:val="22"/>
                <w:szCs w:val="22"/>
              </w:rPr>
              <w:t>Closing Cash and Cash Equivalent as per the statement of Cash flows</w:t>
            </w:r>
          </w:p>
        </w:tc>
        <w:tc>
          <w:tcPr>
            <w:tcW w:w="2005" w:type="dxa"/>
            <w:vAlign w:val="center"/>
          </w:tcPr>
          <w:p w14:paraId="299A9389" w14:textId="77777777" w:rsidR="0082174E" w:rsidRPr="00B8185A" w:rsidRDefault="0082174E" w:rsidP="00AA0696">
            <w:pPr>
              <w:spacing w:line="360" w:lineRule="auto"/>
              <w:jc w:val="center"/>
              <w:rPr>
                <w:sz w:val="22"/>
                <w:szCs w:val="22"/>
              </w:rPr>
            </w:pPr>
            <w:r w:rsidRPr="00B8185A">
              <w:rPr>
                <w:sz w:val="22"/>
                <w:szCs w:val="22"/>
              </w:rPr>
              <w:t>xxx</w:t>
            </w:r>
          </w:p>
        </w:tc>
      </w:tr>
      <w:bookmarkEnd w:id="28"/>
    </w:tbl>
    <w:p w14:paraId="1939C7AE" w14:textId="20C9E287" w:rsidR="000B61B0" w:rsidRPr="000B61B0" w:rsidRDefault="000B61B0" w:rsidP="000B61B0">
      <w:pPr>
        <w:rPr>
          <w:rFonts w:asciiTheme="majorBidi" w:hAnsiTheme="majorBidi" w:cstheme="majorBidi"/>
        </w:rPr>
        <w:sectPr w:rsidR="000B61B0" w:rsidRPr="000B61B0" w:rsidSect="00E20230">
          <w:pgSz w:w="15840" w:h="12240" w:orient="landscape" w:code="1"/>
          <w:pgMar w:top="1440" w:right="1440" w:bottom="1440" w:left="1440" w:header="624" w:footer="567" w:gutter="0"/>
          <w:cols w:space="720"/>
          <w:docGrid w:linePitch="326"/>
        </w:sectPr>
      </w:pPr>
    </w:p>
    <w:p w14:paraId="58AE1F79" w14:textId="02964B36" w:rsidR="00EA2D40" w:rsidRPr="00BA10EB" w:rsidRDefault="006A6FE7" w:rsidP="002D08F6">
      <w:pPr>
        <w:pStyle w:val="Heading1"/>
        <w:pageBreakBefore/>
        <w:numPr>
          <w:ilvl w:val="0"/>
          <w:numId w:val="35"/>
        </w:numPr>
        <w:tabs>
          <w:tab w:val="left" w:pos="720"/>
        </w:tabs>
        <w:spacing w:line="360" w:lineRule="auto"/>
        <w:jc w:val="both"/>
        <w:rPr>
          <w:rFonts w:asciiTheme="majorBidi" w:hAnsiTheme="majorBidi" w:cstheme="majorBidi"/>
          <w:bCs/>
        </w:rPr>
      </w:pPr>
      <w:bookmarkStart w:id="29" w:name="_Toc241658870"/>
      <w:r w:rsidRPr="00BA10EB">
        <w:rPr>
          <w:rFonts w:asciiTheme="majorBidi" w:hAnsiTheme="majorBidi" w:cstheme="majorBidi"/>
          <w:bCs/>
        </w:rPr>
        <w:lastRenderedPageBreak/>
        <w:t>Notes to the Financial Statements</w:t>
      </w:r>
      <w:bookmarkEnd w:id="29"/>
    </w:p>
    <w:p w14:paraId="033F911E" w14:textId="77777777" w:rsidR="005A0BC2" w:rsidRPr="00BA10EB" w:rsidRDefault="005A0BC2" w:rsidP="005A0BC2">
      <w:pPr>
        <w:rPr>
          <w:rFonts w:asciiTheme="majorBidi" w:hAnsiTheme="majorBidi" w:cstheme="majorBidi"/>
        </w:rPr>
      </w:pPr>
    </w:p>
    <w:p w14:paraId="213633B3" w14:textId="77777777" w:rsidR="00A31D47" w:rsidRPr="00BA10EB" w:rsidRDefault="00A31D47" w:rsidP="00912C1D">
      <w:pPr>
        <w:numPr>
          <w:ilvl w:val="0"/>
          <w:numId w:val="26"/>
        </w:numPr>
        <w:rPr>
          <w:rFonts w:asciiTheme="majorBidi" w:eastAsia="Arial" w:hAnsiTheme="majorBidi" w:cstheme="majorBidi"/>
          <w:b/>
          <w:bCs/>
        </w:rPr>
      </w:pPr>
      <w:r w:rsidRPr="00BA10EB">
        <w:rPr>
          <w:rFonts w:asciiTheme="majorBidi" w:eastAsia="Arial" w:hAnsiTheme="majorBidi" w:cstheme="majorBidi"/>
          <w:b/>
          <w:bCs/>
        </w:rPr>
        <w:t>General Information</w:t>
      </w:r>
    </w:p>
    <w:p w14:paraId="376A0C88" w14:textId="77777777" w:rsidR="00A31D47" w:rsidRPr="00BA10EB" w:rsidRDefault="00A31D47" w:rsidP="00A31D47">
      <w:pPr>
        <w:ind w:firstLine="567"/>
        <w:rPr>
          <w:rFonts w:asciiTheme="majorBidi" w:eastAsia="Arial" w:hAnsiTheme="majorBidi" w:cstheme="majorBidi"/>
          <w:b/>
          <w:bCs/>
        </w:rPr>
      </w:pPr>
    </w:p>
    <w:p w14:paraId="05B5C440" w14:textId="575141DC" w:rsidR="004161ED" w:rsidRPr="00BA10EB" w:rsidRDefault="00A31D47" w:rsidP="0010179F">
      <w:pPr>
        <w:spacing w:line="360" w:lineRule="auto"/>
        <w:ind w:right="-20"/>
        <w:jc w:val="both"/>
        <w:rPr>
          <w:rFonts w:asciiTheme="majorBidi" w:eastAsia="Arial" w:hAnsiTheme="majorBidi" w:cstheme="majorBidi"/>
        </w:rPr>
      </w:pPr>
      <w:r w:rsidRPr="00BA10EB">
        <w:rPr>
          <w:rFonts w:asciiTheme="majorBidi" w:eastAsia="Arial" w:hAnsiTheme="majorBidi" w:cstheme="majorBidi"/>
        </w:rPr>
        <w:t xml:space="preserve">xxx City/Municipality is established by and derives its authority and accountability from xxx Act. The </w:t>
      </w:r>
      <w:r w:rsidR="004161ED" w:rsidRPr="00BA10EB">
        <w:rPr>
          <w:rFonts w:asciiTheme="majorBidi" w:eastAsia="Arial" w:hAnsiTheme="majorBidi" w:cstheme="majorBidi"/>
        </w:rPr>
        <w:t xml:space="preserve">City/Municipality </w:t>
      </w:r>
      <w:r w:rsidRPr="00BA10EB">
        <w:rPr>
          <w:rFonts w:asciiTheme="majorBidi" w:eastAsia="Arial" w:hAnsiTheme="majorBidi" w:cstheme="majorBidi"/>
        </w:rPr>
        <w:t xml:space="preserve">is </w:t>
      </w:r>
      <w:r w:rsidR="004161ED" w:rsidRPr="00BA10EB">
        <w:rPr>
          <w:rFonts w:asciiTheme="majorBidi" w:eastAsia="Arial" w:hAnsiTheme="majorBidi" w:cstheme="majorBidi"/>
        </w:rPr>
        <w:t>under the xx County</w:t>
      </w:r>
      <w:r w:rsidRPr="00BA10EB">
        <w:rPr>
          <w:rFonts w:asciiTheme="majorBidi" w:eastAsia="Arial" w:hAnsiTheme="majorBidi" w:cstheme="majorBidi"/>
        </w:rPr>
        <w:t xml:space="preserve"> </w:t>
      </w:r>
      <w:r w:rsidR="004161ED" w:rsidRPr="00BA10EB">
        <w:rPr>
          <w:rFonts w:asciiTheme="majorBidi" w:eastAsia="Arial" w:hAnsiTheme="majorBidi" w:cstheme="majorBidi"/>
        </w:rPr>
        <w:t>Government and</w:t>
      </w:r>
      <w:r w:rsidRPr="00BA10EB">
        <w:rPr>
          <w:rFonts w:asciiTheme="majorBidi" w:eastAsia="Arial" w:hAnsiTheme="majorBidi" w:cstheme="majorBidi"/>
        </w:rPr>
        <w:t xml:space="preserve"> is domiciled in Kenya. </w:t>
      </w:r>
    </w:p>
    <w:p w14:paraId="7A6F8137" w14:textId="51E2D297" w:rsidR="00A31D47" w:rsidRPr="00BA10EB" w:rsidRDefault="00A31D47" w:rsidP="0010179F">
      <w:pPr>
        <w:spacing w:line="360" w:lineRule="auto"/>
        <w:ind w:right="-20"/>
        <w:jc w:val="both"/>
        <w:rPr>
          <w:rFonts w:asciiTheme="majorBidi" w:eastAsia="Arial" w:hAnsiTheme="majorBidi" w:cstheme="majorBidi"/>
        </w:rPr>
      </w:pPr>
      <w:r w:rsidRPr="00BA10EB">
        <w:rPr>
          <w:rFonts w:asciiTheme="majorBidi" w:eastAsia="Arial" w:hAnsiTheme="majorBidi" w:cstheme="majorBidi"/>
        </w:rPr>
        <w:t>The entity’s principal activity is xxx</w:t>
      </w:r>
    </w:p>
    <w:p w14:paraId="22BD0395" w14:textId="77777777" w:rsidR="00A31D47" w:rsidRPr="00BA10EB" w:rsidRDefault="00A31D47" w:rsidP="00A31D47">
      <w:pPr>
        <w:spacing w:line="360" w:lineRule="auto"/>
        <w:ind w:left="575" w:right="-20"/>
        <w:jc w:val="both"/>
        <w:rPr>
          <w:rFonts w:asciiTheme="majorBidi" w:eastAsia="Arial" w:hAnsiTheme="majorBidi" w:cstheme="majorBidi"/>
        </w:rPr>
      </w:pPr>
    </w:p>
    <w:p w14:paraId="483F347C" w14:textId="77777777" w:rsidR="00A31D47" w:rsidRPr="00BA10EB" w:rsidRDefault="00A31D47" w:rsidP="00912C1D">
      <w:pPr>
        <w:numPr>
          <w:ilvl w:val="0"/>
          <w:numId w:val="26"/>
        </w:numPr>
        <w:rPr>
          <w:rFonts w:asciiTheme="majorBidi" w:eastAsia="Arial" w:hAnsiTheme="majorBidi" w:cstheme="majorBidi"/>
          <w:b/>
          <w:bCs/>
        </w:rPr>
      </w:pPr>
      <w:r w:rsidRPr="00BA10EB">
        <w:rPr>
          <w:rFonts w:asciiTheme="majorBidi" w:eastAsia="Arial" w:hAnsiTheme="majorBidi" w:cstheme="majorBidi"/>
          <w:b/>
          <w:bCs/>
        </w:rPr>
        <w:t xml:space="preserve">Statement of Compliance and Basis of Preparation </w:t>
      </w:r>
    </w:p>
    <w:p w14:paraId="3BCD4C38" w14:textId="77777777" w:rsidR="00A31D47" w:rsidRPr="00BA10EB" w:rsidRDefault="00A31D47" w:rsidP="00A31D47">
      <w:pPr>
        <w:spacing w:line="360" w:lineRule="auto"/>
        <w:ind w:right="-20"/>
        <w:jc w:val="both"/>
        <w:rPr>
          <w:rFonts w:asciiTheme="majorBidi" w:eastAsia="Arial" w:hAnsiTheme="majorBidi" w:cstheme="majorBidi"/>
        </w:rPr>
      </w:pPr>
    </w:p>
    <w:p w14:paraId="77D4315D" w14:textId="77777777" w:rsidR="009256CE" w:rsidRPr="00BA10EB" w:rsidRDefault="00A31D47" w:rsidP="0010179F">
      <w:pPr>
        <w:tabs>
          <w:tab w:val="left" w:pos="567"/>
          <w:tab w:val="center" w:pos="4320"/>
          <w:tab w:val="decimal" w:pos="7920"/>
          <w:tab w:val="right" w:pos="8640"/>
        </w:tabs>
        <w:spacing w:line="360" w:lineRule="auto"/>
        <w:jc w:val="both"/>
        <w:rPr>
          <w:rFonts w:asciiTheme="majorBidi" w:hAnsiTheme="majorBidi" w:cstheme="majorBidi"/>
          <w:lang w:val="en-US"/>
        </w:rPr>
      </w:pPr>
      <w:r w:rsidRPr="00BA10EB">
        <w:rPr>
          <w:rFonts w:asciiTheme="majorBidi" w:hAnsiTheme="majorBidi" w:cstheme="majorBidi"/>
        </w:rPr>
        <w:t>The financial statements have been prepared on a historical cost basis except for the measurement at re-valued amounts of certain items of property, plant and equipment, marketable securities and financial instruments at fair value, impaired assets at their estimated recoverable amounts</w:t>
      </w:r>
      <w:r w:rsidR="00BE5F3C" w:rsidRPr="00BA10EB">
        <w:rPr>
          <w:rFonts w:asciiTheme="majorBidi" w:hAnsiTheme="majorBidi" w:cstheme="majorBidi"/>
        </w:rPr>
        <w:t>,</w:t>
      </w:r>
      <w:r w:rsidRPr="00BA10EB">
        <w:rPr>
          <w:rFonts w:asciiTheme="majorBidi" w:hAnsiTheme="majorBidi" w:cstheme="majorBidi"/>
        </w:rPr>
        <w:t xml:space="preserve"> and actuarially determined liabilities at their present value. The preparation of financial statements in conformity with International Public Sector Accounting Standards (IPSAS) allows the use of estimates and assumptions. It also requires management to exercise </w:t>
      </w:r>
      <w:r w:rsidR="00BE5F3C" w:rsidRPr="00BA10EB">
        <w:rPr>
          <w:rFonts w:asciiTheme="majorBidi" w:hAnsiTheme="majorBidi" w:cstheme="majorBidi"/>
        </w:rPr>
        <w:t xml:space="preserve">judgment </w:t>
      </w:r>
      <w:r w:rsidRPr="00BA10EB">
        <w:rPr>
          <w:rFonts w:asciiTheme="majorBidi" w:hAnsiTheme="majorBidi" w:cstheme="majorBidi"/>
        </w:rPr>
        <w:t xml:space="preserve">in the process of applying the </w:t>
      </w:r>
      <w:r w:rsidRPr="00BA10EB">
        <w:rPr>
          <w:rFonts w:asciiTheme="majorBidi" w:hAnsiTheme="majorBidi" w:cstheme="majorBidi"/>
          <w:i/>
        </w:rPr>
        <w:t>entity’s</w:t>
      </w:r>
      <w:r w:rsidRPr="00BA10EB">
        <w:rPr>
          <w:rFonts w:asciiTheme="majorBidi" w:hAnsiTheme="majorBidi" w:cstheme="majorBidi"/>
        </w:rPr>
        <w:t xml:space="preserve"> accounting policies.</w:t>
      </w:r>
      <w:r w:rsidRPr="00BA10EB">
        <w:rPr>
          <w:rFonts w:asciiTheme="majorBidi" w:eastAsia="Calibri" w:hAnsiTheme="majorBidi" w:cstheme="majorBidi"/>
          <w:spacing w:val="-2"/>
          <w:lang w:val="en-US"/>
        </w:rPr>
        <w:t xml:space="preserve"> </w:t>
      </w:r>
      <w:r w:rsidRPr="00BA10EB">
        <w:rPr>
          <w:rFonts w:asciiTheme="majorBidi" w:hAnsiTheme="majorBidi" w:cstheme="majorBidi"/>
          <w:lang w:val="en-US"/>
        </w:rPr>
        <w:t xml:space="preserve">The areas involving a higher degree of </w:t>
      </w:r>
      <w:r w:rsidR="00BE5F3C" w:rsidRPr="00BA10EB">
        <w:rPr>
          <w:rFonts w:asciiTheme="majorBidi" w:hAnsiTheme="majorBidi" w:cstheme="majorBidi"/>
          <w:lang w:val="en-US"/>
        </w:rPr>
        <w:t xml:space="preserve">judgment </w:t>
      </w:r>
      <w:r w:rsidRPr="00BA10EB">
        <w:rPr>
          <w:rFonts w:asciiTheme="majorBidi" w:hAnsiTheme="majorBidi" w:cstheme="majorBidi"/>
          <w:lang w:val="en-US"/>
        </w:rPr>
        <w:t>or complexity, or where assumptions and estimates are significant to the financial statements, are disclosed in Note 5 of these financial statements.</w:t>
      </w:r>
    </w:p>
    <w:p w14:paraId="41651A69" w14:textId="77777777" w:rsidR="009256CE" w:rsidRPr="00BA10EB" w:rsidRDefault="009256CE" w:rsidP="009256CE">
      <w:pPr>
        <w:tabs>
          <w:tab w:val="left" w:pos="567"/>
          <w:tab w:val="center" w:pos="4320"/>
          <w:tab w:val="decimal" w:pos="7920"/>
          <w:tab w:val="right" w:pos="8640"/>
        </w:tabs>
        <w:spacing w:line="360" w:lineRule="auto"/>
        <w:ind w:left="360"/>
        <w:jc w:val="both"/>
        <w:rPr>
          <w:rFonts w:asciiTheme="majorBidi" w:hAnsiTheme="majorBidi" w:cstheme="majorBidi"/>
          <w:lang w:val="en-US"/>
        </w:rPr>
      </w:pPr>
    </w:p>
    <w:p w14:paraId="41AD7E0A" w14:textId="77777777" w:rsidR="009256CE" w:rsidRPr="00BA10EB" w:rsidRDefault="00A31D47" w:rsidP="0010179F">
      <w:pPr>
        <w:tabs>
          <w:tab w:val="left" w:pos="567"/>
          <w:tab w:val="center" w:pos="4320"/>
          <w:tab w:val="decimal" w:pos="7920"/>
          <w:tab w:val="right" w:pos="8640"/>
        </w:tabs>
        <w:spacing w:line="360" w:lineRule="auto"/>
        <w:jc w:val="both"/>
        <w:rPr>
          <w:rFonts w:asciiTheme="majorBidi" w:hAnsiTheme="majorBidi" w:cstheme="majorBidi"/>
          <w:lang w:val="en-US"/>
        </w:rPr>
      </w:pPr>
      <w:r w:rsidRPr="00BA10EB">
        <w:rPr>
          <w:rFonts w:asciiTheme="majorBidi" w:hAnsiTheme="majorBidi" w:cstheme="majorBidi"/>
        </w:rPr>
        <w:t xml:space="preserve">The financial statements have been prepared and presented in Kenya Shillings, which is the functional and reporting currency of the </w:t>
      </w:r>
      <w:r w:rsidRPr="00BA10EB">
        <w:rPr>
          <w:rFonts w:asciiTheme="majorBidi" w:hAnsiTheme="majorBidi" w:cstheme="majorBidi"/>
          <w:i/>
        </w:rPr>
        <w:t>entity</w:t>
      </w:r>
      <w:r w:rsidRPr="00BA10EB">
        <w:rPr>
          <w:rFonts w:asciiTheme="majorBidi" w:hAnsiTheme="majorBidi" w:cstheme="majorBidi"/>
        </w:rPr>
        <w:t>.</w:t>
      </w:r>
    </w:p>
    <w:p w14:paraId="39EBB514" w14:textId="77777777" w:rsidR="009256CE" w:rsidRPr="00BA10EB" w:rsidRDefault="009256CE" w:rsidP="009256CE">
      <w:pPr>
        <w:tabs>
          <w:tab w:val="left" w:pos="567"/>
          <w:tab w:val="center" w:pos="4320"/>
          <w:tab w:val="decimal" w:pos="7920"/>
          <w:tab w:val="right" w:pos="8640"/>
        </w:tabs>
        <w:spacing w:line="360" w:lineRule="auto"/>
        <w:ind w:left="360"/>
        <w:jc w:val="both"/>
        <w:rPr>
          <w:rFonts w:asciiTheme="majorBidi" w:hAnsiTheme="majorBidi" w:cstheme="majorBidi"/>
          <w:lang w:val="en-US"/>
        </w:rPr>
      </w:pPr>
    </w:p>
    <w:p w14:paraId="7FF0C2AA" w14:textId="41E1DC97" w:rsidR="00A31D47" w:rsidRPr="00BA10EB" w:rsidRDefault="00A31D47" w:rsidP="0010179F">
      <w:pPr>
        <w:tabs>
          <w:tab w:val="left" w:pos="567"/>
          <w:tab w:val="center" w:pos="4320"/>
          <w:tab w:val="decimal" w:pos="7920"/>
          <w:tab w:val="right" w:pos="8640"/>
        </w:tabs>
        <w:spacing w:line="360" w:lineRule="auto"/>
        <w:jc w:val="both"/>
        <w:rPr>
          <w:rFonts w:asciiTheme="majorBidi" w:hAnsiTheme="majorBidi" w:cstheme="majorBidi"/>
          <w:lang w:val="en-US"/>
        </w:rPr>
      </w:pPr>
      <w:r w:rsidRPr="00BA10EB">
        <w:rPr>
          <w:rFonts w:asciiTheme="majorBidi" w:hAnsiTheme="majorBidi" w:cstheme="majorBidi"/>
        </w:rPr>
        <w:t xml:space="preserve">The financial statements have been prepared in accordance with the PFM Act, the State Corporations Act </w:t>
      </w:r>
      <w:r w:rsidRPr="00BA10EB">
        <w:rPr>
          <w:rFonts w:asciiTheme="majorBidi" w:hAnsiTheme="majorBidi" w:cstheme="majorBidi"/>
          <w:i/>
        </w:rPr>
        <w:t>(include any other applicable legislation),</w:t>
      </w:r>
      <w:r w:rsidRPr="00BA10EB">
        <w:rPr>
          <w:rFonts w:asciiTheme="majorBidi" w:hAnsiTheme="majorBidi" w:cstheme="majorBidi"/>
        </w:rPr>
        <w:t xml:space="preserve"> and International Public Sector Accounting Standards (IPSAS). The accounting policies adopted have been consistently applied to all the </w:t>
      </w:r>
      <w:r w:rsidR="00CC0C11" w:rsidRPr="00BA10EB">
        <w:rPr>
          <w:rFonts w:asciiTheme="majorBidi" w:hAnsiTheme="majorBidi" w:cstheme="majorBidi"/>
        </w:rPr>
        <w:t>period</w:t>
      </w:r>
      <w:r w:rsidRPr="00BA10EB">
        <w:rPr>
          <w:rFonts w:asciiTheme="majorBidi" w:hAnsiTheme="majorBidi" w:cstheme="majorBidi"/>
        </w:rPr>
        <w:t>s presented.</w:t>
      </w:r>
    </w:p>
    <w:p w14:paraId="21B46B7A" w14:textId="720FEC06" w:rsidR="0010179F" w:rsidRPr="00BA10EB" w:rsidRDefault="0010179F" w:rsidP="0060779A">
      <w:pPr>
        <w:autoSpaceDE/>
        <w:autoSpaceDN/>
        <w:rPr>
          <w:rFonts w:asciiTheme="majorBidi" w:eastAsia="Arial" w:hAnsiTheme="majorBidi" w:cstheme="majorBidi"/>
          <w:b/>
          <w:bCs/>
          <w:i/>
          <w:iCs/>
        </w:rPr>
      </w:pPr>
      <w:r w:rsidRPr="00BA10EB">
        <w:rPr>
          <w:rFonts w:asciiTheme="majorBidi" w:eastAsia="Arial" w:hAnsiTheme="majorBidi" w:cstheme="majorBidi"/>
        </w:rPr>
        <w:br w:type="page"/>
      </w:r>
    </w:p>
    <w:p w14:paraId="771B01B7" w14:textId="12ED0989" w:rsidR="007B75D5" w:rsidRPr="00BA10EB" w:rsidRDefault="007B75D5" w:rsidP="00912C1D">
      <w:pPr>
        <w:numPr>
          <w:ilvl w:val="0"/>
          <w:numId w:val="26"/>
        </w:numPr>
        <w:rPr>
          <w:rFonts w:asciiTheme="majorBidi" w:eastAsia="Arial" w:hAnsiTheme="majorBidi" w:cstheme="majorBidi"/>
          <w:b/>
          <w:bCs/>
        </w:rPr>
      </w:pPr>
      <w:r w:rsidRPr="00BA10EB">
        <w:rPr>
          <w:rFonts w:asciiTheme="majorBidi" w:eastAsia="Arial" w:hAnsiTheme="majorBidi" w:cstheme="majorBidi"/>
          <w:b/>
          <w:bCs/>
        </w:rPr>
        <w:lastRenderedPageBreak/>
        <w:t>Significant Accounting Policies</w:t>
      </w:r>
    </w:p>
    <w:p w14:paraId="1B712150" w14:textId="77777777" w:rsidR="007B75D5" w:rsidRPr="00BA10EB" w:rsidRDefault="007B75D5" w:rsidP="007B75D5">
      <w:pPr>
        <w:pStyle w:val="ListParagraph"/>
        <w:ind w:left="284"/>
        <w:rPr>
          <w:rFonts w:asciiTheme="majorBidi" w:eastAsia="Arial" w:hAnsiTheme="majorBidi" w:cstheme="majorBidi"/>
          <w:b/>
          <w:bCs/>
        </w:rPr>
      </w:pPr>
    </w:p>
    <w:p w14:paraId="54BFC52A" w14:textId="2EA7D173" w:rsidR="00E44E41" w:rsidRPr="00BA10EB" w:rsidRDefault="002C0DFC" w:rsidP="00912C1D">
      <w:pPr>
        <w:pStyle w:val="ListParagraph"/>
        <w:numPr>
          <w:ilvl w:val="3"/>
          <w:numId w:val="24"/>
        </w:numPr>
        <w:ind w:left="360"/>
        <w:rPr>
          <w:rFonts w:asciiTheme="majorBidi" w:eastAsia="Arial" w:hAnsiTheme="majorBidi" w:cstheme="majorBidi"/>
          <w:b/>
          <w:bCs/>
        </w:rPr>
      </w:pPr>
      <w:r w:rsidRPr="00BA10EB">
        <w:rPr>
          <w:rFonts w:asciiTheme="majorBidi" w:eastAsia="Arial" w:hAnsiTheme="majorBidi" w:cstheme="majorBidi"/>
          <w:b/>
          <w:bCs/>
        </w:rPr>
        <w:t>Revenue recognition</w:t>
      </w:r>
    </w:p>
    <w:p w14:paraId="64667819" w14:textId="77777777" w:rsidR="00B05DD3" w:rsidRPr="00BA10EB" w:rsidRDefault="00B05DD3" w:rsidP="00B05DD3">
      <w:pPr>
        <w:rPr>
          <w:rFonts w:asciiTheme="majorBidi" w:eastAsia="Arial" w:hAnsiTheme="majorBidi" w:cstheme="majorBidi"/>
        </w:rPr>
      </w:pPr>
    </w:p>
    <w:p w14:paraId="127FE2A8" w14:textId="77777777" w:rsidR="001932C9" w:rsidRPr="00521621" w:rsidRDefault="001932C9" w:rsidP="001932C9">
      <w:pPr>
        <w:spacing w:after="240" w:line="300" w:lineRule="auto"/>
        <w:jc w:val="both"/>
        <w:rPr>
          <w:color w:val="000000" w:themeColor="text1"/>
        </w:rPr>
      </w:pPr>
      <w:r w:rsidRPr="00521621">
        <w:rPr>
          <w:color w:val="000000" w:themeColor="text1"/>
        </w:rPr>
        <w:t xml:space="preserve">The Entity recognizes revenue in accordance with IPSAS 47, </w:t>
      </w:r>
      <w:r w:rsidRPr="00521621">
        <w:rPr>
          <w:i/>
          <w:color w:val="000000" w:themeColor="text1"/>
        </w:rPr>
        <w:t>Revenue</w:t>
      </w:r>
      <w:r w:rsidRPr="00521621">
        <w:rPr>
          <w:color w:val="000000" w:themeColor="text1"/>
        </w:rPr>
        <w:t>. Every revenue transaction is classified at inception into one of two categories, determined solely by whether the transaction arises from a binding arrangement. An arrangement is binding where it is enforceable through legal or equivalent means and confers rights and obligations that are enforceable for two or more of the parties, each party’s rights and obligations being interdependent and inseparable; the Entity assesses the substance of the arrangement rather than its legal form. Revenue is measured at the amount of consideration received or receivable to which the Entity expects to be entitled, being the increase in net assets arising from the transaction.</w:t>
      </w:r>
    </w:p>
    <w:p w14:paraId="49CB83EC" w14:textId="77777777" w:rsidR="00D64FD7" w:rsidRPr="00521621" w:rsidRDefault="00D64FD7" w:rsidP="00D64FD7">
      <w:pPr>
        <w:spacing w:line="360" w:lineRule="auto"/>
        <w:ind w:right="-20"/>
        <w:rPr>
          <w:rFonts w:eastAsia="Arial"/>
          <w:b/>
          <w:bCs/>
          <w:color w:val="000000" w:themeColor="text1"/>
        </w:rPr>
      </w:pPr>
      <w:r w:rsidRPr="00521621">
        <w:rPr>
          <w:rFonts w:eastAsia="Arial"/>
          <w:b/>
          <w:bCs/>
          <w:color w:val="000000" w:themeColor="text1"/>
        </w:rPr>
        <w:t>Recognition and Measurement</w:t>
      </w:r>
    </w:p>
    <w:p w14:paraId="1F90D40C" w14:textId="77777777" w:rsidR="00D64FD7" w:rsidRPr="00521621" w:rsidRDefault="00D64FD7" w:rsidP="00D64FD7">
      <w:pPr>
        <w:pStyle w:val="ListParagraph"/>
        <w:numPr>
          <w:ilvl w:val="0"/>
          <w:numId w:val="42"/>
        </w:numPr>
        <w:spacing w:line="360" w:lineRule="auto"/>
        <w:ind w:left="1440" w:right="-20" w:hanging="1440"/>
        <w:rPr>
          <w:rFonts w:eastAsia="Arial"/>
          <w:color w:val="000000" w:themeColor="text1"/>
        </w:rPr>
      </w:pPr>
      <w:r w:rsidRPr="00521621">
        <w:rPr>
          <w:rFonts w:eastAsia="Arial"/>
          <w:b/>
          <w:bCs/>
          <w:color w:val="000000" w:themeColor="text1"/>
          <w:spacing w:val="1"/>
          <w:w w:val="96"/>
        </w:rPr>
        <w:t>Revenue from transactions without Binding Arrangements</w:t>
      </w:r>
    </w:p>
    <w:p w14:paraId="122385A3" w14:textId="77777777" w:rsidR="00D64FD7" w:rsidRPr="00521621" w:rsidRDefault="00D64FD7" w:rsidP="00D64FD7">
      <w:pPr>
        <w:ind w:right="-20"/>
        <w:jc w:val="both"/>
        <w:rPr>
          <w:color w:val="000000" w:themeColor="text1"/>
        </w:rPr>
      </w:pPr>
      <w:r w:rsidRPr="00521621">
        <w:rPr>
          <w:color w:val="000000" w:themeColor="text1"/>
        </w:rPr>
        <w:t>Revenue from transactions without binding arrangements is recognised when the entity controls an asset arising from the transaction, it is probable that the future economic benefits or service potential associated with the asset will flow to the entity and the fair value of the asset can be measured reliably.</w:t>
      </w:r>
    </w:p>
    <w:p w14:paraId="77CA774F" w14:textId="77777777" w:rsidR="00D64FD7" w:rsidRPr="00521621" w:rsidRDefault="00D64FD7" w:rsidP="00D64FD7">
      <w:pPr>
        <w:ind w:right="-20"/>
        <w:jc w:val="both"/>
        <w:rPr>
          <w:rFonts w:eastAsia="Arial"/>
          <w:b/>
          <w:bCs/>
          <w:color w:val="000000" w:themeColor="text1"/>
          <w:spacing w:val="1"/>
        </w:rPr>
      </w:pPr>
    </w:p>
    <w:p w14:paraId="2D4FFB46" w14:textId="77777777" w:rsidR="00D64FD7" w:rsidRPr="00E926AB" w:rsidRDefault="00D64FD7" w:rsidP="00D64FD7">
      <w:pPr>
        <w:spacing w:line="360" w:lineRule="auto"/>
        <w:ind w:right="-20"/>
        <w:rPr>
          <w:b/>
          <w:i/>
          <w:iCs/>
          <w:color w:val="000000" w:themeColor="text1"/>
        </w:rPr>
      </w:pPr>
      <w:r w:rsidRPr="00E926AB">
        <w:rPr>
          <w:rFonts w:eastAsia="Arial"/>
          <w:b/>
          <w:bCs/>
          <w:i/>
          <w:iCs/>
          <w:color w:val="000000" w:themeColor="text1"/>
          <w:spacing w:val="1"/>
        </w:rPr>
        <w:t xml:space="preserve"> </w:t>
      </w:r>
      <w:r w:rsidRPr="00E926AB">
        <w:rPr>
          <w:b/>
          <w:i/>
          <w:iCs/>
          <w:color w:val="000000" w:themeColor="text1"/>
        </w:rPr>
        <w:t>Taxes</w:t>
      </w:r>
    </w:p>
    <w:p w14:paraId="706783B8" w14:textId="77777777" w:rsidR="00D64FD7" w:rsidRPr="00521621" w:rsidRDefault="00D64FD7" w:rsidP="00D64FD7">
      <w:pPr>
        <w:pStyle w:val="Default"/>
        <w:jc w:val="both"/>
        <w:rPr>
          <w:rFonts w:ascii="Times New Roman" w:hAnsi="Times New Roman" w:cs="Times New Roman"/>
          <w:color w:val="000000" w:themeColor="text1"/>
          <w:lang w:eastAsia="en-US"/>
        </w:rPr>
      </w:pPr>
      <w:r w:rsidRPr="00521621">
        <w:rPr>
          <w:rFonts w:ascii="Times New Roman" w:hAnsi="Times New Roman" w:cs="Times New Roman"/>
          <w:color w:val="000000" w:themeColor="text1"/>
          <w:lang w:eastAsia="en-US"/>
        </w:rPr>
        <w:t xml:space="preserve">Taxes are a transaction without binding arrangement because the taxpayer transfers resources to the government, but the government is not required to transfer distinct goods or services to the taxpayer in return. The entity recognizes revenues from taxes when the taxable event occurs, and </w:t>
      </w:r>
      <w:r w:rsidRPr="00521621">
        <w:rPr>
          <w:rFonts w:ascii="Times New Roman" w:hAnsi="Times New Roman" w:cs="Times New Roman"/>
          <w:color w:val="000000" w:themeColor="text1"/>
        </w:rPr>
        <w:t>there is</w:t>
      </w:r>
      <w:r w:rsidRPr="00521621">
        <w:rPr>
          <w:rFonts w:ascii="Times New Roman" w:hAnsi="Times New Roman" w:cs="Times New Roman" w:hint="cs"/>
          <w:color w:val="000000" w:themeColor="text1"/>
        </w:rPr>
        <w:t xml:space="preserve"> control over the asset, provided it is probable that the economic benefits or service potential will flow to the entity and the asset’s fair value can be measured reliably.</w:t>
      </w:r>
    </w:p>
    <w:p w14:paraId="4E351B23" w14:textId="77777777" w:rsidR="00D64FD7" w:rsidRPr="00521621" w:rsidRDefault="00D64FD7" w:rsidP="00D64FD7">
      <w:pPr>
        <w:pStyle w:val="Default"/>
        <w:jc w:val="both"/>
        <w:rPr>
          <w:rFonts w:ascii="Times New Roman" w:hAnsi="Times New Roman" w:cs="Times New Roman"/>
          <w:color w:val="000000" w:themeColor="text1"/>
          <w:lang w:eastAsia="en-US"/>
        </w:rPr>
      </w:pPr>
    </w:p>
    <w:p w14:paraId="665ED9C4" w14:textId="77777777" w:rsidR="00D64FD7" w:rsidRPr="00E926AB" w:rsidRDefault="00D64FD7" w:rsidP="00D64FD7">
      <w:pPr>
        <w:pStyle w:val="Default"/>
        <w:spacing w:after="240"/>
        <w:jc w:val="both"/>
        <w:rPr>
          <w:rFonts w:ascii="Times New Roman" w:hAnsi="Times New Roman" w:cs="Times New Roman"/>
          <w:b/>
          <w:i/>
          <w:iCs/>
          <w:color w:val="000000" w:themeColor="text1"/>
        </w:rPr>
      </w:pPr>
      <w:r w:rsidRPr="00E926AB">
        <w:rPr>
          <w:rFonts w:ascii="Times New Roman" w:hAnsi="Times New Roman" w:cs="Times New Roman"/>
          <w:b/>
          <w:i/>
          <w:iCs/>
          <w:color w:val="000000" w:themeColor="text1"/>
        </w:rPr>
        <w:t>L</w:t>
      </w:r>
      <w:r w:rsidRPr="00E926AB">
        <w:rPr>
          <w:rFonts w:ascii="Times New Roman" w:hAnsi="Times New Roman" w:cs="Times New Roman" w:hint="cs"/>
          <w:b/>
          <w:i/>
          <w:iCs/>
          <w:color w:val="000000" w:themeColor="text1"/>
        </w:rPr>
        <w:t>evies</w:t>
      </w:r>
      <w:r w:rsidRPr="00E926AB">
        <w:rPr>
          <w:rFonts w:ascii="Times New Roman" w:hAnsi="Times New Roman" w:cs="Times New Roman"/>
          <w:b/>
          <w:i/>
          <w:iCs/>
          <w:color w:val="000000" w:themeColor="text1"/>
        </w:rPr>
        <w:t>,</w:t>
      </w:r>
      <w:r w:rsidRPr="00E926AB">
        <w:rPr>
          <w:rFonts w:ascii="Times New Roman" w:hAnsi="Times New Roman" w:cs="Times New Roman" w:hint="cs"/>
          <w:b/>
          <w:i/>
          <w:iCs/>
          <w:color w:val="000000" w:themeColor="text1"/>
        </w:rPr>
        <w:t xml:space="preserve"> fines</w:t>
      </w:r>
      <w:r w:rsidRPr="00E926AB">
        <w:rPr>
          <w:rFonts w:ascii="Times New Roman" w:hAnsi="Times New Roman" w:cs="Times New Roman"/>
          <w:b/>
          <w:i/>
          <w:iCs/>
          <w:color w:val="000000" w:themeColor="text1"/>
        </w:rPr>
        <w:t xml:space="preserve"> and penalties</w:t>
      </w:r>
    </w:p>
    <w:p w14:paraId="5FD51C0D" w14:textId="77777777" w:rsidR="00D64FD7" w:rsidRPr="00521621" w:rsidRDefault="00D64FD7" w:rsidP="00D64FD7">
      <w:pPr>
        <w:pStyle w:val="Default"/>
        <w:jc w:val="both"/>
        <w:rPr>
          <w:rFonts w:ascii="Times New Roman" w:hAnsi="Times New Roman" w:cs="Times New Roman"/>
          <w:b/>
          <w:color w:val="000000" w:themeColor="text1"/>
        </w:rPr>
      </w:pPr>
      <w:r w:rsidRPr="00521621">
        <w:rPr>
          <w:rFonts w:ascii="Times New Roman" w:hAnsi="Times New Roman" w:cs="Times New Roman" w:hint="cs"/>
          <w:color w:val="000000" w:themeColor="text1"/>
          <w:lang w:eastAsia="en-US"/>
        </w:rPr>
        <w:t xml:space="preserve">The entity recognizes revenues from levies, fines and penalties </w:t>
      </w:r>
      <w:r w:rsidRPr="00521621">
        <w:rPr>
          <w:rFonts w:ascii="Times New Roman" w:hAnsi="Times New Roman" w:cs="Times New Roman" w:hint="cs"/>
          <w:color w:val="000000" w:themeColor="text1"/>
        </w:rPr>
        <w:t>when the legal or statutory event occurs, establishing the entity’s control over the asset, provided it is probable that the economic benefits or service potential will flow to the entity and the asset’s fair value can be measured reliably.</w:t>
      </w:r>
    </w:p>
    <w:p w14:paraId="0DA2157D" w14:textId="77777777" w:rsidR="00D64FD7" w:rsidRPr="00521621" w:rsidRDefault="00D64FD7" w:rsidP="00D64FD7">
      <w:pPr>
        <w:pStyle w:val="Default"/>
        <w:jc w:val="both"/>
        <w:rPr>
          <w:rFonts w:ascii="Times New Roman" w:hAnsi="Times New Roman" w:cs="Times New Roman"/>
          <w:b/>
          <w:color w:val="000000" w:themeColor="text1"/>
        </w:rPr>
      </w:pPr>
    </w:p>
    <w:p w14:paraId="1E1F0C11" w14:textId="77777777" w:rsidR="00D64FD7" w:rsidRPr="00E926AB" w:rsidRDefault="00D64FD7" w:rsidP="00D64FD7">
      <w:pPr>
        <w:spacing w:line="360" w:lineRule="auto"/>
        <w:jc w:val="both"/>
        <w:rPr>
          <w:b/>
          <w:i/>
          <w:iCs/>
          <w:color w:val="000000" w:themeColor="text1"/>
        </w:rPr>
      </w:pPr>
      <w:r w:rsidRPr="00E926AB">
        <w:rPr>
          <w:b/>
          <w:i/>
          <w:iCs/>
          <w:color w:val="000000" w:themeColor="text1"/>
        </w:rPr>
        <w:t>Unconditional Transfers from other government entities</w:t>
      </w:r>
    </w:p>
    <w:p w14:paraId="281EAFBC" w14:textId="77777777" w:rsidR="00D64FD7" w:rsidRPr="00521621" w:rsidRDefault="00D64FD7" w:rsidP="00D64FD7">
      <w:pPr>
        <w:pStyle w:val="Default"/>
        <w:jc w:val="both"/>
        <w:rPr>
          <w:rFonts w:ascii="Times New Roman" w:hAnsi="Times New Roman" w:cs="Times New Roman"/>
          <w:color w:val="000000" w:themeColor="text1"/>
        </w:rPr>
      </w:pPr>
      <w:r w:rsidRPr="00521621">
        <w:rPr>
          <w:rFonts w:ascii="Times New Roman" w:hAnsi="Times New Roman" w:cs="Times New Roman" w:hint="cs"/>
          <w:color w:val="000000" w:themeColor="text1"/>
        </w:rPr>
        <w:t>Revenue is recognized when the entity obtains control over the asset, provided it is probable that the future economic benefits or service potential will flow to the entity and the fair value of the asset can be measured reliably.</w:t>
      </w:r>
      <w:r w:rsidRPr="00521621">
        <w:rPr>
          <w:rFonts w:ascii="Times New Roman" w:hAnsi="Times New Roman" w:cs="Times New Roman"/>
          <w:color w:val="000000" w:themeColor="text1"/>
        </w:rPr>
        <w:t xml:space="preserve"> </w:t>
      </w:r>
      <w:r w:rsidRPr="00521621">
        <w:rPr>
          <w:rFonts w:ascii="Times New Roman" w:hAnsi="Times New Roman" w:cs="Times New Roman" w:hint="cs"/>
          <w:color w:val="000000" w:themeColor="text1"/>
        </w:rPr>
        <w:t>Control over the asset</w:t>
      </w:r>
      <w:r w:rsidRPr="00521621">
        <w:rPr>
          <w:rFonts w:ascii="Times New Roman" w:hAnsi="Times New Roman" w:cs="Times New Roman"/>
          <w:color w:val="000000" w:themeColor="text1"/>
        </w:rPr>
        <w:t xml:space="preserve"> </w:t>
      </w:r>
      <w:r w:rsidRPr="00521621">
        <w:rPr>
          <w:rFonts w:ascii="Times New Roman" w:hAnsi="Times New Roman" w:cs="Times New Roman" w:hint="cs"/>
          <w:color w:val="000000" w:themeColor="text1"/>
        </w:rPr>
        <w:t>is established when the entity receives an enforceable legal right to the transfer,</w:t>
      </w:r>
      <w:r w:rsidRPr="00521621">
        <w:rPr>
          <w:rFonts w:ascii="Times New Roman" w:hAnsi="Times New Roman" w:cs="Times New Roman"/>
          <w:color w:val="000000" w:themeColor="text1"/>
        </w:rPr>
        <w:t xml:space="preserve"> </w:t>
      </w:r>
      <w:r w:rsidRPr="00521621">
        <w:rPr>
          <w:rFonts w:ascii="Times New Roman" w:hAnsi="Times New Roman" w:cs="Times New Roman" w:hint="cs"/>
          <w:color w:val="000000" w:themeColor="text1"/>
        </w:rPr>
        <w:t xml:space="preserve">provided no enforceable </w:t>
      </w:r>
      <w:r w:rsidRPr="00521621">
        <w:rPr>
          <w:rFonts w:ascii="Times New Roman" w:hAnsi="Times New Roman" w:cs="Times New Roman"/>
          <w:color w:val="000000" w:themeColor="text1"/>
        </w:rPr>
        <w:t>compliance</w:t>
      </w:r>
      <w:r w:rsidRPr="00521621">
        <w:rPr>
          <w:rFonts w:ascii="Times New Roman" w:hAnsi="Times New Roman" w:cs="Times New Roman" w:hint="cs"/>
          <w:color w:val="000000" w:themeColor="text1"/>
        </w:rPr>
        <w:t xml:space="preserve"> obligations or return conditions exist.</w:t>
      </w:r>
    </w:p>
    <w:p w14:paraId="3C4884AE" w14:textId="77777777" w:rsidR="00D64FD7" w:rsidRPr="00521621" w:rsidRDefault="00D64FD7" w:rsidP="00D64FD7">
      <w:pPr>
        <w:pStyle w:val="Default"/>
        <w:jc w:val="both"/>
        <w:rPr>
          <w:rFonts w:ascii="Times New Roman" w:hAnsi="Times New Roman" w:cs="Times New Roman"/>
          <w:color w:val="000000" w:themeColor="text1"/>
        </w:rPr>
      </w:pPr>
    </w:p>
    <w:p w14:paraId="4516E8B1" w14:textId="77777777" w:rsidR="00D64FD7" w:rsidRPr="00E926AB" w:rsidRDefault="00D64FD7" w:rsidP="00D64FD7">
      <w:pPr>
        <w:pStyle w:val="Default"/>
        <w:jc w:val="both"/>
        <w:rPr>
          <w:rFonts w:ascii="Times New Roman" w:hAnsi="Times New Roman" w:cs="Times New Roman"/>
          <w:b/>
          <w:bCs/>
          <w:i/>
          <w:iCs/>
          <w:color w:val="000000" w:themeColor="text1"/>
        </w:rPr>
      </w:pPr>
      <w:r w:rsidRPr="00E926AB">
        <w:rPr>
          <w:rFonts w:ascii="Times New Roman" w:hAnsi="Times New Roman" w:cs="Times New Roman"/>
          <w:b/>
          <w:bCs/>
          <w:i/>
          <w:iCs/>
          <w:color w:val="000000" w:themeColor="text1"/>
        </w:rPr>
        <w:t>Licences and Permits</w:t>
      </w:r>
    </w:p>
    <w:p w14:paraId="1AE9B435" w14:textId="77777777" w:rsidR="00D64FD7" w:rsidRPr="00521621" w:rsidRDefault="00D64FD7" w:rsidP="00D64FD7">
      <w:pPr>
        <w:pStyle w:val="Default"/>
        <w:jc w:val="both"/>
        <w:rPr>
          <w:rFonts w:ascii="Times New Roman" w:hAnsi="Times New Roman" w:cs="Times New Roman"/>
          <w:color w:val="000000" w:themeColor="text1"/>
        </w:rPr>
      </w:pPr>
      <w:r w:rsidRPr="00521621">
        <w:rPr>
          <w:rFonts w:ascii="Times New Roman" w:hAnsi="Times New Roman" w:cs="Times New Roman"/>
          <w:color w:val="000000" w:themeColor="text1"/>
        </w:rPr>
        <w:t>Revenue from licences and permits whereby the arrangement gives a statutory right to perform an activity is classified as arising from transactions without binding arrangements. This revenue is recognized when the permit or licence is issued and fee becomes legally binding.</w:t>
      </w:r>
    </w:p>
    <w:p w14:paraId="12B309EE" w14:textId="77777777" w:rsidR="00D64FD7" w:rsidRPr="00521621" w:rsidRDefault="00D64FD7" w:rsidP="00D64FD7">
      <w:pPr>
        <w:pStyle w:val="Default"/>
        <w:jc w:val="both"/>
        <w:rPr>
          <w:rFonts w:ascii="Times New Roman" w:hAnsi="Times New Roman" w:cs="Times New Roman"/>
          <w:color w:val="000000" w:themeColor="text1"/>
        </w:rPr>
      </w:pPr>
    </w:p>
    <w:p w14:paraId="7990BD88" w14:textId="77777777" w:rsidR="00D64FD7" w:rsidRPr="00521621" w:rsidRDefault="00D64FD7" w:rsidP="00D64FD7">
      <w:pPr>
        <w:pStyle w:val="Default"/>
        <w:jc w:val="both"/>
        <w:rPr>
          <w:rFonts w:ascii="Times New Roman" w:hAnsi="Times New Roman" w:cs="Times New Roman"/>
          <w:i/>
          <w:iCs/>
          <w:color w:val="000000" w:themeColor="text1"/>
          <w:lang w:eastAsia="en-US"/>
        </w:rPr>
      </w:pPr>
      <w:r w:rsidRPr="00521621">
        <w:rPr>
          <w:rFonts w:ascii="Times New Roman" w:hAnsi="Times New Roman" w:cs="Times New Roman"/>
          <w:i/>
          <w:iCs/>
          <w:color w:val="000000" w:themeColor="text1"/>
          <w:lang w:eastAsia="en-US"/>
        </w:rPr>
        <w:t>(Entities to ensure that they assess whether there exist enforceable rights and obligations to determine whether the revenue transactions are with or without binding arrangements.)</w:t>
      </w:r>
    </w:p>
    <w:p w14:paraId="7920DF8C" w14:textId="77777777" w:rsidR="00BF2FFC" w:rsidRPr="00BA10EB" w:rsidRDefault="00BF2FFC" w:rsidP="00BF2FFC">
      <w:pPr>
        <w:spacing w:line="360" w:lineRule="auto"/>
        <w:jc w:val="both"/>
        <w:rPr>
          <w:rFonts w:asciiTheme="majorBidi" w:hAnsiTheme="majorBidi" w:cstheme="majorBidi"/>
          <w:b/>
        </w:rPr>
      </w:pPr>
    </w:p>
    <w:p w14:paraId="743DD640" w14:textId="77777777" w:rsidR="000B4014" w:rsidRPr="00521621" w:rsidRDefault="000B4014" w:rsidP="000B4014">
      <w:pPr>
        <w:pStyle w:val="ListParagraph"/>
        <w:numPr>
          <w:ilvl w:val="0"/>
          <w:numId w:val="42"/>
        </w:numPr>
        <w:spacing w:line="360" w:lineRule="auto"/>
        <w:ind w:left="1440" w:right="-20" w:hanging="1440"/>
        <w:rPr>
          <w:rFonts w:eastAsia="Arial"/>
          <w:b/>
          <w:bCs/>
          <w:color w:val="000000" w:themeColor="text1"/>
          <w:spacing w:val="1"/>
          <w:w w:val="96"/>
        </w:rPr>
      </w:pPr>
      <w:r w:rsidRPr="00521621">
        <w:rPr>
          <w:rFonts w:eastAsia="Arial"/>
          <w:b/>
          <w:bCs/>
          <w:color w:val="000000" w:themeColor="text1"/>
          <w:spacing w:val="1"/>
          <w:w w:val="96"/>
        </w:rPr>
        <w:t>Revenue from transactions with Binding Arrangements</w:t>
      </w:r>
    </w:p>
    <w:p w14:paraId="0351481E" w14:textId="77777777" w:rsidR="000B4014" w:rsidRDefault="000B4014" w:rsidP="000B4014">
      <w:pPr>
        <w:spacing w:line="276" w:lineRule="auto"/>
        <w:jc w:val="both"/>
        <w:rPr>
          <w:bCs/>
          <w:iCs/>
          <w:color w:val="000000" w:themeColor="text1"/>
        </w:rPr>
      </w:pPr>
      <w:r w:rsidRPr="00521621">
        <w:rPr>
          <w:bCs/>
          <w:iCs/>
          <w:color w:val="000000" w:themeColor="text1"/>
        </w:rPr>
        <w:t>Revenue with binding arrangements is recognised by applying the five-step model as below:</w:t>
      </w:r>
    </w:p>
    <w:p w14:paraId="60486BE8" w14:textId="77777777" w:rsidR="000B4014" w:rsidRPr="00521621" w:rsidRDefault="000B4014" w:rsidP="000B4014">
      <w:pPr>
        <w:spacing w:line="276" w:lineRule="auto"/>
        <w:jc w:val="both"/>
        <w:rPr>
          <w:bCs/>
          <w:iCs/>
          <w:color w:val="000000" w:themeColor="text1"/>
        </w:rPr>
      </w:pPr>
    </w:p>
    <w:p w14:paraId="55608849" w14:textId="77777777" w:rsidR="000B4014" w:rsidRPr="00521621" w:rsidRDefault="000B4014" w:rsidP="000B4014">
      <w:pPr>
        <w:pStyle w:val="ListParagraph"/>
        <w:numPr>
          <w:ilvl w:val="0"/>
          <w:numId w:val="43"/>
        </w:numPr>
        <w:autoSpaceDE/>
        <w:autoSpaceDN/>
        <w:contextualSpacing/>
        <w:rPr>
          <w:color w:val="000000" w:themeColor="text1"/>
        </w:rPr>
      </w:pPr>
      <w:r w:rsidRPr="00521621">
        <w:rPr>
          <w:color w:val="000000" w:themeColor="text1"/>
        </w:rPr>
        <w:t>Identification of the binding arrangement which is a contract or enforceable agreement with another party that creates enforceable rights and obligations.</w:t>
      </w:r>
    </w:p>
    <w:p w14:paraId="735943AA" w14:textId="77777777" w:rsidR="000B4014" w:rsidRPr="00521621" w:rsidRDefault="000B4014" w:rsidP="000B4014">
      <w:pPr>
        <w:pStyle w:val="ListParagraph"/>
        <w:autoSpaceDE/>
        <w:autoSpaceDN/>
        <w:contextualSpacing/>
        <w:rPr>
          <w:color w:val="000000" w:themeColor="text1"/>
        </w:rPr>
      </w:pPr>
    </w:p>
    <w:p w14:paraId="4285C738" w14:textId="77777777" w:rsidR="000B4014" w:rsidRPr="00521621" w:rsidRDefault="000B4014" w:rsidP="000B4014">
      <w:pPr>
        <w:pStyle w:val="ListParagraph"/>
        <w:numPr>
          <w:ilvl w:val="0"/>
          <w:numId w:val="43"/>
        </w:numPr>
        <w:autoSpaceDE/>
        <w:autoSpaceDN/>
        <w:contextualSpacing/>
        <w:rPr>
          <w:color w:val="000000" w:themeColor="text1"/>
        </w:rPr>
      </w:pPr>
      <w:r w:rsidRPr="00521621">
        <w:rPr>
          <w:color w:val="000000" w:themeColor="text1"/>
        </w:rPr>
        <w:t>Identification of the compliance obligations. These may be distinct goods, services, or public service outcomes promised to the recipient.</w:t>
      </w:r>
    </w:p>
    <w:p w14:paraId="21388FEE" w14:textId="77777777" w:rsidR="000B4014" w:rsidRPr="00521621" w:rsidRDefault="000B4014" w:rsidP="000B4014">
      <w:pPr>
        <w:autoSpaceDE/>
        <w:autoSpaceDN/>
        <w:contextualSpacing/>
        <w:rPr>
          <w:color w:val="000000" w:themeColor="text1"/>
        </w:rPr>
      </w:pPr>
    </w:p>
    <w:p w14:paraId="11F6561C" w14:textId="77777777" w:rsidR="000B4014" w:rsidRPr="00521621" w:rsidRDefault="000B4014" w:rsidP="000B4014">
      <w:pPr>
        <w:pStyle w:val="ListParagraph"/>
        <w:numPr>
          <w:ilvl w:val="0"/>
          <w:numId w:val="43"/>
        </w:numPr>
        <w:autoSpaceDE/>
        <w:autoSpaceDN/>
        <w:contextualSpacing/>
        <w:rPr>
          <w:color w:val="000000" w:themeColor="text1"/>
        </w:rPr>
      </w:pPr>
      <w:r w:rsidRPr="00521621">
        <w:rPr>
          <w:color w:val="000000" w:themeColor="text1"/>
        </w:rPr>
        <w:t>Determination of the transaction price</w:t>
      </w:r>
    </w:p>
    <w:p w14:paraId="32522FF0" w14:textId="77777777" w:rsidR="000B4014" w:rsidRPr="00521621" w:rsidRDefault="000B4014" w:rsidP="000B4014">
      <w:pPr>
        <w:autoSpaceDE/>
        <w:autoSpaceDN/>
        <w:contextualSpacing/>
        <w:rPr>
          <w:color w:val="000000" w:themeColor="text1"/>
        </w:rPr>
      </w:pPr>
    </w:p>
    <w:p w14:paraId="1605D3C5" w14:textId="77777777" w:rsidR="000B4014" w:rsidRPr="00521621" w:rsidRDefault="000B4014" w:rsidP="000B4014">
      <w:pPr>
        <w:pStyle w:val="ListParagraph"/>
        <w:numPr>
          <w:ilvl w:val="0"/>
          <w:numId w:val="43"/>
        </w:numPr>
        <w:autoSpaceDE/>
        <w:autoSpaceDN/>
        <w:contextualSpacing/>
        <w:rPr>
          <w:color w:val="000000" w:themeColor="text1"/>
        </w:rPr>
      </w:pPr>
      <w:r w:rsidRPr="00521621">
        <w:rPr>
          <w:color w:val="000000" w:themeColor="text1"/>
        </w:rPr>
        <w:t>Allocation of transaction price to compliance obligations to each distinct performance obligation.</w:t>
      </w:r>
    </w:p>
    <w:p w14:paraId="7899EE47" w14:textId="77777777" w:rsidR="000B4014" w:rsidRPr="00521621" w:rsidRDefault="000B4014" w:rsidP="000B4014">
      <w:pPr>
        <w:autoSpaceDE/>
        <w:autoSpaceDN/>
        <w:contextualSpacing/>
        <w:rPr>
          <w:color w:val="000000" w:themeColor="text1"/>
        </w:rPr>
      </w:pPr>
    </w:p>
    <w:p w14:paraId="4456FF19" w14:textId="77777777" w:rsidR="000B4014" w:rsidRPr="00521621" w:rsidRDefault="000B4014" w:rsidP="000B4014">
      <w:pPr>
        <w:pStyle w:val="ListParagraph"/>
        <w:numPr>
          <w:ilvl w:val="0"/>
          <w:numId w:val="43"/>
        </w:numPr>
        <w:autoSpaceDE/>
        <w:autoSpaceDN/>
        <w:contextualSpacing/>
        <w:rPr>
          <w:color w:val="000000" w:themeColor="text1"/>
        </w:rPr>
      </w:pPr>
      <w:r w:rsidRPr="00521621">
        <w:rPr>
          <w:color w:val="000000" w:themeColor="text1"/>
        </w:rPr>
        <w:t>Recognition of revenue when compliance obligations are satisfied by the entity. This may be over time or at a point in time.</w:t>
      </w:r>
    </w:p>
    <w:p w14:paraId="58852BBC" w14:textId="77777777" w:rsidR="000B4014" w:rsidRPr="00521621" w:rsidRDefault="000B4014" w:rsidP="000B4014">
      <w:pPr>
        <w:spacing w:line="276" w:lineRule="auto"/>
        <w:jc w:val="both"/>
        <w:rPr>
          <w:bCs/>
          <w:iCs/>
          <w:color w:val="000000" w:themeColor="text1"/>
        </w:rPr>
      </w:pPr>
    </w:p>
    <w:p w14:paraId="07EBBA58" w14:textId="77777777" w:rsidR="000B4014" w:rsidRPr="00521621" w:rsidRDefault="000B4014" w:rsidP="000B4014">
      <w:pPr>
        <w:spacing w:line="276" w:lineRule="auto"/>
        <w:jc w:val="both"/>
        <w:rPr>
          <w:bCs/>
          <w:i/>
          <w:color w:val="000000" w:themeColor="text1"/>
        </w:rPr>
      </w:pPr>
      <w:r w:rsidRPr="00521621">
        <w:rPr>
          <w:bCs/>
          <w:i/>
          <w:color w:val="000000" w:themeColor="text1"/>
        </w:rPr>
        <w:t>(Entities are required to apply the 5-step model to determine the recognition criteria for revenue from each of their revenue streams).</w:t>
      </w:r>
    </w:p>
    <w:p w14:paraId="79587CC9" w14:textId="77777777" w:rsidR="000B4014" w:rsidRPr="00521621" w:rsidRDefault="000B4014" w:rsidP="000B4014">
      <w:pPr>
        <w:spacing w:line="276" w:lineRule="auto"/>
        <w:jc w:val="both"/>
        <w:rPr>
          <w:bCs/>
          <w:iCs/>
          <w:color w:val="000000" w:themeColor="text1"/>
        </w:rPr>
      </w:pPr>
    </w:p>
    <w:p w14:paraId="52B81B69" w14:textId="77777777" w:rsidR="000B4014" w:rsidRPr="000654DF" w:rsidRDefault="000B4014" w:rsidP="000B4014">
      <w:pPr>
        <w:spacing w:line="276" w:lineRule="auto"/>
        <w:jc w:val="both"/>
        <w:rPr>
          <w:b/>
          <w:i/>
        </w:rPr>
      </w:pPr>
      <w:r w:rsidRPr="000654DF">
        <w:rPr>
          <w:b/>
          <w:i/>
        </w:rPr>
        <w:t>Rendering of services</w:t>
      </w:r>
    </w:p>
    <w:p w14:paraId="7C0076AA" w14:textId="77777777" w:rsidR="000B4014" w:rsidRDefault="000B4014" w:rsidP="000B4014">
      <w:pPr>
        <w:pStyle w:val="Default"/>
        <w:jc w:val="both"/>
        <w:rPr>
          <w:rFonts w:ascii="Times New Roman" w:hAnsi="Times New Roman" w:cs="Times New Roman"/>
          <w:color w:val="auto"/>
          <w:lang w:eastAsia="en-US"/>
        </w:rPr>
      </w:pPr>
    </w:p>
    <w:p w14:paraId="38D54AB3" w14:textId="77777777" w:rsidR="000B4014" w:rsidRPr="00053F5C" w:rsidRDefault="000B4014" w:rsidP="000B4014">
      <w:pPr>
        <w:pStyle w:val="NormalWeb"/>
        <w:spacing w:before="0" w:beforeAutospacing="0"/>
        <w:jc w:val="both"/>
      </w:pPr>
      <w:r w:rsidRPr="00053F5C">
        <w:rPr>
          <w:rFonts w:hint="cs"/>
        </w:rPr>
        <w:t xml:space="preserve">Revenue from the rendering of services is </w:t>
      </w:r>
      <w:r>
        <w:t>classified</w:t>
      </w:r>
      <w:r w:rsidRPr="00053F5C">
        <w:rPr>
          <w:rFonts w:hint="cs"/>
        </w:rPr>
        <w:t xml:space="preserve"> as a transaction with binding arrangements. Revenue is recognized by applying the five-step model as the entity satisfies its compliance obligations under the agreement</w:t>
      </w:r>
      <w:r>
        <w:t>. This may be over time progressively over the service period or at a point in time</w:t>
      </w:r>
      <w:r w:rsidRPr="00053F5C">
        <w:rPr>
          <w:rFonts w:hint="cs"/>
        </w:rPr>
        <w:t xml:space="preserve"> </w:t>
      </w:r>
    </w:p>
    <w:p w14:paraId="699F80ED" w14:textId="77777777" w:rsidR="000B4014" w:rsidRPr="00053F5C" w:rsidRDefault="000B4014" w:rsidP="000B4014">
      <w:pPr>
        <w:pStyle w:val="NormalWeb"/>
        <w:spacing w:before="0" w:beforeAutospacing="0"/>
        <w:jc w:val="both"/>
      </w:pPr>
      <w:r w:rsidRPr="00053F5C">
        <w:rPr>
          <w:rFonts w:hint="cs"/>
        </w:rPr>
        <w:t>Where payment is received prior to the satisfaction of the compliance obligation, a</w:t>
      </w:r>
      <w:r>
        <w:t xml:space="preserve"> </w:t>
      </w:r>
      <w:r w:rsidRPr="00053F5C">
        <w:rPr>
          <w:rFonts w:hint="cs"/>
        </w:rPr>
        <w:t>liability</w:t>
      </w:r>
      <w:r>
        <w:t xml:space="preserve"> </w:t>
      </w:r>
      <w:r w:rsidRPr="00053F5C">
        <w:rPr>
          <w:rFonts w:hint="cs"/>
        </w:rPr>
        <w:t xml:space="preserve">is recognized. Where services are rendered before </w:t>
      </w:r>
      <w:r>
        <w:t xml:space="preserve">the </w:t>
      </w:r>
      <w:r w:rsidRPr="00053F5C">
        <w:rPr>
          <w:rFonts w:hint="cs"/>
        </w:rPr>
        <w:t>payment, a receivable is recognized</w:t>
      </w:r>
      <w:r>
        <w:t>.</w:t>
      </w:r>
    </w:p>
    <w:p w14:paraId="27220460" w14:textId="77777777" w:rsidR="000B4014" w:rsidRDefault="000B4014" w:rsidP="000B4014">
      <w:pPr>
        <w:pStyle w:val="Default"/>
        <w:jc w:val="both"/>
      </w:pPr>
    </w:p>
    <w:p w14:paraId="5F0EAF83" w14:textId="77777777" w:rsidR="000B4014" w:rsidRPr="000654DF" w:rsidRDefault="000B4014" w:rsidP="000B4014">
      <w:pPr>
        <w:spacing w:line="276" w:lineRule="auto"/>
        <w:jc w:val="both"/>
        <w:rPr>
          <w:b/>
          <w:i/>
        </w:rPr>
      </w:pPr>
      <w:r w:rsidRPr="000654DF">
        <w:rPr>
          <w:b/>
          <w:i/>
        </w:rPr>
        <w:t>Sale of goods</w:t>
      </w:r>
    </w:p>
    <w:p w14:paraId="51703039" w14:textId="77777777" w:rsidR="000B4014" w:rsidRDefault="000B4014" w:rsidP="000B4014">
      <w:pPr>
        <w:pStyle w:val="Default"/>
        <w:jc w:val="both"/>
        <w:rPr>
          <w:rFonts w:ascii="Times New Roman" w:hAnsi="Times New Roman" w:cs="Times New Roman"/>
          <w:color w:val="auto"/>
          <w:lang w:eastAsia="en-US"/>
        </w:rPr>
      </w:pPr>
    </w:p>
    <w:p w14:paraId="57F6C94E" w14:textId="77777777" w:rsidR="000B4014" w:rsidRPr="007A5E4E" w:rsidRDefault="000B4014" w:rsidP="000B4014">
      <w:pPr>
        <w:pStyle w:val="NormalWeb"/>
        <w:spacing w:before="0" w:beforeAutospacing="0"/>
        <w:jc w:val="both"/>
      </w:pPr>
      <w:r w:rsidRPr="007A5E4E">
        <w:rPr>
          <w:rFonts w:hint="cs"/>
        </w:rPr>
        <w:t>Revenue</w:t>
      </w:r>
      <w:r>
        <w:t xml:space="preserve"> from sale of goods</w:t>
      </w:r>
      <w:r w:rsidRPr="007A5E4E">
        <w:rPr>
          <w:rFonts w:hint="cs"/>
        </w:rPr>
        <w:t xml:space="preserve"> is recognized under the five-step model at a point in time when the entity satisfies its compliance obligation by transferring control of the goods to the purchaser. Control transfers when the physical items </w:t>
      </w:r>
      <w:r>
        <w:t>are transferred</w:t>
      </w:r>
      <w:r w:rsidRPr="007A5E4E">
        <w:rPr>
          <w:rFonts w:hint="cs"/>
        </w:rPr>
        <w:t xml:space="preserve"> and the purchaser accepts the goods along with an unconditional obligation to pay. If consideration is received before physical delivery occurs, a liability</w:t>
      </w:r>
      <w:r>
        <w:t xml:space="preserve"> </w:t>
      </w:r>
      <w:r w:rsidRPr="007A5E4E">
        <w:rPr>
          <w:rFonts w:hint="cs"/>
        </w:rPr>
        <w:t xml:space="preserve">is recognized until control of the goods is fully transferred. </w:t>
      </w:r>
    </w:p>
    <w:p w14:paraId="3195A3EE" w14:textId="4BCECD71" w:rsidR="00F9512C" w:rsidRDefault="00F9512C">
      <w:pPr>
        <w:autoSpaceDE/>
        <w:autoSpaceDN/>
        <w:rPr>
          <w:b/>
        </w:rPr>
      </w:pPr>
      <w:r>
        <w:rPr>
          <w:b/>
        </w:rPr>
        <w:br w:type="page"/>
      </w:r>
    </w:p>
    <w:p w14:paraId="54BEBF32" w14:textId="77777777" w:rsidR="000B4014" w:rsidRPr="00521621" w:rsidRDefault="000B4014" w:rsidP="000B4014">
      <w:pPr>
        <w:spacing w:line="276" w:lineRule="auto"/>
        <w:jc w:val="both"/>
        <w:rPr>
          <w:b/>
          <w:i/>
          <w:iCs/>
        </w:rPr>
      </w:pPr>
      <w:r w:rsidRPr="00521621">
        <w:rPr>
          <w:b/>
          <w:i/>
          <w:iCs/>
        </w:rPr>
        <w:lastRenderedPageBreak/>
        <w:t>Finance income</w:t>
      </w:r>
    </w:p>
    <w:p w14:paraId="34B9C3EC" w14:textId="77777777" w:rsidR="000B4014" w:rsidRPr="006A4D21" w:rsidRDefault="000B4014" w:rsidP="000B4014">
      <w:pPr>
        <w:spacing w:line="276" w:lineRule="auto"/>
        <w:jc w:val="both"/>
        <w:rPr>
          <w:b/>
        </w:rPr>
      </w:pPr>
    </w:p>
    <w:p w14:paraId="559DF7A5" w14:textId="77777777" w:rsidR="000B4014" w:rsidRPr="00E04F4A" w:rsidRDefault="000B4014" w:rsidP="000B4014">
      <w:pPr>
        <w:pStyle w:val="Default"/>
        <w:jc w:val="both"/>
        <w:rPr>
          <w:rFonts w:ascii="Times New Roman" w:hAnsi="Times New Roman" w:cs="Times New Roman"/>
          <w:color w:val="auto"/>
          <w:lang w:eastAsia="en-US"/>
        </w:rPr>
      </w:pPr>
      <w:r w:rsidRPr="00E04F4A">
        <w:rPr>
          <w:rFonts w:ascii="Times New Roman" w:hAnsi="Times New Roman" w:cs="Times New Roman"/>
        </w:rPr>
        <w:t xml:space="preserve">This revenue is recognized over time on a time-proportion basis, </w:t>
      </w:r>
      <w:proofErr w:type="gramStart"/>
      <w:r w:rsidRPr="00E04F4A">
        <w:rPr>
          <w:rFonts w:ascii="Times New Roman" w:hAnsi="Times New Roman" w:cs="Times New Roman"/>
        </w:rPr>
        <w:t>taking into account</w:t>
      </w:r>
      <w:proofErr w:type="gramEnd"/>
      <w:r w:rsidRPr="00E04F4A">
        <w:rPr>
          <w:rFonts w:ascii="Times New Roman" w:hAnsi="Times New Roman" w:cs="Times New Roman"/>
        </w:rPr>
        <w:t xml:space="preserve"> the effective yield on the underlying financial asset</w:t>
      </w:r>
    </w:p>
    <w:p w14:paraId="283256A6" w14:textId="77777777" w:rsidR="000B4014" w:rsidRDefault="000B4014" w:rsidP="000B4014">
      <w:pPr>
        <w:spacing w:line="276" w:lineRule="auto"/>
        <w:jc w:val="both"/>
        <w:rPr>
          <w:b/>
        </w:rPr>
      </w:pPr>
    </w:p>
    <w:p w14:paraId="2E32F2C0" w14:textId="77777777" w:rsidR="000B4014" w:rsidRPr="00521621" w:rsidRDefault="000B4014" w:rsidP="000B4014">
      <w:pPr>
        <w:spacing w:line="276" w:lineRule="auto"/>
        <w:jc w:val="both"/>
        <w:rPr>
          <w:b/>
          <w:i/>
          <w:iCs/>
        </w:rPr>
      </w:pPr>
      <w:r w:rsidRPr="00521621">
        <w:rPr>
          <w:b/>
          <w:i/>
          <w:iCs/>
        </w:rPr>
        <w:t>Rental Revenue</w:t>
      </w:r>
    </w:p>
    <w:p w14:paraId="73977E6C" w14:textId="77777777" w:rsidR="000B4014" w:rsidRPr="009B14F4" w:rsidRDefault="000B4014" w:rsidP="000B4014">
      <w:pPr>
        <w:pStyle w:val="NormalWeb"/>
        <w:jc w:val="both"/>
      </w:pPr>
      <w:r>
        <w:rPr>
          <w:rFonts w:hint="cs"/>
        </w:rPr>
        <w:t xml:space="preserve">Rental revenue </w:t>
      </w:r>
      <w:r w:rsidRPr="009B14F4">
        <w:t xml:space="preserve">is recognized under the five-step model over time on a straight-line basis across the term of the rental agreement as the compliance obligation to grant access to and use of the asset is satisfied. </w:t>
      </w:r>
    </w:p>
    <w:p w14:paraId="15D9EACD" w14:textId="77777777" w:rsidR="000B4014" w:rsidRPr="009B14F4" w:rsidRDefault="000B4014" w:rsidP="000B4014">
      <w:pPr>
        <w:pStyle w:val="NormalWeb"/>
        <w:spacing w:before="0" w:beforeAutospacing="0"/>
        <w:jc w:val="both"/>
      </w:pPr>
      <w:r w:rsidRPr="009B14F4">
        <w:t xml:space="preserve">Where rental payments are received in advance of the rental period, a liability is recognized and released to revenue over the </w:t>
      </w:r>
      <w:r>
        <w:t xml:space="preserve">rental </w:t>
      </w:r>
      <w:r w:rsidRPr="009B14F4">
        <w:t>term</w:t>
      </w:r>
      <w:r>
        <w:t xml:space="preserve">. </w:t>
      </w:r>
      <w:r w:rsidRPr="009B14F4">
        <w:t xml:space="preserve">Any contingent or variable rental inflows are recognized in the period in which they are earned once the underlying condition is met. </w:t>
      </w:r>
    </w:p>
    <w:p w14:paraId="4EEDFE6E" w14:textId="77777777" w:rsidR="006E773B" w:rsidRPr="00BA10EB" w:rsidRDefault="006E773B" w:rsidP="00A10534">
      <w:pPr>
        <w:spacing w:line="360" w:lineRule="auto"/>
        <w:jc w:val="both"/>
        <w:rPr>
          <w:rFonts w:asciiTheme="majorBidi" w:hAnsiTheme="majorBidi" w:cstheme="majorBidi"/>
        </w:rPr>
      </w:pPr>
    </w:p>
    <w:p w14:paraId="7D6C0E8F" w14:textId="1DF0F46E" w:rsidR="00E44E41" w:rsidRPr="00BA10EB" w:rsidRDefault="00B05DD3" w:rsidP="00912C1D">
      <w:pPr>
        <w:pStyle w:val="ListParagraph"/>
        <w:numPr>
          <w:ilvl w:val="3"/>
          <w:numId w:val="24"/>
        </w:numPr>
        <w:ind w:left="360"/>
        <w:rPr>
          <w:rFonts w:asciiTheme="majorBidi" w:eastAsia="Arial" w:hAnsiTheme="majorBidi" w:cstheme="majorBidi"/>
          <w:b/>
          <w:bCs/>
        </w:rPr>
      </w:pPr>
      <w:r w:rsidRPr="00BA10EB">
        <w:rPr>
          <w:rFonts w:asciiTheme="majorBidi" w:eastAsia="Arial" w:hAnsiTheme="majorBidi" w:cstheme="majorBidi"/>
          <w:b/>
          <w:bCs/>
        </w:rPr>
        <w:t>B</w:t>
      </w:r>
      <w:r w:rsidR="00B14BD0" w:rsidRPr="00BA10EB">
        <w:rPr>
          <w:rFonts w:asciiTheme="majorBidi" w:eastAsia="Arial" w:hAnsiTheme="majorBidi" w:cstheme="majorBidi"/>
          <w:b/>
          <w:bCs/>
        </w:rPr>
        <w:t>udget information</w:t>
      </w:r>
      <w:r w:rsidR="0035223B" w:rsidRPr="00BA10EB">
        <w:rPr>
          <w:rFonts w:asciiTheme="majorBidi" w:eastAsia="Arial" w:hAnsiTheme="majorBidi" w:cstheme="majorBidi"/>
          <w:b/>
          <w:bCs/>
        </w:rPr>
        <w:t xml:space="preserve"> </w:t>
      </w:r>
    </w:p>
    <w:p w14:paraId="3FDDE711" w14:textId="77777777" w:rsidR="007B75D5" w:rsidRPr="00BA10EB" w:rsidRDefault="007B75D5" w:rsidP="007B75D5">
      <w:pPr>
        <w:pStyle w:val="ListParagraph"/>
        <w:ind w:left="360"/>
        <w:rPr>
          <w:rFonts w:asciiTheme="majorBidi" w:eastAsia="Arial" w:hAnsiTheme="majorBidi" w:cstheme="majorBidi"/>
          <w:b/>
          <w:bCs/>
        </w:rPr>
      </w:pPr>
    </w:p>
    <w:p w14:paraId="386B5050" w14:textId="676A4A80" w:rsidR="00E76316" w:rsidRDefault="00BF2FFC" w:rsidP="00161512">
      <w:pPr>
        <w:pStyle w:val="Default"/>
        <w:spacing w:line="360" w:lineRule="auto"/>
        <w:jc w:val="both"/>
        <w:rPr>
          <w:rFonts w:asciiTheme="majorBidi" w:hAnsiTheme="majorBidi" w:cstheme="majorBidi"/>
        </w:rPr>
      </w:pPr>
      <w:bookmarkStart w:id="30" w:name="_Hlk100307882"/>
      <w:r w:rsidRPr="00BA10EB">
        <w:rPr>
          <w:rFonts w:asciiTheme="majorBidi" w:hAnsiTheme="majorBidi" w:cstheme="majorBidi"/>
          <w:color w:val="auto"/>
          <w:lang w:eastAsia="en-US"/>
        </w:rPr>
        <w:t>The original budget for FY 2</w:t>
      </w:r>
      <w:r w:rsidR="00D535CD" w:rsidRPr="00BA10EB">
        <w:rPr>
          <w:rFonts w:asciiTheme="majorBidi" w:hAnsiTheme="majorBidi" w:cstheme="majorBidi"/>
          <w:color w:val="auto"/>
          <w:lang w:eastAsia="en-US"/>
        </w:rPr>
        <w:t>0</w:t>
      </w:r>
      <w:r w:rsidR="002644E2" w:rsidRPr="00BA10EB">
        <w:rPr>
          <w:rFonts w:asciiTheme="majorBidi" w:hAnsiTheme="majorBidi" w:cstheme="majorBidi"/>
          <w:color w:val="auto"/>
          <w:lang w:eastAsia="en-US"/>
        </w:rPr>
        <w:t>xx</w:t>
      </w:r>
      <w:r w:rsidR="00625736" w:rsidRPr="00BA10EB">
        <w:rPr>
          <w:rFonts w:asciiTheme="majorBidi" w:hAnsiTheme="majorBidi" w:cstheme="majorBidi"/>
          <w:color w:val="auto"/>
          <w:lang w:eastAsia="en-US"/>
        </w:rPr>
        <w:t>/</w:t>
      </w:r>
      <w:r w:rsidR="002644E2" w:rsidRPr="00BA10EB">
        <w:rPr>
          <w:rFonts w:asciiTheme="majorBidi" w:hAnsiTheme="majorBidi" w:cstheme="majorBidi"/>
          <w:color w:val="auto"/>
          <w:lang w:eastAsia="en-US"/>
        </w:rPr>
        <w:t>xx</w:t>
      </w:r>
      <w:r w:rsidRPr="00BA10EB">
        <w:rPr>
          <w:rFonts w:asciiTheme="majorBidi" w:hAnsiTheme="majorBidi" w:cstheme="majorBidi"/>
          <w:color w:val="auto"/>
          <w:lang w:eastAsia="en-US"/>
        </w:rPr>
        <w:t xml:space="preserve"> was approved by the County Assembly on xxx (Date). Subsequent revisions or additional appropriations were made to the approved budget in accordance with specific approvals from the appropriate authorities.  The additional appropriations are added to the original budget by the City/Municipality upon receiving the respective approvals </w:t>
      </w:r>
      <w:proofErr w:type="gramStart"/>
      <w:r w:rsidRPr="00BA10EB">
        <w:rPr>
          <w:rFonts w:asciiTheme="majorBidi" w:hAnsiTheme="majorBidi" w:cstheme="majorBidi"/>
          <w:color w:val="auto"/>
          <w:lang w:eastAsia="en-US"/>
        </w:rPr>
        <w:t>in order to</w:t>
      </w:r>
      <w:proofErr w:type="gramEnd"/>
      <w:r w:rsidRPr="00BA10EB">
        <w:rPr>
          <w:rFonts w:asciiTheme="majorBidi" w:hAnsiTheme="majorBidi" w:cstheme="majorBidi"/>
          <w:color w:val="auto"/>
          <w:lang w:eastAsia="en-US"/>
        </w:rPr>
        <w:t xml:space="preserve"> conclude the final budget. Accordingly, the City/Municipality recorded additional appropriations of </w:t>
      </w:r>
      <w:proofErr w:type="spellStart"/>
      <w:r w:rsidRPr="00BA10EB">
        <w:rPr>
          <w:rFonts w:asciiTheme="majorBidi" w:hAnsiTheme="majorBidi" w:cstheme="majorBidi"/>
          <w:color w:val="auto"/>
          <w:lang w:eastAsia="en-US"/>
        </w:rPr>
        <w:t>xxxxx</w:t>
      </w:r>
      <w:proofErr w:type="spellEnd"/>
      <w:r w:rsidRPr="00BA10EB">
        <w:rPr>
          <w:rFonts w:asciiTheme="majorBidi" w:hAnsiTheme="majorBidi" w:cstheme="majorBidi"/>
          <w:color w:val="auto"/>
          <w:lang w:eastAsia="en-US"/>
        </w:rPr>
        <w:t xml:space="preserve"> (Amount) on </w:t>
      </w:r>
      <w:proofErr w:type="spellStart"/>
      <w:r w:rsidRPr="00BA10EB">
        <w:rPr>
          <w:rFonts w:asciiTheme="majorBidi" w:hAnsiTheme="majorBidi" w:cstheme="majorBidi"/>
          <w:color w:val="auto"/>
          <w:lang w:eastAsia="en-US"/>
        </w:rPr>
        <w:t>xxxx</w:t>
      </w:r>
      <w:proofErr w:type="spellEnd"/>
      <w:r w:rsidR="00FE65E1" w:rsidRPr="00BA10EB">
        <w:rPr>
          <w:rFonts w:asciiTheme="majorBidi" w:hAnsiTheme="majorBidi" w:cstheme="majorBidi"/>
          <w:color w:val="auto"/>
          <w:lang w:eastAsia="en-US"/>
        </w:rPr>
        <w:t xml:space="preserve"> (Date)</w:t>
      </w:r>
      <w:r w:rsidRPr="00BA10EB">
        <w:rPr>
          <w:rFonts w:asciiTheme="majorBidi" w:hAnsiTheme="majorBidi" w:cstheme="majorBidi"/>
          <w:color w:val="auto"/>
          <w:lang w:eastAsia="en-US"/>
        </w:rPr>
        <w:t xml:space="preserve"> following the governing body’s approval.</w:t>
      </w:r>
      <w:r w:rsidR="006E773B" w:rsidRPr="00BA10EB">
        <w:rPr>
          <w:rFonts w:asciiTheme="majorBidi" w:hAnsiTheme="majorBidi" w:cstheme="majorBidi"/>
          <w:color w:val="auto"/>
          <w:lang w:eastAsia="en-US"/>
        </w:rPr>
        <w:t xml:space="preserve"> </w:t>
      </w:r>
      <w:r w:rsidRPr="00BA10EB">
        <w:rPr>
          <w:rFonts w:asciiTheme="majorBidi" w:hAnsiTheme="majorBidi" w:cstheme="majorBidi"/>
          <w:color w:val="auto"/>
          <w:lang w:eastAsia="en-US"/>
        </w:rPr>
        <w:t xml:space="preserve">The City/Municipality’s budget is prepared on a different basis to the actual income and expenditure disclosed in the financial statements. The financial statements are prepared on accrual basis using a classification based on the nature of expenses in the statement of financial performance, whereas the budget is prepared on a cash basis. The amounts in the financial statements were recast from the accrual basis to the cash basis and reclassified by presentation to be on the same basis as the approved budget. A comparison of budget and actual amounts, prepared on a comparable basis to the approved budget, is then presented in the statement of comparison of budget and actual amounts.  </w:t>
      </w:r>
      <w:r w:rsidRPr="00BA10EB">
        <w:rPr>
          <w:rFonts w:asciiTheme="majorBidi" w:hAnsiTheme="majorBidi" w:cstheme="majorBidi"/>
          <w:color w:val="auto"/>
        </w:rPr>
        <w:t xml:space="preserve">A statement to reconcile the actual amounts on a comparable basis included in the statement of comparison of budget and actual amounts and the actuals as per the statement of </w:t>
      </w:r>
      <w:r w:rsidR="007814E9" w:rsidRPr="00BA10EB">
        <w:rPr>
          <w:rFonts w:asciiTheme="majorBidi" w:hAnsiTheme="majorBidi" w:cstheme="majorBidi"/>
          <w:color w:val="auto"/>
        </w:rPr>
        <w:t>cash flows</w:t>
      </w:r>
      <w:r w:rsidRPr="00BA10EB">
        <w:rPr>
          <w:rFonts w:asciiTheme="majorBidi" w:hAnsiTheme="majorBidi" w:cstheme="majorBidi"/>
          <w:color w:val="auto"/>
        </w:rPr>
        <w:t xml:space="preserve"> has been presented under section xxx of these financial statements.</w:t>
      </w:r>
      <w:bookmarkEnd w:id="30"/>
    </w:p>
    <w:p w14:paraId="1A9DBF47" w14:textId="1BCF8D84" w:rsidR="00F9512C" w:rsidRDefault="00F9512C">
      <w:pPr>
        <w:autoSpaceDE/>
        <w:autoSpaceDN/>
        <w:rPr>
          <w:rFonts w:asciiTheme="majorBidi" w:hAnsiTheme="majorBidi" w:cstheme="majorBidi"/>
          <w:lang w:eastAsia="en-GB"/>
        </w:rPr>
      </w:pPr>
      <w:r>
        <w:rPr>
          <w:rFonts w:asciiTheme="majorBidi" w:hAnsiTheme="majorBidi" w:cstheme="majorBidi"/>
        </w:rPr>
        <w:br w:type="page"/>
      </w:r>
    </w:p>
    <w:p w14:paraId="5292022F" w14:textId="21C6DB1D" w:rsidR="00B05DD3" w:rsidRPr="00161512" w:rsidRDefault="00B963A9" w:rsidP="00161512">
      <w:pPr>
        <w:pStyle w:val="ListParagraph"/>
        <w:numPr>
          <w:ilvl w:val="3"/>
          <w:numId w:val="24"/>
        </w:numPr>
        <w:spacing w:after="240"/>
        <w:ind w:left="360"/>
        <w:rPr>
          <w:rFonts w:asciiTheme="majorBidi" w:eastAsia="Arial" w:hAnsiTheme="majorBidi" w:cstheme="majorBidi"/>
          <w:b/>
          <w:bCs/>
        </w:rPr>
      </w:pPr>
      <w:r w:rsidRPr="00BA10EB">
        <w:rPr>
          <w:rFonts w:asciiTheme="majorBidi" w:eastAsia="Arial" w:hAnsiTheme="majorBidi" w:cstheme="majorBidi"/>
          <w:b/>
          <w:bCs/>
        </w:rPr>
        <w:lastRenderedPageBreak/>
        <w:t>Property, plant and equipment</w:t>
      </w:r>
      <w:r w:rsidR="004205E7" w:rsidRPr="00BA10EB">
        <w:rPr>
          <w:rFonts w:asciiTheme="majorBidi" w:eastAsia="Arial" w:hAnsiTheme="majorBidi" w:cstheme="majorBidi"/>
          <w:b/>
          <w:bCs/>
        </w:rPr>
        <w:t xml:space="preserve"> </w:t>
      </w:r>
    </w:p>
    <w:p w14:paraId="059DB1D4" w14:textId="77777777" w:rsidR="00923A74" w:rsidRPr="00716EAC" w:rsidRDefault="00923A74" w:rsidP="0084788C">
      <w:pPr>
        <w:spacing w:after="100" w:afterAutospacing="1" w:line="360" w:lineRule="auto"/>
        <w:rPr>
          <w:b/>
          <w:bCs/>
          <w:color w:val="000000" w:themeColor="text1"/>
        </w:rPr>
      </w:pPr>
      <w:r w:rsidRPr="00716EAC">
        <w:rPr>
          <w:b/>
          <w:bCs/>
          <w:color w:val="000000" w:themeColor="text1"/>
        </w:rPr>
        <w:t xml:space="preserve">Recognition and Measurement </w:t>
      </w:r>
    </w:p>
    <w:p w14:paraId="241ADD1A" w14:textId="77777777" w:rsidR="005E0B8F" w:rsidRPr="0056394E" w:rsidRDefault="005E0B8F" w:rsidP="005E0B8F">
      <w:pPr>
        <w:spacing w:after="100" w:afterAutospacing="1"/>
        <w:jc w:val="both"/>
        <w:rPr>
          <w:color w:val="000000" w:themeColor="text1"/>
        </w:rPr>
      </w:pPr>
      <w:r w:rsidRPr="6C922AF6">
        <w:rPr>
          <w:color w:val="000000" w:themeColor="text1"/>
        </w:rPr>
        <w:t xml:space="preserve">The Entity’s Property, Plant, and Equipment (PPE) are tangible items held for use in the production or supply of goods and services, for rental to others, or for administrative purposes, and are expected to be used for more than one reporting period. </w:t>
      </w:r>
      <w:r w:rsidRPr="0056394E">
        <w:rPr>
          <w:color w:val="000000" w:themeColor="text1"/>
        </w:rPr>
        <w:t>This includes infrastructure and Heritage assets held for cultural, environmental, or historical significance.</w:t>
      </w:r>
    </w:p>
    <w:p w14:paraId="35A0E5E5" w14:textId="77777777" w:rsidR="005E0B8F" w:rsidRPr="00716EAC" w:rsidRDefault="005E0B8F" w:rsidP="005E0B8F">
      <w:pPr>
        <w:spacing w:after="100" w:afterAutospacing="1"/>
        <w:jc w:val="both"/>
        <w:rPr>
          <w:color w:val="000000" w:themeColor="text1"/>
        </w:rPr>
      </w:pPr>
      <w:r w:rsidRPr="00716EAC">
        <w:rPr>
          <w:color w:val="000000" w:themeColor="text1"/>
        </w:rPr>
        <w:t>An item of PPE is recognized as an asset if, and only if:</w:t>
      </w:r>
    </w:p>
    <w:p w14:paraId="78A0458C" w14:textId="77777777" w:rsidR="005E0B8F" w:rsidRPr="00716EAC" w:rsidRDefault="005E0B8F" w:rsidP="005E0B8F">
      <w:pPr>
        <w:numPr>
          <w:ilvl w:val="0"/>
          <w:numId w:val="39"/>
        </w:numPr>
        <w:autoSpaceDE/>
        <w:autoSpaceDN/>
        <w:spacing w:after="100" w:afterAutospacing="1"/>
        <w:jc w:val="both"/>
        <w:rPr>
          <w:color w:val="000000" w:themeColor="text1"/>
        </w:rPr>
      </w:pPr>
      <w:r w:rsidRPr="00716EAC">
        <w:rPr>
          <w:color w:val="000000" w:themeColor="text1"/>
        </w:rPr>
        <w:t xml:space="preserve">It's </w:t>
      </w:r>
      <w:r w:rsidRPr="00716EAC">
        <w:rPr>
          <w:b/>
          <w:bCs/>
          <w:color w:val="000000" w:themeColor="text1"/>
        </w:rPr>
        <w:t>probable</w:t>
      </w:r>
      <w:r w:rsidRPr="00716EAC">
        <w:rPr>
          <w:color w:val="000000" w:themeColor="text1"/>
        </w:rPr>
        <w:t xml:space="preserve"> that the future economic benefits or service potential associated with the item will flow to the ministry.</w:t>
      </w:r>
    </w:p>
    <w:p w14:paraId="37991760" w14:textId="77777777" w:rsidR="005E0B8F" w:rsidRPr="00716EAC" w:rsidRDefault="005E0B8F" w:rsidP="005E0B8F">
      <w:pPr>
        <w:numPr>
          <w:ilvl w:val="0"/>
          <w:numId w:val="39"/>
        </w:numPr>
        <w:autoSpaceDE/>
        <w:autoSpaceDN/>
        <w:spacing w:after="100" w:afterAutospacing="1"/>
        <w:jc w:val="both"/>
        <w:rPr>
          <w:color w:val="000000" w:themeColor="text1"/>
        </w:rPr>
      </w:pPr>
      <w:r w:rsidRPr="00716EAC">
        <w:rPr>
          <w:color w:val="000000" w:themeColor="text1"/>
        </w:rPr>
        <w:t xml:space="preserve">The cost or fair value of the item can be measured </w:t>
      </w:r>
      <w:r w:rsidRPr="00716EAC">
        <w:rPr>
          <w:b/>
          <w:bCs/>
          <w:color w:val="000000" w:themeColor="text1"/>
        </w:rPr>
        <w:t>reliably</w:t>
      </w:r>
      <w:r w:rsidRPr="00716EAC">
        <w:rPr>
          <w:color w:val="000000" w:themeColor="text1"/>
        </w:rPr>
        <w:t>.</w:t>
      </w:r>
    </w:p>
    <w:p w14:paraId="07229FF6" w14:textId="77777777" w:rsidR="005E0B8F" w:rsidRPr="00716EAC" w:rsidRDefault="005E0B8F" w:rsidP="005E0B8F">
      <w:pPr>
        <w:spacing w:after="100" w:afterAutospacing="1"/>
        <w:jc w:val="both"/>
        <w:rPr>
          <w:color w:val="000000" w:themeColor="text1"/>
        </w:rPr>
      </w:pPr>
      <w:r w:rsidRPr="00716EAC">
        <w:rPr>
          <w:color w:val="000000" w:themeColor="text1"/>
        </w:rPr>
        <w:t xml:space="preserve">Items acquired through non-exchange transactions (e.g., donations) are measured at their </w:t>
      </w:r>
      <w:r w:rsidRPr="00716EAC">
        <w:rPr>
          <w:b/>
          <w:bCs/>
          <w:color w:val="000000" w:themeColor="text1"/>
        </w:rPr>
        <w:t>deemed cost</w:t>
      </w:r>
      <w:r w:rsidRPr="00716EAC">
        <w:rPr>
          <w:color w:val="000000" w:themeColor="text1"/>
        </w:rPr>
        <w:t xml:space="preserve">, which is the fair value at the date of acquisition. For all other acquisitions, initial measurement is at </w:t>
      </w:r>
      <w:r w:rsidRPr="00716EAC">
        <w:rPr>
          <w:b/>
          <w:bCs/>
          <w:color w:val="000000" w:themeColor="text1"/>
        </w:rPr>
        <w:t>cost</w:t>
      </w:r>
      <w:r w:rsidRPr="00716EAC">
        <w:rPr>
          <w:color w:val="000000" w:themeColor="text1"/>
        </w:rPr>
        <w:t xml:space="preserve">, which includes all expenses directly attributable to bringing the asset to the location and condition necessary for it to be capable of operating in the manner intended by management. </w:t>
      </w:r>
    </w:p>
    <w:p w14:paraId="565F4AED" w14:textId="77777777" w:rsidR="005E0B8F" w:rsidRPr="00371421" w:rsidRDefault="005E0B8F" w:rsidP="005E0B8F">
      <w:pPr>
        <w:spacing w:afterAutospacing="1"/>
        <w:jc w:val="both"/>
        <w:rPr>
          <w:color w:val="000000" w:themeColor="text1"/>
        </w:rPr>
      </w:pPr>
      <w:r w:rsidRPr="00371421">
        <w:rPr>
          <w:color w:val="000000" w:themeColor="text1"/>
        </w:rPr>
        <w:t xml:space="preserve">After initial recognition, the entity measures each class of Property, Plant, and Equipment using either the Historical Cost Model and or the Current Value Model. </w:t>
      </w:r>
    </w:p>
    <w:p w14:paraId="20CA4688" w14:textId="77777777" w:rsidR="005E0B8F" w:rsidRPr="00371421" w:rsidRDefault="005E0B8F" w:rsidP="005E0B8F">
      <w:pPr>
        <w:spacing w:afterAutospacing="1"/>
        <w:jc w:val="both"/>
        <w:rPr>
          <w:color w:val="000000" w:themeColor="text1"/>
        </w:rPr>
      </w:pPr>
      <w:r w:rsidRPr="00371421">
        <w:rPr>
          <w:color w:val="000000" w:themeColor="text1"/>
        </w:rPr>
        <w:t>Under the cost model, assets are carried at cost less accumulated depreciation and any accumulated impairment losses.</w:t>
      </w:r>
    </w:p>
    <w:p w14:paraId="0B00A07B" w14:textId="77777777" w:rsidR="005E0B8F" w:rsidRPr="00371421" w:rsidRDefault="005E0B8F" w:rsidP="005E0B8F">
      <w:pPr>
        <w:spacing w:afterAutospacing="1"/>
        <w:jc w:val="both"/>
        <w:rPr>
          <w:color w:val="000000" w:themeColor="text1"/>
        </w:rPr>
      </w:pPr>
      <w:r w:rsidRPr="00371421">
        <w:rPr>
          <w:color w:val="000000" w:themeColor="text1"/>
        </w:rPr>
        <w:t xml:space="preserve">Under the current value model, an item of PPE is carried at its current value being its Current Operational Value or Fair Value at the date of revaluation, less any subsequent accumulated depreciation and subsequent accumulated impairment losses. </w:t>
      </w:r>
    </w:p>
    <w:p w14:paraId="2AFF594C" w14:textId="77777777" w:rsidR="00C35ED8" w:rsidRPr="00584A13" w:rsidRDefault="00C35ED8" w:rsidP="00584A13">
      <w:pPr>
        <w:spacing w:line="360" w:lineRule="auto"/>
        <w:jc w:val="both"/>
        <w:rPr>
          <w:b/>
          <w:bCs/>
        </w:rPr>
      </w:pPr>
      <w:r w:rsidRPr="00584A13">
        <w:rPr>
          <w:b/>
          <w:bCs/>
        </w:rPr>
        <w:t>Depreciation and Impairment</w:t>
      </w:r>
    </w:p>
    <w:p w14:paraId="21941CE5" w14:textId="77777777" w:rsidR="00981758" w:rsidRDefault="00981758" w:rsidP="00584A13">
      <w:pPr>
        <w:spacing w:line="360" w:lineRule="auto"/>
        <w:jc w:val="both"/>
      </w:pPr>
      <w:r w:rsidRPr="005608DA">
        <w:t xml:space="preserve">The entity applies </w:t>
      </w:r>
      <w:r w:rsidRPr="00EF26FE">
        <w:t>the reducing balance method of depreciation</w:t>
      </w:r>
      <w:r w:rsidRPr="005608DA">
        <w:t>, as it best reflects the pattern of the asset's consumption of its future economic benefits or service potential. Depreciation begins when the asset is available for use and ceases at the earlier of the date the asset is classified as held for sale or the date of derecognition. The depreciable amount is the cost of the asset less its residual value. The residual value and the useful life of an asset are reviewed at least at each annual reporting date. The table below indicates the various classes of assets and the depreciation rates.</w:t>
      </w:r>
    </w:p>
    <w:p w14:paraId="284ABC60" w14:textId="77777777" w:rsidR="00584A13" w:rsidRDefault="00584A13" w:rsidP="00584A13">
      <w:pPr>
        <w:spacing w:line="360" w:lineRule="auto"/>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6"/>
        <w:gridCol w:w="5954"/>
      </w:tblGrid>
      <w:tr w:rsidR="00FC4906" w:rsidRPr="00716EAC" w14:paraId="1D495B12" w14:textId="77777777" w:rsidTr="000C097F">
        <w:trPr>
          <w:trHeight w:val="340"/>
          <w:tblHeader/>
        </w:trPr>
        <w:tc>
          <w:tcPr>
            <w:tcW w:w="1703" w:type="pct"/>
            <w:shd w:val="clear" w:color="auto" w:fill="0070C0"/>
            <w:noWrap/>
          </w:tcPr>
          <w:p w14:paraId="0F999221" w14:textId="77777777" w:rsidR="00FC4906" w:rsidRPr="00716EAC" w:rsidRDefault="00FC4906" w:rsidP="00402CE7">
            <w:pPr>
              <w:rPr>
                <w:b/>
                <w:bCs/>
                <w:color w:val="000000" w:themeColor="text1"/>
              </w:rPr>
            </w:pPr>
            <w:r w:rsidRPr="00716EAC">
              <w:rPr>
                <w:b/>
                <w:bCs/>
                <w:color w:val="000000" w:themeColor="text1"/>
              </w:rPr>
              <w:t>PPE Item</w:t>
            </w:r>
          </w:p>
        </w:tc>
        <w:tc>
          <w:tcPr>
            <w:tcW w:w="3297" w:type="pct"/>
            <w:shd w:val="clear" w:color="auto" w:fill="0070C0"/>
            <w:vAlign w:val="center"/>
          </w:tcPr>
          <w:p w14:paraId="1187AECB" w14:textId="77777777" w:rsidR="00FC4906" w:rsidRPr="00716EAC" w:rsidRDefault="00FC4906" w:rsidP="00402CE7">
            <w:pPr>
              <w:jc w:val="center"/>
              <w:rPr>
                <w:b/>
                <w:bCs/>
                <w:color w:val="000000" w:themeColor="text1"/>
              </w:rPr>
            </w:pPr>
            <w:r w:rsidRPr="00716EAC">
              <w:rPr>
                <w:b/>
                <w:bCs/>
                <w:color w:val="000000" w:themeColor="text1"/>
              </w:rPr>
              <w:t>Depreciation Rate</w:t>
            </w:r>
          </w:p>
        </w:tc>
      </w:tr>
      <w:tr w:rsidR="00FC4906" w:rsidRPr="00716EAC" w14:paraId="1E6BDD88" w14:textId="77777777" w:rsidTr="000C097F">
        <w:trPr>
          <w:trHeight w:val="340"/>
          <w:tblHeader/>
        </w:trPr>
        <w:tc>
          <w:tcPr>
            <w:tcW w:w="1703" w:type="pct"/>
            <w:noWrap/>
            <w:vAlign w:val="bottom"/>
            <w:hideMark/>
          </w:tcPr>
          <w:p w14:paraId="2237734B" w14:textId="77777777" w:rsidR="00FC4906" w:rsidRPr="00716EAC" w:rsidRDefault="00FC4906" w:rsidP="00402CE7">
            <w:pPr>
              <w:rPr>
                <w:color w:val="000000" w:themeColor="text1"/>
              </w:rPr>
            </w:pPr>
            <w:r w:rsidRPr="00716EAC">
              <w:rPr>
                <w:color w:val="000000" w:themeColor="text1"/>
              </w:rPr>
              <w:t>Land</w:t>
            </w:r>
          </w:p>
        </w:tc>
        <w:tc>
          <w:tcPr>
            <w:tcW w:w="3297" w:type="pct"/>
            <w:vAlign w:val="center"/>
          </w:tcPr>
          <w:p w14:paraId="444ECF19" w14:textId="77777777" w:rsidR="00FC4906" w:rsidRPr="00716EAC" w:rsidRDefault="00FC4906" w:rsidP="00402CE7">
            <w:pPr>
              <w:jc w:val="center"/>
              <w:rPr>
                <w:color w:val="000000" w:themeColor="text1"/>
              </w:rPr>
            </w:pPr>
            <w:r>
              <w:rPr>
                <w:color w:val="000000" w:themeColor="text1"/>
              </w:rPr>
              <w:t>-</w:t>
            </w:r>
          </w:p>
        </w:tc>
      </w:tr>
      <w:tr w:rsidR="00FC4906" w:rsidRPr="00716EAC" w14:paraId="502A36DC" w14:textId="77777777" w:rsidTr="000C097F">
        <w:trPr>
          <w:trHeight w:val="340"/>
        </w:trPr>
        <w:tc>
          <w:tcPr>
            <w:tcW w:w="1703" w:type="pct"/>
            <w:noWrap/>
            <w:vAlign w:val="bottom"/>
            <w:hideMark/>
          </w:tcPr>
          <w:p w14:paraId="2B1E7004" w14:textId="77777777" w:rsidR="00FC4906" w:rsidRPr="00716EAC" w:rsidRDefault="00FC4906" w:rsidP="00402CE7">
            <w:pPr>
              <w:rPr>
                <w:color w:val="000000" w:themeColor="text1"/>
              </w:rPr>
            </w:pPr>
            <w:r w:rsidRPr="00716EAC">
              <w:rPr>
                <w:color w:val="000000" w:themeColor="text1"/>
              </w:rPr>
              <w:t>Buildings</w:t>
            </w:r>
          </w:p>
        </w:tc>
        <w:tc>
          <w:tcPr>
            <w:tcW w:w="3297" w:type="pct"/>
            <w:vAlign w:val="bottom"/>
          </w:tcPr>
          <w:p w14:paraId="49BC197A" w14:textId="77777777" w:rsidR="00FC4906" w:rsidRPr="00716EAC" w:rsidRDefault="00FC4906" w:rsidP="00402CE7">
            <w:pPr>
              <w:jc w:val="center"/>
              <w:rPr>
                <w:color w:val="000000" w:themeColor="text1"/>
              </w:rPr>
            </w:pPr>
            <w:r w:rsidRPr="00716EAC">
              <w:rPr>
                <w:color w:val="000000" w:themeColor="text1"/>
              </w:rPr>
              <w:t>2-10%</w:t>
            </w:r>
          </w:p>
        </w:tc>
      </w:tr>
      <w:tr w:rsidR="00FC4906" w:rsidRPr="00716EAC" w14:paraId="37B216AA" w14:textId="77777777" w:rsidTr="000C097F">
        <w:trPr>
          <w:trHeight w:val="340"/>
        </w:trPr>
        <w:tc>
          <w:tcPr>
            <w:tcW w:w="1703" w:type="pct"/>
            <w:noWrap/>
            <w:vAlign w:val="bottom"/>
          </w:tcPr>
          <w:p w14:paraId="7E877215" w14:textId="77777777" w:rsidR="00FC4906" w:rsidRPr="00716EAC" w:rsidRDefault="00FC4906" w:rsidP="00402CE7">
            <w:pPr>
              <w:rPr>
                <w:color w:val="000000" w:themeColor="text1"/>
              </w:rPr>
            </w:pPr>
            <w:r w:rsidRPr="00716EAC">
              <w:rPr>
                <w:color w:val="000000" w:themeColor="text1"/>
              </w:rPr>
              <w:t>Motor vehicles</w:t>
            </w:r>
          </w:p>
        </w:tc>
        <w:tc>
          <w:tcPr>
            <w:tcW w:w="3297" w:type="pct"/>
            <w:vAlign w:val="bottom"/>
          </w:tcPr>
          <w:p w14:paraId="2D307981" w14:textId="77777777" w:rsidR="00FC4906" w:rsidRPr="00716EAC" w:rsidRDefault="00FC4906" w:rsidP="00402CE7">
            <w:pPr>
              <w:jc w:val="center"/>
              <w:rPr>
                <w:color w:val="000000" w:themeColor="text1"/>
              </w:rPr>
            </w:pPr>
            <w:r w:rsidRPr="00716EAC">
              <w:rPr>
                <w:color w:val="000000" w:themeColor="text1"/>
              </w:rPr>
              <w:t>10-16.67%</w:t>
            </w:r>
          </w:p>
        </w:tc>
      </w:tr>
      <w:tr w:rsidR="00FC4906" w:rsidRPr="00716EAC" w14:paraId="380A0AD6" w14:textId="77777777" w:rsidTr="000C097F">
        <w:trPr>
          <w:trHeight w:val="340"/>
        </w:trPr>
        <w:tc>
          <w:tcPr>
            <w:tcW w:w="1703" w:type="pct"/>
            <w:noWrap/>
            <w:vAlign w:val="bottom"/>
          </w:tcPr>
          <w:p w14:paraId="461C5891" w14:textId="77777777" w:rsidR="00FC4906" w:rsidRPr="00716EAC" w:rsidRDefault="00FC4906" w:rsidP="00402CE7">
            <w:pPr>
              <w:rPr>
                <w:color w:val="000000" w:themeColor="text1"/>
              </w:rPr>
            </w:pPr>
            <w:r w:rsidRPr="00716EAC">
              <w:rPr>
                <w:color w:val="000000" w:themeColor="text1"/>
              </w:rPr>
              <w:lastRenderedPageBreak/>
              <w:t>Infrastructure assets</w:t>
            </w:r>
          </w:p>
        </w:tc>
        <w:tc>
          <w:tcPr>
            <w:tcW w:w="3297" w:type="pct"/>
            <w:vAlign w:val="bottom"/>
          </w:tcPr>
          <w:p w14:paraId="487E803A" w14:textId="77777777" w:rsidR="00FC4906" w:rsidRPr="00716EAC" w:rsidRDefault="00FC4906" w:rsidP="00402CE7">
            <w:pPr>
              <w:jc w:val="center"/>
              <w:rPr>
                <w:color w:val="000000" w:themeColor="text1"/>
              </w:rPr>
            </w:pPr>
            <w:r w:rsidRPr="00716EAC">
              <w:rPr>
                <w:color w:val="000000" w:themeColor="text1"/>
              </w:rPr>
              <w:t>2-20%</w:t>
            </w:r>
          </w:p>
        </w:tc>
      </w:tr>
      <w:tr w:rsidR="00FC4906" w:rsidRPr="00716EAC" w14:paraId="2DA429F3" w14:textId="77777777" w:rsidTr="000C097F">
        <w:trPr>
          <w:trHeight w:val="340"/>
        </w:trPr>
        <w:tc>
          <w:tcPr>
            <w:tcW w:w="1703" w:type="pct"/>
            <w:noWrap/>
            <w:vAlign w:val="bottom"/>
          </w:tcPr>
          <w:p w14:paraId="744E7E71" w14:textId="77777777" w:rsidR="00FC4906" w:rsidRPr="00716EAC" w:rsidRDefault="00FC4906" w:rsidP="00402CE7">
            <w:pPr>
              <w:rPr>
                <w:color w:val="000000" w:themeColor="text1"/>
              </w:rPr>
            </w:pPr>
            <w:r w:rsidRPr="00716EAC">
              <w:rPr>
                <w:color w:val="000000" w:themeColor="text1"/>
              </w:rPr>
              <w:t>Furniture and fittings</w:t>
            </w:r>
          </w:p>
        </w:tc>
        <w:tc>
          <w:tcPr>
            <w:tcW w:w="3297" w:type="pct"/>
            <w:vAlign w:val="bottom"/>
          </w:tcPr>
          <w:p w14:paraId="0255B8EE" w14:textId="77777777" w:rsidR="00FC4906" w:rsidRPr="00716EAC" w:rsidRDefault="00FC4906" w:rsidP="00402CE7">
            <w:pPr>
              <w:jc w:val="center"/>
              <w:rPr>
                <w:color w:val="000000" w:themeColor="text1"/>
              </w:rPr>
            </w:pPr>
            <w:r w:rsidRPr="00716EAC">
              <w:rPr>
                <w:color w:val="000000" w:themeColor="text1"/>
              </w:rPr>
              <w:t>12.5%</w:t>
            </w:r>
          </w:p>
        </w:tc>
      </w:tr>
      <w:tr w:rsidR="00FC4906" w:rsidRPr="00716EAC" w14:paraId="2D162125" w14:textId="77777777" w:rsidTr="000C097F">
        <w:trPr>
          <w:trHeight w:val="340"/>
        </w:trPr>
        <w:tc>
          <w:tcPr>
            <w:tcW w:w="1703" w:type="pct"/>
            <w:noWrap/>
            <w:vAlign w:val="bottom"/>
          </w:tcPr>
          <w:p w14:paraId="0DEA1E8F" w14:textId="77777777" w:rsidR="00FC4906" w:rsidRPr="00716EAC" w:rsidRDefault="00FC4906" w:rsidP="00402CE7">
            <w:pPr>
              <w:rPr>
                <w:color w:val="000000" w:themeColor="text1"/>
              </w:rPr>
            </w:pPr>
            <w:r w:rsidRPr="00716EAC">
              <w:rPr>
                <w:color w:val="000000" w:themeColor="text1"/>
              </w:rPr>
              <w:t>Computers &amp; ICT Equipment</w:t>
            </w:r>
          </w:p>
        </w:tc>
        <w:tc>
          <w:tcPr>
            <w:tcW w:w="3297" w:type="pct"/>
            <w:vAlign w:val="bottom"/>
          </w:tcPr>
          <w:p w14:paraId="69A2FECE" w14:textId="77777777" w:rsidR="00FC4906" w:rsidRPr="00716EAC" w:rsidRDefault="00FC4906" w:rsidP="00402CE7">
            <w:pPr>
              <w:jc w:val="center"/>
              <w:rPr>
                <w:color w:val="000000" w:themeColor="text1"/>
              </w:rPr>
            </w:pPr>
            <w:r w:rsidRPr="00716EAC">
              <w:rPr>
                <w:color w:val="000000" w:themeColor="text1"/>
              </w:rPr>
              <w:t>33.3%</w:t>
            </w:r>
          </w:p>
        </w:tc>
      </w:tr>
      <w:tr w:rsidR="00FC4906" w:rsidRPr="00716EAC" w14:paraId="58497A40" w14:textId="77777777" w:rsidTr="000C097F">
        <w:trPr>
          <w:trHeight w:val="340"/>
        </w:trPr>
        <w:tc>
          <w:tcPr>
            <w:tcW w:w="1703" w:type="pct"/>
            <w:noWrap/>
            <w:vAlign w:val="bottom"/>
          </w:tcPr>
          <w:p w14:paraId="45024908" w14:textId="77777777" w:rsidR="00FC4906" w:rsidRPr="00716EAC" w:rsidRDefault="00FC4906" w:rsidP="00402CE7">
            <w:pPr>
              <w:rPr>
                <w:color w:val="000000" w:themeColor="text1"/>
              </w:rPr>
            </w:pPr>
            <w:r w:rsidRPr="00716EAC">
              <w:rPr>
                <w:color w:val="000000" w:themeColor="text1"/>
              </w:rPr>
              <w:t>Heritage Assets</w:t>
            </w:r>
          </w:p>
        </w:tc>
        <w:tc>
          <w:tcPr>
            <w:tcW w:w="3297" w:type="pct"/>
            <w:vAlign w:val="bottom"/>
          </w:tcPr>
          <w:p w14:paraId="03B8816A" w14:textId="77777777" w:rsidR="00FC4906" w:rsidRPr="00716EAC" w:rsidRDefault="00FC4906" w:rsidP="00402CE7">
            <w:pPr>
              <w:jc w:val="center"/>
              <w:rPr>
                <w:color w:val="000000" w:themeColor="text1"/>
              </w:rPr>
            </w:pPr>
            <w:r w:rsidRPr="006A5389">
              <w:rPr>
                <w:color w:val="000000" w:themeColor="text1"/>
              </w:rPr>
              <w:t>Where applicable, based on useful life</w:t>
            </w:r>
          </w:p>
        </w:tc>
      </w:tr>
      <w:tr w:rsidR="00FC4906" w:rsidRPr="00716EAC" w14:paraId="470FBE31" w14:textId="77777777" w:rsidTr="000C097F">
        <w:trPr>
          <w:trHeight w:val="340"/>
        </w:trPr>
        <w:tc>
          <w:tcPr>
            <w:tcW w:w="1703" w:type="pct"/>
            <w:noWrap/>
            <w:vAlign w:val="bottom"/>
          </w:tcPr>
          <w:p w14:paraId="15E3D2AD" w14:textId="77777777" w:rsidR="00FC4906" w:rsidRPr="00716EAC" w:rsidRDefault="00FC4906" w:rsidP="00402CE7">
            <w:pPr>
              <w:rPr>
                <w:color w:val="000000" w:themeColor="text1"/>
              </w:rPr>
            </w:pPr>
            <w:r w:rsidRPr="00716EAC">
              <w:rPr>
                <w:color w:val="000000" w:themeColor="text1"/>
              </w:rPr>
              <w:t>Work in progress (WIP)</w:t>
            </w:r>
          </w:p>
        </w:tc>
        <w:tc>
          <w:tcPr>
            <w:tcW w:w="3297" w:type="pct"/>
            <w:vAlign w:val="bottom"/>
          </w:tcPr>
          <w:p w14:paraId="60160020" w14:textId="77777777" w:rsidR="00FC4906" w:rsidRPr="00716EAC" w:rsidRDefault="00FC4906" w:rsidP="00402CE7">
            <w:pPr>
              <w:jc w:val="center"/>
              <w:rPr>
                <w:color w:val="000000" w:themeColor="text1"/>
              </w:rPr>
            </w:pPr>
            <w:r w:rsidRPr="006A5389">
              <w:rPr>
                <w:color w:val="000000" w:themeColor="text1"/>
              </w:rPr>
              <w:t>Not depreciated until available for use</w:t>
            </w:r>
          </w:p>
        </w:tc>
      </w:tr>
      <w:tr w:rsidR="00FC4906" w:rsidRPr="00716EAC" w14:paraId="2834D1D7" w14:textId="77777777" w:rsidTr="000C097F">
        <w:trPr>
          <w:trHeight w:val="57"/>
        </w:trPr>
        <w:tc>
          <w:tcPr>
            <w:tcW w:w="1703" w:type="pct"/>
            <w:noWrap/>
          </w:tcPr>
          <w:p w14:paraId="42002D3A" w14:textId="77777777" w:rsidR="00FC4906" w:rsidRPr="00716EAC" w:rsidRDefault="00FC4906" w:rsidP="00402CE7">
            <w:pPr>
              <w:rPr>
                <w:color w:val="000000" w:themeColor="text1"/>
              </w:rPr>
            </w:pPr>
            <w:r w:rsidRPr="00716EAC">
              <w:rPr>
                <w:color w:val="000000" w:themeColor="text1"/>
              </w:rPr>
              <w:t>Service concession assets</w:t>
            </w:r>
          </w:p>
        </w:tc>
        <w:tc>
          <w:tcPr>
            <w:tcW w:w="3297" w:type="pct"/>
          </w:tcPr>
          <w:p w14:paraId="1BD3D23B" w14:textId="77777777" w:rsidR="00FC4906" w:rsidRPr="00716EAC" w:rsidRDefault="00FC4906" w:rsidP="00402CE7">
            <w:pPr>
              <w:jc w:val="center"/>
              <w:rPr>
                <w:color w:val="000000" w:themeColor="text1"/>
              </w:rPr>
            </w:pPr>
            <w:r w:rsidRPr="006A5389">
              <w:rPr>
                <w:color w:val="000000" w:themeColor="text1"/>
              </w:rPr>
              <w:t>Based on the asset’s estimated useful life and pattern of consumption</w:t>
            </w:r>
          </w:p>
        </w:tc>
      </w:tr>
      <w:tr w:rsidR="00FC4906" w:rsidRPr="00716EAC" w14:paraId="465D93D6" w14:textId="77777777" w:rsidTr="000C097F">
        <w:trPr>
          <w:trHeight w:val="340"/>
        </w:trPr>
        <w:tc>
          <w:tcPr>
            <w:tcW w:w="1703" w:type="pct"/>
            <w:noWrap/>
            <w:vAlign w:val="bottom"/>
          </w:tcPr>
          <w:p w14:paraId="0D62E59F" w14:textId="77777777" w:rsidR="00FC4906" w:rsidRPr="00B25B5B" w:rsidRDefault="00FC4906" w:rsidP="00402CE7">
            <w:pPr>
              <w:rPr>
                <w:i/>
                <w:color w:val="000000" w:themeColor="text1"/>
              </w:rPr>
            </w:pPr>
            <w:r w:rsidRPr="00B25B5B">
              <w:rPr>
                <w:i/>
                <w:color w:val="000000" w:themeColor="text1"/>
              </w:rPr>
              <w:t>Others specify</w:t>
            </w:r>
          </w:p>
        </w:tc>
        <w:tc>
          <w:tcPr>
            <w:tcW w:w="3297" w:type="pct"/>
            <w:vAlign w:val="bottom"/>
          </w:tcPr>
          <w:p w14:paraId="260FC74D" w14:textId="77777777" w:rsidR="00FC4906" w:rsidRDefault="00FC4906" w:rsidP="00402CE7">
            <w:pPr>
              <w:jc w:val="center"/>
              <w:rPr>
                <w:color w:val="000000" w:themeColor="text1"/>
              </w:rPr>
            </w:pPr>
            <w:r>
              <w:rPr>
                <w:color w:val="000000" w:themeColor="text1"/>
              </w:rPr>
              <w:t>x</w:t>
            </w:r>
          </w:p>
        </w:tc>
      </w:tr>
    </w:tbl>
    <w:p w14:paraId="53C901EC" w14:textId="77777777" w:rsidR="000C097F" w:rsidRPr="000824BC" w:rsidRDefault="000C097F" w:rsidP="000C097F">
      <w:pPr>
        <w:pStyle w:val="Default"/>
        <w:jc w:val="both"/>
        <w:rPr>
          <w:rFonts w:ascii="Times New Roman" w:hAnsi="Times New Roman" w:cs="Times New Roman"/>
          <w:i/>
          <w:color w:val="EE0000"/>
          <w:lang w:eastAsia="en-US"/>
        </w:rPr>
      </w:pPr>
      <w:r>
        <w:rPr>
          <w:rFonts w:ascii="Times New Roman" w:hAnsi="Times New Roman" w:cs="Times New Roman"/>
          <w:i/>
          <w:iCs/>
          <w:color w:val="EE0000"/>
          <w:lang w:eastAsia="en-US"/>
        </w:rPr>
        <w:t>(</w:t>
      </w:r>
      <w:r w:rsidRPr="000824BC">
        <w:rPr>
          <w:rFonts w:ascii="Times New Roman" w:hAnsi="Times New Roman" w:cs="Times New Roman"/>
          <w:i/>
          <w:iCs/>
          <w:color w:val="EE0000"/>
          <w:lang w:eastAsia="en-US"/>
        </w:rPr>
        <w:t>Entities to provide</w:t>
      </w:r>
      <w:r>
        <w:rPr>
          <w:rFonts w:ascii="Times New Roman" w:hAnsi="Times New Roman" w:cs="Times New Roman"/>
          <w:i/>
          <w:iCs/>
          <w:color w:val="EE0000"/>
          <w:lang w:eastAsia="en-US"/>
        </w:rPr>
        <w:t xml:space="preserve"> rates based on </w:t>
      </w:r>
      <w:r w:rsidRPr="000824BC">
        <w:rPr>
          <w:rFonts w:ascii="Times New Roman" w:hAnsi="Times New Roman" w:cs="Times New Roman"/>
          <w:i/>
          <w:iCs/>
          <w:color w:val="EE0000"/>
          <w:lang w:eastAsia="en-US"/>
        </w:rPr>
        <w:t>their approved accounting polic</w:t>
      </w:r>
      <w:r>
        <w:rPr>
          <w:rFonts w:ascii="Times New Roman" w:hAnsi="Times New Roman" w:cs="Times New Roman"/>
          <w:i/>
          <w:iCs/>
          <w:color w:val="EE0000"/>
          <w:lang w:eastAsia="en-US"/>
        </w:rPr>
        <w:t>i</w:t>
      </w:r>
      <w:r w:rsidRPr="000824BC">
        <w:rPr>
          <w:rFonts w:ascii="Times New Roman" w:hAnsi="Times New Roman" w:cs="Times New Roman"/>
          <w:i/>
          <w:iCs/>
          <w:color w:val="EE0000"/>
          <w:lang w:eastAsia="en-US"/>
        </w:rPr>
        <w:t>es</w:t>
      </w:r>
      <w:r>
        <w:rPr>
          <w:rFonts w:ascii="Times New Roman" w:hAnsi="Times New Roman" w:cs="Times New Roman"/>
          <w:i/>
          <w:iCs/>
          <w:color w:val="EE0000"/>
          <w:lang w:eastAsia="en-US"/>
        </w:rPr>
        <w:t>)</w:t>
      </w:r>
    </w:p>
    <w:p w14:paraId="243549B6" w14:textId="77777777" w:rsidR="00FC4906" w:rsidRPr="00716EAC" w:rsidRDefault="00FC4906" w:rsidP="00981758">
      <w:pPr>
        <w:spacing w:after="100" w:afterAutospacing="1" w:line="360" w:lineRule="auto"/>
        <w:jc w:val="both"/>
        <w:outlineLvl w:val="2"/>
        <w:rPr>
          <w:color w:val="000000" w:themeColor="text1"/>
        </w:rPr>
      </w:pPr>
    </w:p>
    <w:p w14:paraId="6727FA4D" w14:textId="77777777" w:rsidR="00263365" w:rsidRPr="00716EAC" w:rsidRDefault="00FA3AEA" w:rsidP="00263365">
      <w:pPr>
        <w:spacing w:after="100" w:afterAutospacing="1"/>
        <w:rPr>
          <w:color w:val="000000" w:themeColor="text1"/>
        </w:rPr>
      </w:pPr>
      <w:r w:rsidRPr="00716EAC">
        <w:rPr>
          <w:b/>
          <w:bCs/>
          <w:color w:val="000000" w:themeColor="text1"/>
        </w:rPr>
        <w:t>Impairment</w:t>
      </w:r>
      <w:r w:rsidRPr="00716EAC">
        <w:rPr>
          <w:color w:val="000000" w:themeColor="text1"/>
        </w:rPr>
        <w:t xml:space="preserve"> </w:t>
      </w:r>
      <w:r w:rsidR="00263365" w:rsidRPr="00716EAC">
        <w:rPr>
          <w:color w:val="000000" w:themeColor="text1"/>
        </w:rPr>
        <w:t xml:space="preserve">The entity assesses at each reporting date whether there is any indication that an asset may be impaired. If an indication exists, the </w:t>
      </w:r>
      <w:r w:rsidR="00263365">
        <w:rPr>
          <w:color w:val="000000" w:themeColor="text1"/>
        </w:rPr>
        <w:t xml:space="preserve">asset’s </w:t>
      </w:r>
      <w:r w:rsidR="00263365" w:rsidRPr="00716EAC">
        <w:rPr>
          <w:color w:val="000000" w:themeColor="text1"/>
        </w:rPr>
        <w:t>recoverable amount is estimated. An impairment loss is recognized immediately in the statement of financial performance.</w:t>
      </w:r>
    </w:p>
    <w:p w14:paraId="03BA4FAA" w14:textId="77777777" w:rsidR="00263365" w:rsidRPr="00F259F4" w:rsidRDefault="00263365" w:rsidP="00263365">
      <w:pPr>
        <w:pStyle w:val="Default"/>
        <w:jc w:val="both"/>
        <w:rPr>
          <w:rFonts w:ascii="Times New Roman" w:hAnsi="Times New Roman" w:cs="Times New Roman"/>
          <w:color w:val="000000" w:themeColor="text1"/>
          <w:lang w:val="en-US" w:eastAsia="en-US"/>
        </w:rPr>
      </w:pPr>
      <w:r w:rsidRPr="6C922AF6">
        <w:rPr>
          <w:rFonts w:ascii="Times New Roman" w:hAnsi="Times New Roman" w:cs="Times New Roman"/>
          <w:color w:val="000000" w:themeColor="text1"/>
          <w:lang w:val="en-US" w:eastAsia="en-US"/>
        </w:rPr>
        <w:t>An item of property, plant</w:t>
      </w:r>
      <w:r>
        <w:rPr>
          <w:rFonts w:ascii="Times New Roman" w:hAnsi="Times New Roman" w:cs="Times New Roman"/>
          <w:color w:val="000000" w:themeColor="text1"/>
          <w:lang w:val="en-US" w:eastAsia="en-US"/>
        </w:rPr>
        <w:t>,</w:t>
      </w:r>
      <w:r w:rsidRPr="6C922AF6">
        <w:rPr>
          <w:rFonts w:ascii="Times New Roman" w:hAnsi="Times New Roman" w:cs="Times New Roman"/>
          <w:color w:val="000000" w:themeColor="text1"/>
          <w:lang w:val="en-US" w:eastAsia="en-US"/>
        </w:rPr>
        <w:t xml:space="preserve"> and equipment is derecognized upon disposal or when no future economic benefits are expected to arise from the continued use of the asset. The gain or loss arising on the disposal or retirement of an asset is determined as the difference between the sales proceeds and the carrying amount of the asset and is recognized in </w:t>
      </w:r>
      <w:r>
        <w:rPr>
          <w:rFonts w:ascii="Times New Roman" w:hAnsi="Times New Roman" w:cs="Times New Roman"/>
          <w:color w:val="000000" w:themeColor="text1"/>
          <w:lang w:val="en-US" w:eastAsia="en-US"/>
        </w:rPr>
        <w:t xml:space="preserve">the </w:t>
      </w:r>
      <w:r w:rsidRPr="6C922AF6">
        <w:rPr>
          <w:rFonts w:ascii="Times New Roman" w:hAnsi="Times New Roman" w:cs="Times New Roman"/>
          <w:color w:val="000000" w:themeColor="text1"/>
          <w:lang w:val="en-US" w:eastAsia="en-US"/>
        </w:rPr>
        <w:t>statement of financial performance</w:t>
      </w:r>
      <w:r w:rsidRPr="00F259F4">
        <w:rPr>
          <w:rFonts w:ascii="Times New Roman" w:hAnsi="Times New Roman" w:cs="Times New Roman"/>
          <w:color w:val="000000" w:themeColor="text1"/>
          <w:lang w:val="en-US" w:eastAsia="en-US"/>
        </w:rPr>
        <w:t>. Compensation from third parties for items of PPE that were impaired, lost or given up shall be included in surplus or deficit when compensation becomes receivable.</w:t>
      </w:r>
    </w:p>
    <w:p w14:paraId="52360AD6" w14:textId="1D8EF19F" w:rsidR="004B1367" w:rsidRPr="00BA10EB" w:rsidRDefault="004B1367" w:rsidP="00263365">
      <w:pPr>
        <w:spacing w:after="100" w:afterAutospacing="1" w:line="360" w:lineRule="auto"/>
        <w:jc w:val="both"/>
        <w:rPr>
          <w:rFonts w:asciiTheme="majorBidi" w:hAnsiTheme="majorBidi" w:cstheme="majorBidi"/>
          <w:b/>
        </w:rPr>
      </w:pPr>
    </w:p>
    <w:p w14:paraId="5E8EBCAA" w14:textId="47DBC5F0" w:rsidR="007814E9" w:rsidRPr="00BA10EB" w:rsidRDefault="00212A5A" w:rsidP="00AF3D28">
      <w:pPr>
        <w:pStyle w:val="ListParagraph"/>
        <w:numPr>
          <w:ilvl w:val="3"/>
          <w:numId w:val="24"/>
        </w:numPr>
        <w:spacing w:after="240"/>
        <w:ind w:left="360"/>
        <w:rPr>
          <w:rFonts w:asciiTheme="majorBidi" w:eastAsia="Arial" w:hAnsiTheme="majorBidi" w:cstheme="majorBidi"/>
          <w:b/>
          <w:bCs/>
        </w:rPr>
      </w:pPr>
      <w:r w:rsidRPr="00BA10EB">
        <w:rPr>
          <w:rFonts w:asciiTheme="majorBidi" w:eastAsia="Arial" w:hAnsiTheme="majorBidi" w:cstheme="majorBidi"/>
          <w:b/>
          <w:bCs/>
        </w:rPr>
        <w:t>Right of use asset</w:t>
      </w:r>
    </w:p>
    <w:p w14:paraId="176EC653" w14:textId="2AE1C775" w:rsidR="001B4D3A" w:rsidRDefault="001B4D3A" w:rsidP="001B4D3A">
      <w:pPr>
        <w:pStyle w:val="NoSpacing"/>
        <w:spacing w:line="360" w:lineRule="auto"/>
        <w:jc w:val="both"/>
        <w:rPr>
          <w:color w:val="000000" w:themeColor="text1"/>
          <w:lang w:val="en-US" w:eastAsia="en-GB"/>
        </w:rPr>
      </w:pPr>
      <w:r w:rsidRPr="00C07B4A">
        <w:rPr>
          <w:color w:val="000000" w:themeColor="text1"/>
          <w:lang w:val="en-US" w:eastAsia="en-GB"/>
        </w:rPr>
        <w:t xml:space="preserve">A right-of-use asset represents the entity’s right to use an underlying leased asset over the lease term. At the commencement date of a lease, the entity </w:t>
      </w:r>
      <w:proofErr w:type="spellStart"/>
      <w:r w:rsidRPr="00C07B4A">
        <w:rPr>
          <w:color w:val="000000" w:themeColor="text1"/>
          <w:lang w:val="en-US" w:eastAsia="en-GB"/>
        </w:rPr>
        <w:t>recognises</w:t>
      </w:r>
      <w:proofErr w:type="spellEnd"/>
      <w:r w:rsidRPr="00C07B4A">
        <w:rPr>
          <w:color w:val="000000" w:themeColor="text1"/>
          <w:lang w:val="en-US" w:eastAsia="en-GB"/>
        </w:rPr>
        <w:t xml:space="preserve"> a right-of-use asset and a lease liability, except for short-term leases and leases of low-value assets as allowed under IPSAS 4</w:t>
      </w:r>
      <w:r w:rsidR="00263365">
        <w:rPr>
          <w:color w:val="000000" w:themeColor="text1"/>
          <w:lang w:val="en-US" w:eastAsia="en-GB"/>
        </w:rPr>
        <w:t>3</w:t>
      </w:r>
      <w:r w:rsidRPr="00C07B4A">
        <w:rPr>
          <w:color w:val="000000" w:themeColor="text1"/>
          <w:lang w:val="en-US" w:eastAsia="en-GB"/>
        </w:rPr>
        <w:t>.</w:t>
      </w:r>
    </w:p>
    <w:p w14:paraId="195A9FBD" w14:textId="77777777" w:rsidR="001B4D3A" w:rsidRPr="00C07B4A" w:rsidRDefault="001B4D3A" w:rsidP="001B4D3A">
      <w:pPr>
        <w:pStyle w:val="NoSpacing"/>
        <w:spacing w:line="360" w:lineRule="auto"/>
        <w:jc w:val="both"/>
        <w:rPr>
          <w:b/>
          <w:bCs/>
          <w:color w:val="000000" w:themeColor="text1"/>
          <w:lang w:eastAsia="en-GB"/>
        </w:rPr>
      </w:pPr>
      <w:r w:rsidRPr="00C07B4A">
        <w:rPr>
          <w:b/>
          <w:bCs/>
          <w:color w:val="000000" w:themeColor="text1"/>
          <w:lang w:eastAsia="en-GB"/>
        </w:rPr>
        <w:t>Recognition</w:t>
      </w:r>
    </w:p>
    <w:p w14:paraId="44AEC4B7" w14:textId="77777777" w:rsidR="001B4D3A" w:rsidRPr="00C07B4A" w:rsidRDefault="001B4D3A" w:rsidP="001B4D3A">
      <w:pPr>
        <w:pStyle w:val="NoSpacing"/>
        <w:spacing w:line="360" w:lineRule="auto"/>
        <w:jc w:val="both"/>
        <w:rPr>
          <w:color w:val="000000" w:themeColor="text1"/>
          <w:lang w:val="en-US" w:eastAsia="en-GB"/>
        </w:rPr>
      </w:pPr>
      <w:r w:rsidRPr="00C07B4A">
        <w:rPr>
          <w:color w:val="000000" w:themeColor="text1"/>
          <w:lang w:val="en-US" w:eastAsia="en-GB"/>
        </w:rPr>
        <w:t xml:space="preserve">The entity </w:t>
      </w:r>
      <w:proofErr w:type="spellStart"/>
      <w:r w:rsidRPr="00C07B4A">
        <w:rPr>
          <w:color w:val="000000" w:themeColor="text1"/>
          <w:lang w:val="en-US" w:eastAsia="en-GB"/>
        </w:rPr>
        <w:t>recognises</w:t>
      </w:r>
      <w:proofErr w:type="spellEnd"/>
      <w:r w:rsidRPr="00C07B4A">
        <w:rPr>
          <w:color w:val="000000" w:themeColor="text1"/>
          <w:lang w:val="en-US" w:eastAsia="en-GB"/>
        </w:rPr>
        <w:t xml:space="preserve"> a right-of-use asset at the lease commencement date. The right-of-use asset is initially measured at cost, which comprises:</w:t>
      </w:r>
    </w:p>
    <w:p w14:paraId="7FBD7D03" w14:textId="77777777" w:rsidR="001B4D3A" w:rsidRPr="00C07B4A" w:rsidRDefault="001B4D3A" w:rsidP="001B4D3A">
      <w:pPr>
        <w:pStyle w:val="NoSpacing"/>
        <w:numPr>
          <w:ilvl w:val="0"/>
          <w:numId w:val="40"/>
        </w:numPr>
        <w:autoSpaceDE/>
        <w:autoSpaceDN/>
        <w:spacing w:line="360" w:lineRule="auto"/>
        <w:jc w:val="both"/>
        <w:rPr>
          <w:color w:val="000000" w:themeColor="text1"/>
          <w:lang w:val="en-US" w:eastAsia="en-GB"/>
        </w:rPr>
      </w:pPr>
      <w:r w:rsidRPr="00C07B4A">
        <w:rPr>
          <w:color w:val="000000" w:themeColor="text1"/>
          <w:lang w:val="en-US" w:eastAsia="en-GB"/>
        </w:rPr>
        <w:t>The amount of the initial lease liability;</w:t>
      </w:r>
    </w:p>
    <w:p w14:paraId="2371E8CF" w14:textId="77777777" w:rsidR="001B4D3A" w:rsidRPr="00C07B4A" w:rsidRDefault="001B4D3A" w:rsidP="001B4D3A">
      <w:pPr>
        <w:pStyle w:val="NoSpacing"/>
        <w:numPr>
          <w:ilvl w:val="0"/>
          <w:numId w:val="40"/>
        </w:numPr>
        <w:autoSpaceDE/>
        <w:autoSpaceDN/>
        <w:spacing w:line="360" w:lineRule="auto"/>
        <w:jc w:val="both"/>
        <w:rPr>
          <w:color w:val="000000" w:themeColor="text1"/>
          <w:lang w:eastAsia="en-GB"/>
        </w:rPr>
      </w:pPr>
      <w:r w:rsidRPr="00C07B4A">
        <w:rPr>
          <w:color w:val="000000" w:themeColor="text1"/>
          <w:lang w:eastAsia="en-GB"/>
        </w:rPr>
        <w:t>Any lease payments made at or before the commencement date, less any lease incentives received;</w:t>
      </w:r>
    </w:p>
    <w:p w14:paraId="63FD0552" w14:textId="77777777" w:rsidR="001B4D3A" w:rsidRPr="00C07B4A" w:rsidRDefault="001B4D3A" w:rsidP="001B4D3A">
      <w:pPr>
        <w:pStyle w:val="NoSpacing"/>
        <w:numPr>
          <w:ilvl w:val="0"/>
          <w:numId w:val="40"/>
        </w:numPr>
        <w:autoSpaceDE/>
        <w:autoSpaceDN/>
        <w:spacing w:line="360" w:lineRule="auto"/>
        <w:jc w:val="both"/>
        <w:rPr>
          <w:color w:val="000000" w:themeColor="text1"/>
          <w:lang w:val="en-US" w:eastAsia="en-GB"/>
        </w:rPr>
      </w:pPr>
      <w:r w:rsidRPr="00C07B4A">
        <w:rPr>
          <w:color w:val="000000" w:themeColor="text1"/>
          <w:lang w:val="en-US" w:eastAsia="en-GB"/>
        </w:rPr>
        <w:t>Any initial direct costs incurred; and</w:t>
      </w:r>
    </w:p>
    <w:p w14:paraId="7CC1F67F" w14:textId="77777777" w:rsidR="001B4D3A" w:rsidRPr="00C07B4A" w:rsidRDefault="001B4D3A" w:rsidP="001B4D3A">
      <w:pPr>
        <w:pStyle w:val="NoSpacing"/>
        <w:numPr>
          <w:ilvl w:val="0"/>
          <w:numId w:val="40"/>
        </w:numPr>
        <w:autoSpaceDE/>
        <w:autoSpaceDN/>
        <w:spacing w:line="360" w:lineRule="auto"/>
        <w:jc w:val="both"/>
        <w:rPr>
          <w:color w:val="000000" w:themeColor="text1"/>
          <w:lang w:eastAsia="en-GB"/>
        </w:rPr>
      </w:pPr>
      <w:r w:rsidRPr="00C07B4A">
        <w:rPr>
          <w:color w:val="000000" w:themeColor="text1"/>
          <w:lang w:eastAsia="en-GB"/>
        </w:rPr>
        <w:t>An estimate of the costs to be incurred in dismantling and removing the underlying asset or restoring the site.</w:t>
      </w:r>
    </w:p>
    <w:p w14:paraId="69B7D3A0" w14:textId="77777777" w:rsidR="001B4D3A" w:rsidRPr="00C07B4A" w:rsidRDefault="001B4D3A" w:rsidP="001B4D3A">
      <w:pPr>
        <w:pStyle w:val="NoSpacing"/>
        <w:spacing w:line="360" w:lineRule="auto"/>
        <w:rPr>
          <w:b/>
          <w:bCs/>
          <w:color w:val="000000" w:themeColor="text1"/>
          <w:lang w:eastAsia="en-GB"/>
        </w:rPr>
      </w:pPr>
      <w:r w:rsidRPr="00C07B4A">
        <w:rPr>
          <w:b/>
          <w:bCs/>
          <w:color w:val="000000" w:themeColor="text1"/>
          <w:lang w:eastAsia="en-GB"/>
        </w:rPr>
        <w:lastRenderedPageBreak/>
        <w:t>Measurement</w:t>
      </w:r>
    </w:p>
    <w:p w14:paraId="4C3E7FAF" w14:textId="77777777" w:rsidR="001B4D3A" w:rsidRPr="00C07B4A" w:rsidRDefault="001B4D3A" w:rsidP="001B4D3A">
      <w:pPr>
        <w:pStyle w:val="NoSpacing"/>
        <w:spacing w:line="360" w:lineRule="auto"/>
        <w:rPr>
          <w:color w:val="000000" w:themeColor="text1"/>
          <w:lang w:val="en-US" w:eastAsia="en-GB"/>
        </w:rPr>
      </w:pPr>
      <w:r w:rsidRPr="00C07B4A">
        <w:rPr>
          <w:color w:val="000000" w:themeColor="text1"/>
          <w:lang w:val="en-US" w:eastAsia="en-GB"/>
        </w:rPr>
        <w:t xml:space="preserve">Right-of-use assets are initially measured at cost. After initial recognition, right-of-use assets are measured using the cost model, where the asset is carried </w:t>
      </w:r>
      <w:proofErr w:type="spellStart"/>
      <w:proofErr w:type="gramStart"/>
      <w:r w:rsidRPr="00C07B4A">
        <w:rPr>
          <w:color w:val="000000" w:themeColor="text1"/>
          <w:lang w:val="en-US" w:eastAsia="en-GB"/>
        </w:rPr>
        <w:t>at:Cost</w:t>
      </w:r>
      <w:proofErr w:type="spellEnd"/>
      <w:proofErr w:type="gramEnd"/>
      <w:r w:rsidRPr="00C07B4A">
        <w:rPr>
          <w:color w:val="000000" w:themeColor="text1"/>
          <w:lang w:val="en-US" w:eastAsia="en-GB"/>
        </w:rPr>
        <w:t xml:space="preserve"> less accumulated depreciation, and </w:t>
      </w:r>
      <w:proofErr w:type="gramStart"/>
      <w:r w:rsidRPr="00C07B4A">
        <w:rPr>
          <w:color w:val="000000" w:themeColor="text1"/>
          <w:lang w:val="en-US" w:eastAsia="en-GB"/>
        </w:rPr>
        <w:t>Any</w:t>
      </w:r>
      <w:proofErr w:type="gramEnd"/>
      <w:r w:rsidRPr="00C07B4A">
        <w:rPr>
          <w:color w:val="000000" w:themeColor="text1"/>
          <w:lang w:val="en-US" w:eastAsia="en-GB"/>
        </w:rPr>
        <w:t xml:space="preserve"> accumulated impairment losses. Right-of-use assets are depreciated on a straight-line basis over the shorter of the lease term or the useful life of the underlying asset.</w:t>
      </w:r>
    </w:p>
    <w:p w14:paraId="14B53F42" w14:textId="77777777" w:rsidR="001B4D3A" w:rsidRPr="00C07B4A" w:rsidRDefault="001B4D3A" w:rsidP="001B4D3A">
      <w:pPr>
        <w:pStyle w:val="NoSpacing"/>
        <w:spacing w:line="360" w:lineRule="auto"/>
        <w:jc w:val="both"/>
        <w:rPr>
          <w:b/>
          <w:bCs/>
          <w:color w:val="000000" w:themeColor="text1"/>
          <w:lang w:eastAsia="en-GB"/>
        </w:rPr>
      </w:pPr>
    </w:p>
    <w:p w14:paraId="084882EC" w14:textId="77777777" w:rsidR="001B4D3A" w:rsidRPr="00C07B4A" w:rsidRDefault="001B4D3A" w:rsidP="001B4D3A">
      <w:pPr>
        <w:pStyle w:val="NoSpacing"/>
        <w:spacing w:line="360" w:lineRule="auto"/>
        <w:jc w:val="both"/>
        <w:rPr>
          <w:color w:val="000000" w:themeColor="text1"/>
          <w:lang w:val="en-US" w:eastAsia="en-GB"/>
        </w:rPr>
      </w:pPr>
      <w:r w:rsidRPr="00C07B4A">
        <w:rPr>
          <w:color w:val="000000" w:themeColor="text1"/>
          <w:lang w:val="en-US" w:eastAsia="en-GB"/>
        </w:rPr>
        <w:t xml:space="preserve">Depreciation of right-of-use assets is charged to expenditure in accordance with the entity’s depreciation policy applicable to owned assets of the same </w:t>
      </w:r>
      <w:proofErr w:type="spellStart"/>
      <w:proofErr w:type="gramStart"/>
      <w:r w:rsidRPr="00C07B4A">
        <w:rPr>
          <w:color w:val="000000" w:themeColor="text1"/>
          <w:lang w:val="en-US" w:eastAsia="en-GB"/>
        </w:rPr>
        <w:t>class.Right</w:t>
      </w:r>
      <w:proofErr w:type="spellEnd"/>
      <w:proofErr w:type="gramEnd"/>
      <w:r w:rsidRPr="00C07B4A">
        <w:rPr>
          <w:color w:val="000000" w:themeColor="text1"/>
          <w:lang w:val="en-US" w:eastAsia="en-GB"/>
        </w:rPr>
        <w:t>-of-use assets are assessed for impairment in accordance with IPSAS 21 – Impairment of Non-Cash-Generating Assets or IPSAS 26 – Impairment of Cash-Generating Assets, as applicable.</w:t>
      </w:r>
    </w:p>
    <w:p w14:paraId="62F3AB06" w14:textId="77777777" w:rsidR="00212A5A" w:rsidRPr="00BA10EB" w:rsidRDefault="00212A5A" w:rsidP="00212A5A">
      <w:pPr>
        <w:pStyle w:val="ListParagraph"/>
        <w:ind w:left="360"/>
        <w:rPr>
          <w:rFonts w:asciiTheme="majorBidi" w:eastAsia="Arial" w:hAnsiTheme="majorBidi" w:cstheme="majorBidi"/>
          <w:b/>
          <w:bCs/>
        </w:rPr>
      </w:pPr>
    </w:p>
    <w:p w14:paraId="02BF710A" w14:textId="693B0470" w:rsidR="00264CA1" w:rsidRDefault="00264CA1" w:rsidP="00AF3D28">
      <w:pPr>
        <w:pStyle w:val="ListParagraph"/>
        <w:numPr>
          <w:ilvl w:val="3"/>
          <w:numId w:val="24"/>
        </w:numPr>
        <w:spacing w:after="240"/>
        <w:ind w:left="360"/>
        <w:rPr>
          <w:rFonts w:asciiTheme="majorBidi" w:eastAsia="Arial" w:hAnsiTheme="majorBidi" w:cstheme="majorBidi"/>
          <w:b/>
          <w:bCs/>
        </w:rPr>
      </w:pPr>
      <w:r>
        <w:rPr>
          <w:rFonts w:asciiTheme="majorBidi" w:eastAsia="Arial" w:hAnsiTheme="majorBidi" w:cstheme="majorBidi"/>
          <w:b/>
          <w:bCs/>
        </w:rPr>
        <w:t>Lease Liability</w:t>
      </w:r>
    </w:p>
    <w:p w14:paraId="2A860A5D" w14:textId="77777777" w:rsidR="005561F3" w:rsidRPr="00C07B4A" w:rsidRDefault="005561F3" w:rsidP="005561F3">
      <w:pPr>
        <w:pStyle w:val="paragraph"/>
        <w:spacing w:before="0" w:beforeAutospacing="0" w:after="0" w:afterAutospacing="0" w:line="360" w:lineRule="auto"/>
        <w:jc w:val="both"/>
        <w:textAlignment w:val="baseline"/>
        <w:rPr>
          <w:color w:val="000000" w:themeColor="text1"/>
        </w:rPr>
      </w:pPr>
      <w:r w:rsidRPr="00C07B4A">
        <w:rPr>
          <w:color w:val="000000" w:themeColor="text1"/>
        </w:rPr>
        <w:t xml:space="preserve">The lease liability is measured at the present value of lease payments that are not paid at that date. The lease payments have been discounted using the interest rate implicit in the lease, and the rate can be readily determined. If the rate cannot be readily determined, the entity uses the incremental borrowing rate. </w:t>
      </w:r>
    </w:p>
    <w:p w14:paraId="73484D33" w14:textId="77777777" w:rsidR="005561F3" w:rsidRPr="00C07B4A" w:rsidRDefault="005561F3" w:rsidP="005561F3">
      <w:pPr>
        <w:pStyle w:val="paragraph"/>
        <w:spacing w:before="0" w:beforeAutospacing="0" w:after="0" w:afterAutospacing="0" w:line="360" w:lineRule="auto"/>
        <w:ind w:left="720"/>
        <w:jc w:val="both"/>
        <w:textAlignment w:val="baseline"/>
        <w:rPr>
          <w:color w:val="000000" w:themeColor="text1"/>
        </w:rPr>
      </w:pPr>
    </w:p>
    <w:p w14:paraId="37C69F4E" w14:textId="77777777" w:rsidR="005561F3" w:rsidRDefault="005561F3" w:rsidP="005561F3">
      <w:pPr>
        <w:pStyle w:val="paragraph"/>
        <w:spacing w:before="0" w:beforeAutospacing="0" w:after="0" w:afterAutospacing="0" w:line="360" w:lineRule="auto"/>
        <w:jc w:val="both"/>
        <w:textAlignment w:val="baseline"/>
        <w:rPr>
          <w:color w:val="000000" w:themeColor="text1"/>
        </w:rPr>
      </w:pPr>
      <w:r w:rsidRPr="00C07B4A">
        <w:rPr>
          <w:color w:val="000000" w:themeColor="text1"/>
        </w:rPr>
        <w:t>Subsequently, the lease liability is measured at amortized cost using the effective interest method and reduced by lease payments. Interest expense is recognized in the statement of financial performance. </w:t>
      </w:r>
    </w:p>
    <w:p w14:paraId="097CFC3C" w14:textId="299A5D80" w:rsidR="0000277B" w:rsidRDefault="0000277B">
      <w:pPr>
        <w:autoSpaceDE/>
        <w:autoSpaceDN/>
        <w:rPr>
          <w:rFonts w:asciiTheme="majorBidi" w:eastAsia="Arial" w:hAnsiTheme="majorBidi" w:cstheme="majorBidi"/>
          <w:b/>
          <w:bCs/>
        </w:rPr>
      </w:pPr>
    </w:p>
    <w:p w14:paraId="0FF10C33" w14:textId="6872449F" w:rsidR="007814E9" w:rsidRPr="00BA10EB" w:rsidRDefault="00A74F83" w:rsidP="00AF3D28">
      <w:pPr>
        <w:pStyle w:val="ListParagraph"/>
        <w:numPr>
          <w:ilvl w:val="3"/>
          <w:numId w:val="24"/>
        </w:numPr>
        <w:spacing w:after="240"/>
        <w:ind w:left="360"/>
        <w:rPr>
          <w:rFonts w:asciiTheme="majorBidi" w:eastAsia="Arial" w:hAnsiTheme="majorBidi" w:cstheme="majorBidi"/>
          <w:b/>
          <w:bCs/>
        </w:rPr>
      </w:pPr>
      <w:r w:rsidRPr="00BA10EB">
        <w:rPr>
          <w:rFonts w:asciiTheme="majorBidi" w:eastAsia="Arial" w:hAnsiTheme="majorBidi" w:cstheme="majorBidi"/>
          <w:b/>
          <w:bCs/>
        </w:rPr>
        <w:t>Tangible Natural Resources</w:t>
      </w:r>
    </w:p>
    <w:p w14:paraId="4759C4E4" w14:textId="1A904CC6" w:rsidR="002A260C" w:rsidRDefault="00376847" w:rsidP="00376847">
      <w:pPr>
        <w:spacing w:line="360" w:lineRule="auto"/>
        <w:jc w:val="both"/>
        <w:rPr>
          <w:rFonts w:asciiTheme="majorBidi" w:hAnsiTheme="majorBidi" w:cstheme="majorBidi"/>
          <w:color w:val="000000" w:themeColor="text1"/>
        </w:rPr>
      </w:pPr>
      <w:r w:rsidRPr="00BA10EB">
        <w:rPr>
          <w:rFonts w:asciiTheme="majorBidi" w:hAnsiTheme="majorBidi" w:cstheme="majorBidi"/>
          <w:color w:val="000000" w:themeColor="text1"/>
        </w:rPr>
        <w:t xml:space="preserve">The entity recognises a tangible natural resource recognized if, and only if: It is probable that service potential associated with the natural resource will flow to the </w:t>
      </w:r>
      <w:proofErr w:type="gramStart"/>
      <w:r w:rsidRPr="00BA10EB">
        <w:rPr>
          <w:rFonts w:asciiTheme="majorBidi" w:hAnsiTheme="majorBidi" w:cstheme="majorBidi"/>
          <w:color w:val="000000" w:themeColor="text1"/>
        </w:rPr>
        <w:t>entity;  the</w:t>
      </w:r>
      <w:proofErr w:type="gramEnd"/>
      <w:r w:rsidRPr="00BA10EB">
        <w:rPr>
          <w:rFonts w:asciiTheme="majorBidi" w:hAnsiTheme="majorBidi" w:cstheme="majorBidi"/>
          <w:color w:val="000000" w:themeColor="text1"/>
        </w:rPr>
        <w:t xml:space="preserve"> entity controls the tangible natural resource as a result of past events; and </w:t>
      </w:r>
      <w:proofErr w:type="gramStart"/>
      <w:r w:rsidRPr="00BA10EB">
        <w:rPr>
          <w:rFonts w:asciiTheme="majorBidi" w:hAnsiTheme="majorBidi" w:cstheme="majorBidi"/>
          <w:color w:val="000000" w:themeColor="text1"/>
        </w:rPr>
        <w:t>The</w:t>
      </w:r>
      <w:proofErr w:type="gramEnd"/>
      <w:r w:rsidRPr="00BA10EB">
        <w:rPr>
          <w:rFonts w:asciiTheme="majorBidi" w:hAnsiTheme="majorBidi" w:cstheme="majorBidi"/>
          <w:color w:val="000000" w:themeColor="text1"/>
        </w:rPr>
        <w:t xml:space="preserve"> tangible natural resource can be measured reliably. Where </w:t>
      </w:r>
      <w:proofErr w:type="gramStart"/>
      <w:r w:rsidRPr="00BA10EB">
        <w:rPr>
          <w:rFonts w:asciiTheme="majorBidi" w:hAnsiTheme="majorBidi" w:cstheme="majorBidi"/>
          <w:color w:val="000000" w:themeColor="text1"/>
        </w:rPr>
        <w:t>this criteria</w:t>
      </w:r>
      <w:proofErr w:type="gramEnd"/>
      <w:r w:rsidRPr="00BA10EB">
        <w:rPr>
          <w:rFonts w:asciiTheme="majorBidi" w:hAnsiTheme="majorBidi" w:cstheme="majorBidi"/>
          <w:color w:val="000000" w:themeColor="text1"/>
        </w:rPr>
        <w:t xml:space="preserve"> is not met, the entity discloses the tangible natural resource in the notes to the financial statements. Where a tangible natural resource is recognized as an asset as the result of an event that is not a transaction in an orderly market, including non-exchange transactions, the asset shall be measured initially at its deemed cost. An entity shall apply IPSAS 46, Measurement, when measuring the deemed cost of such a recognized tangible natural resource. A recognized tangible natural resource acquired through an exchange transaction shall be measured at its cost.  Historical cost model is applied after initial recognition less any depreciation and impairment losses.</w:t>
      </w:r>
    </w:p>
    <w:p w14:paraId="2CDE14CF" w14:textId="77777777" w:rsidR="002A260C" w:rsidRDefault="002A260C">
      <w:pPr>
        <w:autoSpaceDE/>
        <w:autoSpaceDN/>
        <w:rPr>
          <w:rFonts w:asciiTheme="majorBidi" w:hAnsiTheme="majorBidi" w:cstheme="majorBidi"/>
          <w:color w:val="000000" w:themeColor="text1"/>
        </w:rPr>
      </w:pPr>
      <w:r>
        <w:rPr>
          <w:rFonts w:asciiTheme="majorBidi" w:hAnsiTheme="majorBidi" w:cstheme="majorBidi"/>
          <w:color w:val="000000" w:themeColor="text1"/>
        </w:rPr>
        <w:br w:type="page"/>
      </w:r>
    </w:p>
    <w:p w14:paraId="5778D1B1" w14:textId="24E8BEEB" w:rsidR="00B963A9" w:rsidRPr="00BA10EB" w:rsidRDefault="00B963A9" w:rsidP="00912C1D">
      <w:pPr>
        <w:pStyle w:val="ListParagraph"/>
        <w:numPr>
          <w:ilvl w:val="3"/>
          <w:numId w:val="24"/>
        </w:numPr>
        <w:ind w:left="360"/>
        <w:rPr>
          <w:rFonts w:asciiTheme="majorBidi" w:eastAsia="Arial" w:hAnsiTheme="majorBidi" w:cstheme="majorBidi"/>
          <w:b/>
          <w:bCs/>
        </w:rPr>
      </w:pPr>
      <w:r w:rsidRPr="00BA10EB">
        <w:rPr>
          <w:rFonts w:asciiTheme="majorBidi" w:eastAsia="Arial" w:hAnsiTheme="majorBidi" w:cstheme="majorBidi"/>
          <w:b/>
          <w:bCs/>
        </w:rPr>
        <w:lastRenderedPageBreak/>
        <w:t>Intangible assets</w:t>
      </w:r>
      <w:r w:rsidR="006F755A" w:rsidRPr="00BA10EB">
        <w:rPr>
          <w:rFonts w:asciiTheme="majorBidi" w:eastAsia="Arial" w:hAnsiTheme="majorBidi" w:cstheme="majorBidi"/>
          <w:b/>
          <w:bCs/>
        </w:rPr>
        <w:t xml:space="preserve"> </w:t>
      </w:r>
    </w:p>
    <w:p w14:paraId="04567D90" w14:textId="77777777" w:rsidR="00B05DD3" w:rsidRPr="00BA10EB" w:rsidRDefault="00B05DD3" w:rsidP="00B05DD3">
      <w:pPr>
        <w:rPr>
          <w:rFonts w:asciiTheme="majorBidi" w:eastAsia="Arial" w:hAnsiTheme="majorBidi" w:cstheme="majorBidi"/>
        </w:rPr>
      </w:pPr>
    </w:p>
    <w:p w14:paraId="2210B580" w14:textId="10A11FDF" w:rsidR="00B963A9" w:rsidRPr="00BA10EB" w:rsidRDefault="00B963A9" w:rsidP="00A10534">
      <w:pPr>
        <w:adjustRightInd w:val="0"/>
        <w:spacing w:line="360" w:lineRule="auto"/>
        <w:jc w:val="both"/>
        <w:rPr>
          <w:rFonts w:asciiTheme="majorBidi" w:hAnsiTheme="majorBidi" w:cstheme="majorBidi"/>
        </w:rPr>
      </w:pPr>
      <w:r w:rsidRPr="00BA10EB">
        <w:rPr>
          <w:rFonts w:asciiTheme="majorBidi" w:hAnsiTheme="majorBidi" w:cstheme="majorBidi"/>
        </w:rPr>
        <w:t>Intangible assets acquired separately are initially recognized at cost. The cost of intangible assets acquired in a non</w:t>
      </w:r>
      <w:r w:rsidR="00B52E40" w:rsidRPr="00BA10EB">
        <w:rPr>
          <w:rFonts w:asciiTheme="majorBidi" w:hAnsiTheme="majorBidi" w:cstheme="majorBidi"/>
        </w:rPr>
        <w:t>-</w:t>
      </w:r>
      <w:r w:rsidRPr="00BA10EB">
        <w:rPr>
          <w:rFonts w:asciiTheme="majorBidi" w:hAnsiTheme="majorBidi" w:cstheme="majorBidi"/>
        </w:rPr>
        <w:t>exchange</w:t>
      </w:r>
      <w:r w:rsidR="00B52E40" w:rsidRPr="00BA10EB">
        <w:rPr>
          <w:rFonts w:asciiTheme="majorBidi" w:hAnsiTheme="majorBidi" w:cstheme="majorBidi"/>
        </w:rPr>
        <w:t xml:space="preserve"> </w:t>
      </w:r>
      <w:r w:rsidRPr="00BA10EB">
        <w:rPr>
          <w:rFonts w:asciiTheme="majorBidi" w:hAnsiTheme="majorBidi" w:cstheme="majorBidi"/>
        </w:rPr>
        <w:t>transaction is their fair value at the date of the exchange. Following initial recognition, intangible assets</w:t>
      </w:r>
      <w:r w:rsidR="003D5FFC" w:rsidRPr="00BA10EB">
        <w:rPr>
          <w:rFonts w:asciiTheme="majorBidi" w:hAnsiTheme="majorBidi" w:cstheme="majorBidi"/>
        </w:rPr>
        <w:t xml:space="preserve"> </w:t>
      </w:r>
      <w:r w:rsidRPr="00BA10EB">
        <w:rPr>
          <w:rFonts w:asciiTheme="majorBidi" w:hAnsiTheme="majorBidi" w:cstheme="majorBidi"/>
        </w:rPr>
        <w:t>are carried at cost less any accumulated amortization and accumulated impairment losses. Internally generated</w:t>
      </w:r>
      <w:r w:rsidR="003D5FFC" w:rsidRPr="00BA10EB">
        <w:rPr>
          <w:rFonts w:asciiTheme="majorBidi" w:hAnsiTheme="majorBidi" w:cstheme="majorBidi"/>
        </w:rPr>
        <w:t xml:space="preserve"> </w:t>
      </w:r>
      <w:r w:rsidRPr="00BA10EB">
        <w:rPr>
          <w:rFonts w:asciiTheme="majorBidi" w:hAnsiTheme="majorBidi" w:cstheme="majorBidi"/>
        </w:rPr>
        <w:t>intangible assets, excluding capitalized development costs, are not capitalized and expenditure is reflected in</w:t>
      </w:r>
      <w:r w:rsidR="003D5FFC" w:rsidRPr="00BA10EB">
        <w:rPr>
          <w:rFonts w:asciiTheme="majorBidi" w:hAnsiTheme="majorBidi" w:cstheme="majorBidi"/>
        </w:rPr>
        <w:t xml:space="preserve"> </w:t>
      </w:r>
      <w:r w:rsidRPr="00BA10EB">
        <w:rPr>
          <w:rFonts w:asciiTheme="majorBidi" w:hAnsiTheme="majorBidi" w:cstheme="majorBidi"/>
        </w:rPr>
        <w:t xml:space="preserve">surplus or deficit in the period in which the expenditure is </w:t>
      </w:r>
      <w:r w:rsidR="00D535CD" w:rsidRPr="00BA10EB">
        <w:rPr>
          <w:rFonts w:asciiTheme="majorBidi" w:hAnsiTheme="majorBidi" w:cstheme="majorBidi"/>
        </w:rPr>
        <w:t>incurred. The</w:t>
      </w:r>
      <w:r w:rsidRPr="00BA10EB">
        <w:rPr>
          <w:rFonts w:asciiTheme="majorBidi" w:hAnsiTheme="majorBidi" w:cstheme="majorBidi"/>
        </w:rPr>
        <w:t xml:space="preserve"> useful life of the intangible assets is assessed as either finite or indefinite.</w:t>
      </w:r>
    </w:p>
    <w:p w14:paraId="10506876" w14:textId="77777777" w:rsidR="006E773B" w:rsidRPr="00BA10EB" w:rsidRDefault="006E773B" w:rsidP="00A10534">
      <w:pPr>
        <w:adjustRightInd w:val="0"/>
        <w:spacing w:line="360" w:lineRule="auto"/>
        <w:jc w:val="both"/>
        <w:rPr>
          <w:rFonts w:asciiTheme="majorBidi" w:hAnsiTheme="majorBidi" w:cstheme="majorBidi"/>
        </w:rPr>
      </w:pPr>
    </w:p>
    <w:p w14:paraId="1BC8F227" w14:textId="0843749D" w:rsidR="005F2D08" w:rsidRDefault="005F2D08" w:rsidP="006E773B">
      <w:pPr>
        <w:pStyle w:val="ListParagraph"/>
        <w:numPr>
          <w:ilvl w:val="3"/>
          <w:numId w:val="24"/>
        </w:numPr>
        <w:ind w:left="360"/>
        <w:rPr>
          <w:rFonts w:asciiTheme="majorBidi" w:eastAsia="Arial" w:hAnsiTheme="majorBidi" w:cstheme="majorBidi"/>
          <w:b/>
          <w:bCs/>
        </w:rPr>
      </w:pPr>
      <w:r>
        <w:rPr>
          <w:rFonts w:asciiTheme="majorBidi" w:eastAsia="Arial" w:hAnsiTheme="majorBidi" w:cstheme="majorBidi"/>
          <w:b/>
          <w:bCs/>
        </w:rPr>
        <w:t>Heritage Assets</w:t>
      </w:r>
    </w:p>
    <w:p w14:paraId="472224EE" w14:textId="77777777" w:rsidR="00A314D4" w:rsidRPr="00A314D4" w:rsidRDefault="00A314D4" w:rsidP="00A314D4">
      <w:pPr>
        <w:spacing w:before="60" w:after="60" w:line="276" w:lineRule="auto"/>
        <w:jc w:val="both"/>
        <w:rPr>
          <w:color w:val="000000" w:themeColor="text1"/>
        </w:rPr>
      </w:pPr>
      <w:r w:rsidRPr="00A314D4">
        <w:rPr>
          <w:rFonts w:eastAsia="Arial"/>
          <w:color w:val="000000" w:themeColor="text1"/>
        </w:rPr>
        <w:t>Heritage assets are assets with cultural, environmental, historical, artistic, scientific, technological, geophysical, or natural significance that are intended to be held indefinitely for the benefit of present and future generations. The entity recognizes heritage assets in accordance with IPSAS 45 – Heritage Assets.</w:t>
      </w:r>
    </w:p>
    <w:p w14:paraId="03EF94DB" w14:textId="77777777" w:rsidR="00A314D4" w:rsidRPr="00A314D4" w:rsidRDefault="00A314D4" w:rsidP="00A314D4">
      <w:pPr>
        <w:spacing w:before="60" w:after="60" w:line="276" w:lineRule="auto"/>
        <w:jc w:val="both"/>
        <w:rPr>
          <w:color w:val="000000" w:themeColor="text1"/>
        </w:rPr>
      </w:pPr>
      <w:r w:rsidRPr="00A314D4">
        <w:rPr>
          <w:rFonts w:eastAsia="Arial"/>
          <w:color w:val="000000" w:themeColor="text1"/>
        </w:rPr>
        <w:t>Heritage assets controlled by the entity include:</w:t>
      </w:r>
    </w:p>
    <w:p w14:paraId="192E5999" w14:textId="77777777" w:rsidR="00A314D4" w:rsidRPr="00D64A01" w:rsidRDefault="00A314D4" w:rsidP="00A314D4">
      <w:pPr>
        <w:pStyle w:val="ListParagraph"/>
        <w:spacing w:before="60" w:after="60" w:line="276" w:lineRule="auto"/>
        <w:jc w:val="both"/>
        <w:rPr>
          <w:color w:val="000000" w:themeColor="text1"/>
        </w:rPr>
      </w:pPr>
      <w:r w:rsidRPr="00D64A01">
        <w:rPr>
          <w:rFonts w:eastAsia="Arial"/>
          <w:color w:val="000000" w:themeColor="text1"/>
        </w:rPr>
        <w:t>(</w:t>
      </w:r>
      <w:proofErr w:type="spellStart"/>
      <w:r w:rsidRPr="00D64A01">
        <w:rPr>
          <w:rFonts w:eastAsia="Arial"/>
          <w:color w:val="000000" w:themeColor="text1"/>
        </w:rPr>
        <w:t>i</w:t>
      </w:r>
      <w:proofErr w:type="spellEnd"/>
      <w:r w:rsidRPr="00D64A01">
        <w:rPr>
          <w:rFonts w:eastAsia="Arial"/>
          <w:color w:val="000000" w:themeColor="text1"/>
        </w:rPr>
        <w:t>)  Historical buildings, monuments, and structures;</w:t>
      </w:r>
    </w:p>
    <w:p w14:paraId="222FF35D" w14:textId="77777777" w:rsidR="00A314D4" w:rsidRPr="00D64A01" w:rsidRDefault="00A314D4" w:rsidP="00A314D4">
      <w:pPr>
        <w:pStyle w:val="ListParagraph"/>
        <w:spacing w:before="60" w:after="60" w:line="276" w:lineRule="auto"/>
        <w:jc w:val="both"/>
        <w:rPr>
          <w:color w:val="000000" w:themeColor="text1"/>
        </w:rPr>
      </w:pPr>
      <w:r w:rsidRPr="00D64A01">
        <w:rPr>
          <w:rFonts w:eastAsia="Arial"/>
          <w:color w:val="000000" w:themeColor="text1"/>
        </w:rPr>
        <w:t>(ii) Artifacts, museum collections, artworks, and archaeological finds; and</w:t>
      </w:r>
    </w:p>
    <w:p w14:paraId="2497F3C7" w14:textId="77777777" w:rsidR="00A314D4" w:rsidRPr="00D64A01" w:rsidRDefault="00A314D4" w:rsidP="00A314D4">
      <w:pPr>
        <w:pStyle w:val="ListParagraph"/>
        <w:spacing w:before="60" w:after="60" w:line="276" w:lineRule="auto"/>
        <w:jc w:val="both"/>
        <w:rPr>
          <w:color w:val="000000" w:themeColor="text1"/>
        </w:rPr>
      </w:pPr>
      <w:r w:rsidRPr="00D64A01">
        <w:rPr>
          <w:rFonts w:eastAsia="Arial"/>
          <w:color w:val="000000" w:themeColor="text1"/>
        </w:rPr>
        <w:t>(iii)  Heritage infrastructure such as historic bridges.</w:t>
      </w:r>
    </w:p>
    <w:p w14:paraId="746FED96" w14:textId="77777777" w:rsidR="00A314D4" w:rsidRPr="00D64A01" w:rsidRDefault="00A314D4" w:rsidP="00A314D4">
      <w:pPr>
        <w:pStyle w:val="ListParagraph"/>
        <w:spacing w:before="80" w:after="80" w:line="276" w:lineRule="auto"/>
        <w:jc w:val="both"/>
        <w:rPr>
          <w:color w:val="000000" w:themeColor="text1"/>
        </w:rPr>
      </w:pPr>
    </w:p>
    <w:p w14:paraId="04FA7A99" w14:textId="77777777" w:rsidR="00A314D4" w:rsidRPr="00A314D4" w:rsidRDefault="00A314D4" w:rsidP="00A314D4">
      <w:pPr>
        <w:spacing w:before="60" w:after="60" w:line="276" w:lineRule="auto"/>
        <w:jc w:val="both"/>
        <w:rPr>
          <w:color w:val="000000" w:themeColor="text1"/>
        </w:rPr>
      </w:pPr>
      <w:r w:rsidRPr="00A314D4">
        <w:rPr>
          <w:rFonts w:eastAsia="Arial"/>
          <w:color w:val="000000" w:themeColor="text1"/>
        </w:rPr>
        <w:t>Heritage assets are measured using the cost model or, where fair value can be reliably determined, the current value model. Where historical cost information is unavailable or cannot be obtained at a cost commensurate with the benefits to users of the financial statements, heritage assets are measured at deemed cost (fair value at the date of initial recognition). Certain heritage assets that are difficult to value or whose value cannot be reliably determined are disclosed.</w:t>
      </w:r>
    </w:p>
    <w:p w14:paraId="183DF0AA" w14:textId="77777777" w:rsidR="00A314D4" w:rsidRPr="00A314D4" w:rsidRDefault="00A314D4" w:rsidP="00A314D4">
      <w:pPr>
        <w:pStyle w:val="ListParagraph"/>
        <w:spacing w:before="80" w:after="80" w:line="276" w:lineRule="auto"/>
        <w:rPr>
          <w:color w:val="000000" w:themeColor="text1"/>
        </w:rPr>
      </w:pPr>
    </w:p>
    <w:p w14:paraId="1B465C43" w14:textId="77777777" w:rsidR="00A314D4" w:rsidRPr="00A314D4" w:rsidRDefault="00A314D4" w:rsidP="00A314D4">
      <w:pPr>
        <w:spacing w:before="60" w:after="60" w:line="276" w:lineRule="auto"/>
        <w:jc w:val="both"/>
        <w:rPr>
          <w:color w:val="000000" w:themeColor="text1"/>
        </w:rPr>
      </w:pPr>
      <w:r w:rsidRPr="00A314D4">
        <w:rPr>
          <w:rFonts w:eastAsia="Arial"/>
          <w:color w:val="000000" w:themeColor="text1"/>
        </w:rPr>
        <w:t>Heritage assets with indefinitely long useful lives, principally land and artifacts/collections, are not depreciated, as their value is not consumed over time and they are preserved in perpetuity. Heritage assets with finite useful lives, principally heritage buildings and heritage infrastructure are depreciated on a straight-line basis over their estimated useful lives as follows:</w:t>
      </w:r>
    </w:p>
    <w:p w14:paraId="754E3A26" w14:textId="77777777" w:rsidR="00A314D4" w:rsidRPr="00D64A01" w:rsidRDefault="00A314D4" w:rsidP="00A314D4">
      <w:pPr>
        <w:pStyle w:val="ListParagraph"/>
        <w:spacing w:before="60" w:after="60" w:line="276" w:lineRule="auto"/>
        <w:jc w:val="both"/>
        <w:rPr>
          <w:color w:val="000000" w:themeColor="text1"/>
        </w:rPr>
      </w:pPr>
      <w:r w:rsidRPr="00D64A01">
        <w:rPr>
          <w:rFonts w:eastAsia="Arial"/>
          <w:color w:val="000000" w:themeColor="text1"/>
        </w:rPr>
        <w:t>Buildings:  xx</w:t>
      </w:r>
    </w:p>
    <w:p w14:paraId="5519AC67" w14:textId="77777777" w:rsidR="00A314D4" w:rsidRPr="00D64A01" w:rsidRDefault="00A314D4" w:rsidP="00A314D4">
      <w:pPr>
        <w:pStyle w:val="ListParagraph"/>
        <w:spacing w:before="60" w:after="60" w:line="276" w:lineRule="auto"/>
        <w:jc w:val="both"/>
        <w:rPr>
          <w:color w:val="000000" w:themeColor="text1"/>
        </w:rPr>
      </w:pPr>
      <w:r w:rsidRPr="00D64A01">
        <w:rPr>
          <w:rFonts w:eastAsia="Arial"/>
          <w:color w:val="000000" w:themeColor="text1"/>
        </w:rPr>
        <w:t>Infrastructure Assets xxx</w:t>
      </w:r>
    </w:p>
    <w:p w14:paraId="54F7DB23" w14:textId="77777777" w:rsidR="00A314D4" w:rsidRPr="00A314D4" w:rsidRDefault="00A314D4" w:rsidP="00A314D4">
      <w:pPr>
        <w:spacing w:before="60" w:after="60" w:line="276" w:lineRule="auto"/>
        <w:jc w:val="both"/>
        <w:rPr>
          <w:color w:val="000000" w:themeColor="text1"/>
        </w:rPr>
      </w:pPr>
      <w:r w:rsidRPr="00A314D4">
        <w:rPr>
          <w:rFonts w:eastAsia="Arial"/>
          <w:color w:val="000000" w:themeColor="text1"/>
        </w:rPr>
        <w:t>Useful lives and residual values are reviewed at each reporting date. All heritage assets are assessed at each reporting date for impairment in accordance with applicable IPSAS standards. Impairment losses are recognized in surplus or deficit, except to the extent that impairment reverses a revaluation surplus previously credited to net assets/equity.</w:t>
      </w:r>
    </w:p>
    <w:p w14:paraId="439EA0E3" w14:textId="77777777" w:rsidR="00A314D4" w:rsidRPr="00D64A01" w:rsidRDefault="00A314D4" w:rsidP="00A314D4">
      <w:pPr>
        <w:pStyle w:val="ListParagraph"/>
        <w:spacing w:before="80" w:after="80" w:line="276" w:lineRule="auto"/>
        <w:rPr>
          <w:color w:val="000000" w:themeColor="text1"/>
        </w:rPr>
      </w:pPr>
    </w:p>
    <w:p w14:paraId="378EEFC5" w14:textId="77777777" w:rsidR="00A314D4" w:rsidRPr="00F304CF" w:rsidRDefault="00A314D4" w:rsidP="00F304CF">
      <w:pPr>
        <w:spacing w:before="60" w:after="60" w:line="276" w:lineRule="auto"/>
        <w:jc w:val="both"/>
        <w:rPr>
          <w:color w:val="000000" w:themeColor="text1"/>
        </w:rPr>
      </w:pPr>
      <w:r w:rsidRPr="00F304CF">
        <w:rPr>
          <w:rFonts w:eastAsia="Arial"/>
          <w:color w:val="000000" w:themeColor="text1"/>
        </w:rPr>
        <w:lastRenderedPageBreak/>
        <w:t xml:space="preserve">The determination of whether an asset meets the definition of a heritage asset involves judgment. Management considers the cultural, historical, and environmental significance of assets, as well as whether they are subject to legal preservation orders or international conventions. </w:t>
      </w:r>
    </w:p>
    <w:p w14:paraId="2B54D239" w14:textId="70D3D396" w:rsidR="005F2D08" w:rsidRPr="00F304CF" w:rsidRDefault="00A314D4" w:rsidP="00F304CF">
      <w:pPr>
        <w:spacing w:before="60" w:after="60" w:line="276" w:lineRule="auto"/>
        <w:jc w:val="both"/>
        <w:rPr>
          <w:b/>
        </w:rPr>
      </w:pPr>
      <w:r w:rsidRPr="00F304CF">
        <w:rPr>
          <w:rFonts w:eastAsia="Arial"/>
          <w:color w:val="000000" w:themeColor="text1"/>
        </w:rPr>
        <w:t>Impairment assessments require estimates of the recoverable service amount of heritage assets, which involve judgments about the condition, preservation plans, and future economic benefits or service potential of individual assets or groups of assets</w:t>
      </w:r>
      <w:r w:rsidRPr="00F304CF">
        <w:rPr>
          <w:rFonts w:eastAsia="Arial"/>
          <w:color w:val="EE0000"/>
        </w:rPr>
        <w:t>.</w:t>
      </w:r>
    </w:p>
    <w:p w14:paraId="3160A4DC" w14:textId="77777777" w:rsidR="005F2D08" w:rsidRPr="005F2D08" w:rsidRDefault="005F2D08" w:rsidP="005F2D08">
      <w:pPr>
        <w:rPr>
          <w:rFonts w:asciiTheme="majorBidi" w:eastAsia="Arial" w:hAnsiTheme="majorBidi" w:cstheme="majorBidi"/>
          <w:b/>
          <w:bCs/>
        </w:rPr>
      </w:pPr>
    </w:p>
    <w:p w14:paraId="081AB826" w14:textId="7BE58DC8" w:rsidR="002F4ED2" w:rsidRDefault="002F4ED2" w:rsidP="006E773B">
      <w:pPr>
        <w:pStyle w:val="ListParagraph"/>
        <w:numPr>
          <w:ilvl w:val="3"/>
          <w:numId w:val="24"/>
        </w:numPr>
        <w:ind w:left="360"/>
        <w:rPr>
          <w:rFonts w:asciiTheme="majorBidi" w:eastAsia="Arial" w:hAnsiTheme="majorBidi" w:cstheme="majorBidi"/>
          <w:b/>
          <w:bCs/>
        </w:rPr>
      </w:pPr>
      <w:r>
        <w:rPr>
          <w:rFonts w:asciiTheme="majorBidi" w:eastAsia="Arial" w:hAnsiTheme="majorBidi" w:cstheme="majorBidi"/>
          <w:b/>
          <w:bCs/>
        </w:rPr>
        <w:t>Biological Assets</w:t>
      </w:r>
    </w:p>
    <w:p w14:paraId="1A9A59A4" w14:textId="77777777" w:rsidR="002E58D5" w:rsidRDefault="002E58D5" w:rsidP="002E58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color w:val="000000"/>
          <w:lang w:eastAsia="en-GB"/>
        </w:rPr>
      </w:pPr>
    </w:p>
    <w:p w14:paraId="45A5288F" w14:textId="61086868" w:rsidR="002E58D5" w:rsidRPr="002E58D5" w:rsidRDefault="002E58D5" w:rsidP="003029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line="360" w:lineRule="auto"/>
        <w:jc w:val="both"/>
        <w:rPr>
          <w:color w:val="000000"/>
          <w:lang w:eastAsia="en-GB"/>
        </w:rPr>
      </w:pPr>
      <w:r w:rsidRPr="002E58D5">
        <w:rPr>
          <w:color w:val="000000"/>
          <w:lang w:eastAsia="en-GB"/>
        </w:rPr>
        <w:t>All biological assets (including those acquired biological assets through a non-exchange transaction) are measured at fair value less costs to sell, unless fair value cannot be measured reliably. Agricultural produce is measured at fair value at the point of harvest less costs to sell. Any change in the fair value of biological assets during a period is reported in surplus or deficit.</w:t>
      </w:r>
    </w:p>
    <w:p w14:paraId="4F55E66D" w14:textId="77777777" w:rsidR="002F4ED2" w:rsidRDefault="002F4ED2" w:rsidP="002F4ED2">
      <w:pPr>
        <w:rPr>
          <w:rFonts w:asciiTheme="majorBidi" w:eastAsia="Arial" w:hAnsiTheme="majorBidi" w:cstheme="majorBidi"/>
          <w:b/>
          <w:bCs/>
        </w:rPr>
      </w:pPr>
    </w:p>
    <w:p w14:paraId="39D89CA1" w14:textId="079F5F61" w:rsidR="005561F3" w:rsidRDefault="005561F3" w:rsidP="006E773B">
      <w:pPr>
        <w:pStyle w:val="ListParagraph"/>
        <w:numPr>
          <w:ilvl w:val="3"/>
          <w:numId w:val="24"/>
        </w:numPr>
        <w:ind w:left="360"/>
        <w:rPr>
          <w:rFonts w:asciiTheme="majorBidi" w:eastAsia="Arial" w:hAnsiTheme="majorBidi" w:cstheme="majorBidi"/>
          <w:b/>
          <w:bCs/>
        </w:rPr>
      </w:pPr>
      <w:r>
        <w:rPr>
          <w:rFonts w:asciiTheme="majorBidi" w:eastAsia="Arial" w:hAnsiTheme="majorBidi" w:cstheme="majorBidi"/>
          <w:b/>
          <w:bCs/>
        </w:rPr>
        <w:t>Non</w:t>
      </w:r>
      <w:r w:rsidR="00B135D5">
        <w:rPr>
          <w:rFonts w:asciiTheme="majorBidi" w:eastAsia="Arial" w:hAnsiTheme="majorBidi" w:cstheme="majorBidi"/>
          <w:b/>
          <w:bCs/>
        </w:rPr>
        <w:t>-Current Assets Held for Sale and Discontinued Operations</w:t>
      </w:r>
    </w:p>
    <w:p w14:paraId="15F7AC48" w14:textId="77777777" w:rsidR="000C579C" w:rsidRPr="00C07B4A" w:rsidRDefault="000C579C" w:rsidP="000C579C">
      <w:pPr>
        <w:pStyle w:val="NormalWeb"/>
        <w:shd w:val="clear" w:color="auto" w:fill="FAFAFA"/>
        <w:spacing w:before="120" w:beforeAutospacing="0" w:after="60" w:afterAutospacing="0" w:line="360" w:lineRule="auto"/>
        <w:jc w:val="both"/>
        <w:rPr>
          <w:color w:val="000000" w:themeColor="text1"/>
        </w:rPr>
      </w:pPr>
      <w:r w:rsidRPr="00C07B4A">
        <w:rPr>
          <w:color w:val="000000" w:themeColor="text1"/>
        </w:rPr>
        <w:t>Non-current assets or disposal groups are classified as held for sale when their carrying amount is expected to be recovered through sale rather than continued use. They are measured at the lower of carrying amount and fair value less costs to sell and have been presented separately in the Statement of Financial Position. Depreciation has ceased for the assets classified as held for sale.</w:t>
      </w:r>
    </w:p>
    <w:p w14:paraId="599911AF" w14:textId="77777777" w:rsidR="000C579C" w:rsidRPr="00C07B4A" w:rsidRDefault="000C579C" w:rsidP="000C579C">
      <w:pPr>
        <w:pStyle w:val="NormalWeb"/>
        <w:shd w:val="clear" w:color="auto" w:fill="FAFAFA"/>
        <w:spacing w:before="120" w:beforeAutospacing="0" w:after="60" w:afterAutospacing="0" w:line="360" w:lineRule="auto"/>
        <w:jc w:val="both"/>
        <w:rPr>
          <w:color w:val="000000" w:themeColor="text1"/>
        </w:rPr>
      </w:pPr>
      <w:r w:rsidRPr="00C07B4A">
        <w:rPr>
          <w:color w:val="000000" w:themeColor="text1"/>
        </w:rPr>
        <w:t>The assets classified as held for sale have met the following required criteria: management has made a commitment to sell, the asset is actively being marketed for sale at a reasonable price, the sale will be completed within one year of the classification date, an active program to find a buyer has been initiated, and there are no significant changes to the plan that might impact the sale.</w:t>
      </w:r>
    </w:p>
    <w:p w14:paraId="60484402" w14:textId="77777777" w:rsidR="000C579C" w:rsidRPr="00C07B4A" w:rsidRDefault="000C579C" w:rsidP="000C579C">
      <w:pPr>
        <w:pStyle w:val="NormalWeb"/>
        <w:shd w:val="clear" w:color="auto" w:fill="FAFAFA"/>
        <w:spacing w:before="120" w:beforeAutospacing="0" w:after="60" w:afterAutospacing="0" w:line="360" w:lineRule="auto"/>
        <w:jc w:val="both"/>
        <w:rPr>
          <w:color w:val="000000" w:themeColor="text1"/>
        </w:rPr>
      </w:pPr>
      <w:r w:rsidRPr="00C07B4A">
        <w:rPr>
          <w:color w:val="000000" w:themeColor="text1"/>
        </w:rPr>
        <w:t xml:space="preserve">Discontinued operations are the major components that have been disposed of or are held for sale. Their results have been presented separately in the Statement of Financial Performance. Presentation of the </w:t>
      </w:r>
      <w:proofErr w:type="spellStart"/>
      <w:proofErr w:type="gramStart"/>
      <w:r w:rsidRPr="00C07B4A">
        <w:rPr>
          <w:color w:val="000000" w:themeColor="text1"/>
        </w:rPr>
        <w:t>non current</w:t>
      </w:r>
      <w:proofErr w:type="spellEnd"/>
      <w:proofErr w:type="gramEnd"/>
      <w:r w:rsidRPr="00C07B4A">
        <w:rPr>
          <w:color w:val="000000" w:themeColor="text1"/>
        </w:rPr>
        <w:t xml:space="preserve"> assets and discontinued assets has been done separately in the financial statements. Any proceeds from sale of </w:t>
      </w:r>
      <w:proofErr w:type="spellStart"/>
      <w:proofErr w:type="gramStart"/>
      <w:r w:rsidRPr="00C07B4A">
        <w:rPr>
          <w:color w:val="000000" w:themeColor="text1"/>
        </w:rPr>
        <w:t>non current</w:t>
      </w:r>
      <w:proofErr w:type="spellEnd"/>
      <w:proofErr w:type="gramEnd"/>
      <w:r w:rsidRPr="00C07B4A">
        <w:rPr>
          <w:color w:val="000000" w:themeColor="text1"/>
        </w:rPr>
        <w:t xml:space="preserve"> assets held for sale has been presented separately.</w:t>
      </w:r>
    </w:p>
    <w:p w14:paraId="3F93F594" w14:textId="77777777" w:rsidR="00B135D5" w:rsidRDefault="00B135D5" w:rsidP="000C579C">
      <w:pPr>
        <w:spacing w:line="360" w:lineRule="auto"/>
        <w:rPr>
          <w:rFonts w:asciiTheme="majorBidi" w:eastAsia="Arial" w:hAnsiTheme="majorBidi" w:cstheme="majorBidi"/>
          <w:b/>
          <w:bCs/>
        </w:rPr>
      </w:pPr>
    </w:p>
    <w:p w14:paraId="216C7958" w14:textId="389040C4" w:rsidR="00F304CF" w:rsidRDefault="00F304CF" w:rsidP="006E773B">
      <w:pPr>
        <w:pStyle w:val="ListParagraph"/>
        <w:numPr>
          <w:ilvl w:val="3"/>
          <w:numId w:val="24"/>
        </w:numPr>
        <w:ind w:left="360"/>
        <w:rPr>
          <w:rFonts w:asciiTheme="majorBidi" w:eastAsia="Arial" w:hAnsiTheme="majorBidi" w:cstheme="majorBidi"/>
          <w:b/>
          <w:bCs/>
        </w:rPr>
      </w:pPr>
      <w:r>
        <w:rPr>
          <w:rFonts w:asciiTheme="majorBidi" w:eastAsia="Arial" w:hAnsiTheme="majorBidi" w:cstheme="majorBidi"/>
          <w:b/>
          <w:bCs/>
        </w:rPr>
        <w:t>Transfer Expenses</w:t>
      </w:r>
    </w:p>
    <w:p w14:paraId="1083E7D0" w14:textId="77777777" w:rsidR="00F76ECC" w:rsidRPr="00600E9E" w:rsidRDefault="00F76ECC" w:rsidP="00D14509">
      <w:pPr>
        <w:pStyle w:val="Header"/>
        <w:tabs>
          <w:tab w:val="clear" w:pos="4320"/>
          <w:tab w:val="clear" w:pos="8640"/>
          <w:tab w:val="left" w:pos="567"/>
        </w:tabs>
        <w:spacing w:before="120" w:line="360" w:lineRule="auto"/>
        <w:jc w:val="both"/>
      </w:pPr>
      <w:r w:rsidRPr="00600E9E">
        <w:t xml:space="preserve">Transfer expenses are expenses arising from transactions in which the Entity transfers resources, such as cash, goods, services, or other assets, to another party, the transfer recipient, </w:t>
      </w:r>
      <w:r w:rsidRPr="00600E9E">
        <w:lastRenderedPageBreak/>
        <w:t>without directly receiving approximately equal value in exchange. The Entity classifies transfer expense into one of two categories:</w:t>
      </w:r>
    </w:p>
    <w:p w14:paraId="2F60CBEA" w14:textId="77777777" w:rsidR="00F76ECC" w:rsidRPr="00600E9E" w:rsidRDefault="00F76ECC" w:rsidP="00D14509">
      <w:pPr>
        <w:pStyle w:val="Header"/>
        <w:numPr>
          <w:ilvl w:val="0"/>
          <w:numId w:val="44"/>
        </w:numPr>
        <w:tabs>
          <w:tab w:val="clear" w:pos="4320"/>
          <w:tab w:val="clear" w:pos="8640"/>
          <w:tab w:val="left" w:pos="567"/>
        </w:tabs>
        <w:spacing w:before="120" w:line="360" w:lineRule="auto"/>
        <w:jc w:val="both"/>
      </w:pPr>
      <w:r w:rsidRPr="00600E9E">
        <w:rPr>
          <w:b/>
        </w:rPr>
        <w:t>Transfer expenses with compliance obligations</w:t>
      </w:r>
      <w:r w:rsidRPr="00600E9E">
        <w:t xml:space="preserve"> that arise from enforceable agreements (agreements with legal or equivalent enforceability) that contain distinct compliance obligations requiring the transfer recipient to deliver goods, services, or capital assets to third parties or specified beneficiaries. </w:t>
      </w:r>
    </w:p>
    <w:p w14:paraId="2F7B9013" w14:textId="77777777" w:rsidR="00F76ECC" w:rsidRPr="00600E9E" w:rsidRDefault="00F76ECC" w:rsidP="00D14509">
      <w:pPr>
        <w:pStyle w:val="Header"/>
        <w:numPr>
          <w:ilvl w:val="0"/>
          <w:numId w:val="44"/>
        </w:numPr>
        <w:tabs>
          <w:tab w:val="clear" w:pos="4320"/>
          <w:tab w:val="clear" w:pos="8640"/>
          <w:tab w:val="left" w:pos="567"/>
        </w:tabs>
        <w:spacing w:before="120" w:line="360" w:lineRule="auto"/>
        <w:jc w:val="both"/>
      </w:pPr>
      <w:r w:rsidRPr="00600E9E">
        <w:rPr>
          <w:b/>
        </w:rPr>
        <w:t>Transfer expenses without compliance obligations</w:t>
      </w:r>
      <w:r w:rsidRPr="00600E9E">
        <w:t>, which, by contrast, arise from arrangements that lack enforceable rights and obligations altogether, or from arrangements in which the transfer recipient, through a party to an agreement, has no distinct compliance obligation to satisfy.</w:t>
      </w:r>
    </w:p>
    <w:p w14:paraId="3252E7FE" w14:textId="77777777" w:rsidR="00F76ECC" w:rsidRPr="00600E9E" w:rsidRDefault="00F76ECC" w:rsidP="00D14509">
      <w:pPr>
        <w:autoSpaceDE/>
        <w:autoSpaceDN/>
        <w:spacing w:line="360" w:lineRule="auto"/>
        <w:rPr>
          <w:b/>
          <w:bCs/>
        </w:rPr>
      </w:pPr>
    </w:p>
    <w:p w14:paraId="319AD2DE" w14:textId="77777777" w:rsidR="00F76ECC" w:rsidRPr="00600E9E" w:rsidRDefault="00F76ECC" w:rsidP="00D14509">
      <w:pPr>
        <w:pStyle w:val="Header"/>
        <w:tabs>
          <w:tab w:val="clear" w:pos="4320"/>
          <w:tab w:val="clear" w:pos="8640"/>
          <w:tab w:val="left" w:pos="567"/>
        </w:tabs>
        <w:spacing w:before="120" w:line="360" w:lineRule="auto"/>
        <w:jc w:val="both"/>
        <w:rPr>
          <w:b/>
          <w:bCs/>
        </w:rPr>
      </w:pPr>
      <w:r w:rsidRPr="00600E9E">
        <w:rPr>
          <w:b/>
          <w:bCs/>
        </w:rPr>
        <w:t>Recognition and Measurement</w:t>
      </w:r>
    </w:p>
    <w:p w14:paraId="1B984F17" w14:textId="77777777" w:rsidR="00F76ECC" w:rsidRPr="00600E9E" w:rsidRDefault="00F76ECC" w:rsidP="00D14509">
      <w:pPr>
        <w:pStyle w:val="Header"/>
        <w:tabs>
          <w:tab w:val="left" w:pos="567"/>
        </w:tabs>
        <w:spacing w:before="120" w:line="360" w:lineRule="auto"/>
        <w:jc w:val="both"/>
      </w:pPr>
      <w:r w:rsidRPr="00600E9E">
        <w:t>Where a transfer expense carries compliance obligations, the Entity recognizes a transfer right asset whenever it transfers cash or non-cash resources before the recipient satisfies its compliance obligations. This asset is expensed in the Statement of Financial Performance as, or when, the recipient satisfies those obligations under the binding arrangement, for instance, on delivery of goods or services to beneficiaries or on completion of an agreed milestone. Where the recipient satisfies its compliance obligation, or the conditions attaching to it, before the Entity has paid cash, the Entity recognizes a transfer obligation liability to the extent of that satisfaction, reflecting its present obligation to transfer resources under the arrangement.</w:t>
      </w:r>
    </w:p>
    <w:p w14:paraId="3D1EE0ED" w14:textId="77777777" w:rsidR="00F76ECC" w:rsidRPr="00600E9E" w:rsidRDefault="00F76ECC" w:rsidP="00D14509">
      <w:pPr>
        <w:pStyle w:val="Header"/>
        <w:tabs>
          <w:tab w:val="left" w:pos="567"/>
        </w:tabs>
        <w:spacing w:before="120" w:line="360" w:lineRule="auto"/>
        <w:jc w:val="both"/>
      </w:pPr>
      <w:r w:rsidRPr="00600E9E">
        <w:t>For transfer expenses without compliance obligations, the Entity recognizes the full expense in the Statement of Financial Performance once two conditions are met: it has a present obligation to transfer resources, arising from a past event, law, regulation, or public announcement that creates a valid expectation on the part of the recipient, and an outflow of economic resources is both probable and reliably measurable. Where cash is paid in advance of the eligibility criteria or conditions specified in the relevant law or regulation being met, the Entity recognizes a prepayment asset instead, which is carried until those criteria are satisfied and the expense can be recognized.</w:t>
      </w:r>
    </w:p>
    <w:p w14:paraId="64A7A715" w14:textId="77777777" w:rsidR="00F76ECC" w:rsidRPr="00600E9E" w:rsidRDefault="00F76ECC" w:rsidP="00D14509">
      <w:pPr>
        <w:pStyle w:val="Header"/>
        <w:tabs>
          <w:tab w:val="left" w:pos="567"/>
        </w:tabs>
        <w:spacing w:before="120" w:line="360" w:lineRule="auto"/>
        <w:jc w:val="both"/>
      </w:pPr>
      <w:r w:rsidRPr="00600E9E">
        <w:t>The transfer expense is measured at the carrying amount of the transferred resources. For cash transfer, the measurements will be the amount of cash transferred.</w:t>
      </w:r>
    </w:p>
    <w:p w14:paraId="38EEB5A9" w14:textId="77777777" w:rsidR="00F76ECC" w:rsidRPr="00600E9E" w:rsidRDefault="00F76ECC" w:rsidP="00D14509">
      <w:pPr>
        <w:pStyle w:val="Header"/>
        <w:tabs>
          <w:tab w:val="clear" w:pos="4320"/>
          <w:tab w:val="clear" w:pos="8640"/>
          <w:tab w:val="left" w:pos="567"/>
        </w:tabs>
        <w:spacing w:before="120" w:line="360" w:lineRule="auto"/>
        <w:jc w:val="both"/>
        <w:rPr>
          <w:b/>
          <w:bCs/>
        </w:rPr>
      </w:pPr>
    </w:p>
    <w:p w14:paraId="38BBE372" w14:textId="77777777" w:rsidR="00F76ECC" w:rsidRPr="00600E9E" w:rsidRDefault="00F76ECC" w:rsidP="00D14509">
      <w:pPr>
        <w:pStyle w:val="Header"/>
        <w:tabs>
          <w:tab w:val="clear" w:pos="4320"/>
          <w:tab w:val="clear" w:pos="8640"/>
          <w:tab w:val="left" w:pos="567"/>
        </w:tabs>
        <w:spacing w:before="120" w:line="360" w:lineRule="auto"/>
        <w:jc w:val="both"/>
        <w:rPr>
          <w:b/>
          <w:bCs/>
        </w:rPr>
      </w:pPr>
      <w:r w:rsidRPr="00600E9E">
        <w:rPr>
          <w:b/>
          <w:bCs/>
        </w:rPr>
        <w:lastRenderedPageBreak/>
        <w:t>Derecognition and Impairment</w:t>
      </w:r>
    </w:p>
    <w:p w14:paraId="1B115818" w14:textId="77777777" w:rsidR="00F76ECC" w:rsidRPr="00600E9E" w:rsidRDefault="00F76ECC" w:rsidP="00D14509">
      <w:pPr>
        <w:pStyle w:val="Header"/>
        <w:tabs>
          <w:tab w:val="left" w:pos="567"/>
        </w:tabs>
        <w:spacing w:before="120" w:line="360" w:lineRule="auto"/>
        <w:jc w:val="both"/>
      </w:pPr>
      <w:r w:rsidRPr="00600E9E">
        <w:t>The Entity assesses transfer right assets for impairment at each reporting date. Where the transfer recipient is unable, or unlikely, to satisfy its performance obligations, the Entity reduces the carrying amount of the transfer right asset accordingly and recognizes the resulting impairment loss in surplus or deficit.</w:t>
      </w:r>
    </w:p>
    <w:p w14:paraId="036D55BB" w14:textId="77777777" w:rsidR="00F76ECC" w:rsidRPr="00515A05" w:rsidRDefault="00F76ECC" w:rsidP="00D14509">
      <w:pPr>
        <w:pStyle w:val="Header"/>
        <w:tabs>
          <w:tab w:val="clear" w:pos="4320"/>
          <w:tab w:val="clear" w:pos="8640"/>
          <w:tab w:val="left" w:pos="567"/>
        </w:tabs>
        <w:spacing w:before="120" w:line="360" w:lineRule="auto"/>
        <w:jc w:val="both"/>
      </w:pPr>
      <w:r w:rsidRPr="00600E9E">
        <w:t>When the transferred resources are derecognized, an entity should apply the derecognition guidance from other standards that are applicable to the assets that have been transferred</w:t>
      </w:r>
    </w:p>
    <w:p w14:paraId="649FE0B6" w14:textId="77777777" w:rsidR="00F304CF" w:rsidRDefault="00F304CF" w:rsidP="00F304CF">
      <w:pPr>
        <w:rPr>
          <w:rFonts w:asciiTheme="majorBidi" w:eastAsia="Arial" w:hAnsiTheme="majorBidi" w:cstheme="majorBidi"/>
          <w:b/>
          <w:bCs/>
        </w:rPr>
      </w:pPr>
    </w:p>
    <w:p w14:paraId="1215E5DE" w14:textId="096922E6" w:rsidR="006E773B" w:rsidRPr="00BA10EB" w:rsidRDefault="006E773B" w:rsidP="006E773B">
      <w:pPr>
        <w:pStyle w:val="ListParagraph"/>
        <w:numPr>
          <w:ilvl w:val="3"/>
          <w:numId w:val="24"/>
        </w:numPr>
        <w:ind w:left="360"/>
        <w:rPr>
          <w:rFonts w:asciiTheme="majorBidi" w:eastAsia="Arial" w:hAnsiTheme="majorBidi" w:cstheme="majorBidi"/>
          <w:b/>
          <w:bCs/>
        </w:rPr>
      </w:pPr>
      <w:r w:rsidRPr="00BA10EB">
        <w:rPr>
          <w:rFonts w:asciiTheme="majorBidi" w:eastAsia="Arial" w:hAnsiTheme="majorBidi" w:cstheme="majorBidi"/>
          <w:b/>
          <w:bCs/>
        </w:rPr>
        <w:t xml:space="preserve">Financial instruments </w:t>
      </w:r>
    </w:p>
    <w:p w14:paraId="2DD47F7D" w14:textId="77777777" w:rsidR="001B743E" w:rsidRPr="00BA10EB" w:rsidRDefault="001B743E" w:rsidP="001B743E">
      <w:pPr>
        <w:rPr>
          <w:rFonts w:asciiTheme="majorBidi" w:eastAsia="Arial" w:hAnsiTheme="majorBidi" w:cstheme="majorBidi"/>
          <w:b/>
          <w:bCs/>
        </w:rPr>
      </w:pPr>
    </w:p>
    <w:p w14:paraId="2EF176B6" w14:textId="1146A0E1" w:rsidR="009C2E70" w:rsidRPr="00BA10EB" w:rsidRDefault="009C2E70" w:rsidP="00BA5032">
      <w:pPr>
        <w:pStyle w:val="Header"/>
        <w:tabs>
          <w:tab w:val="clear" w:pos="4320"/>
          <w:tab w:val="clear" w:pos="8640"/>
        </w:tabs>
        <w:spacing w:line="360" w:lineRule="auto"/>
        <w:jc w:val="both"/>
        <w:rPr>
          <w:rFonts w:asciiTheme="majorBidi" w:hAnsiTheme="majorBidi" w:cstheme="majorBidi"/>
        </w:rPr>
      </w:pPr>
      <w:r w:rsidRPr="00BA10EB">
        <w:rPr>
          <w:rFonts w:asciiTheme="majorBidi" w:hAnsiTheme="majorBidi" w:cstheme="majorBidi"/>
        </w:rPr>
        <w:t xml:space="preserve">IPSAS 41 addresses the classification, measurement and de-recognition of financial assets and financial liabilities, introduces new rules for hedge accounting and a new impairment model for financial assets. </w:t>
      </w:r>
      <w:r w:rsidRPr="00BA10EB">
        <w:rPr>
          <w:rFonts w:asciiTheme="majorBidi" w:hAnsiTheme="majorBidi" w:cstheme="majorBidi"/>
          <w:i/>
          <w:iCs/>
        </w:rPr>
        <w:t>The entity does not have any hedge relationships and therefore the new hedge accounting rules have no impact on the Company’s financial statements. (amend as appropriate).</w:t>
      </w:r>
    </w:p>
    <w:p w14:paraId="397D38D5" w14:textId="77777777" w:rsidR="00BA5032" w:rsidRDefault="009C2E70" w:rsidP="009C2E70">
      <w:pPr>
        <w:pStyle w:val="Header"/>
        <w:tabs>
          <w:tab w:val="clear" w:pos="4320"/>
          <w:tab w:val="clear" w:pos="8640"/>
        </w:tabs>
        <w:spacing w:line="360" w:lineRule="auto"/>
        <w:jc w:val="both"/>
        <w:rPr>
          <w:rFonts w:asciiTheme="majorBidi" w:hAnsiTheme="majorBidi" w:cstheme="majorBidi"/>
        </w:rPr>
      </w:pPr>
      <w:r w:rsidRPr="00BA10EB">
        <w:rPr>
          <w:rFonts w:asciiTheme="majorBidi" w:hAnsiTheme="majorBidi" w:cstheme="majorBidi"/>
        </w:rPr>
        <w:t xml:space="preserve">A financial instrument is any contract that gives rise to a financial asset of one entity and a financial liability or equity instrument of another entity. </w:t>
      </w:r>
    </w:p>
    <w:p w14:paraId="0063E994" w14:textId="66FE011A" w:rsidR="009C2E70" w:rsidRPr="00BA10EB" w:rsidRDefault="009C2E70" w:rsidP="009C2E70">
      <w:pPr>
        <w:pStyle w:val="Header"/>
        <w:tabs>
          <w:tab w:val="clear" w:pos="4320"/>
          <w:tab w:val="clear" w:pos="8640"/>
        </w:tabs>
        <w:spacing w:line="360" w:lineRule="auto"/>
        <w:jc w:val="both"/>
        <w:rPr>
          <w:rFonts w:asciiTheme="majorBidi" w:hAnsiTheme="majorBidi" w:cstheme="majorBidi"/>
        </w:rPr>
      </w:pPr>
      <w:r w:rsidRPr="00BA10EB">
        <w:rPr>
          <w:rFonts w:asciiTheme="majorBidi" w:hAnsiTheme="majorBidi" w:cstheme="majorBidi"/>
          <w:color w:val="000000" w:themeColor="text1"/>
        </w:rPr>
        <w:t>At initial recognition, the entity measures a financial asset or financial liability at its fair value plus or minus, in the case of a financial asset or financial liability not at fair value through surplus or deficit, transaction costs that are directly attributable to the acquisition or issue of the financial asset or financial liability.</w:t>
      </w:r>
    </w:p>
    <w:p w14:paraId="5E4E5D72" w14:textId="13FA1CEC" w:rsidR="00E76316" w:rsidRPr="00BA10EB" w:rsidRDefault="00E76316" w:rsidP="001A2915">
      <w:pPr>
        <w:autoSpaceDE/>
        <w:autoSpaceDN/>
        <w:rPr>
          <w:rFonts w:asciiTheme="majorBidi" w:eastAsia="Arial" w:hAnsiTheme="majorBidi" w:cstheme="majorBidi"/>
          <w:b/>
          <w:bCs/>
        </w:rPr>
      </w:pPr>
    </w:p>
    <w:p w14:paraId="3545E14C" w14:textId="5873674A" w:rsidR="006E773B" w:rsidRPr="00BA10EB" w:rsidRDefault="006E773B" w:rsidP="006E773B">
      <w:pPr>
        <w:pStyle w:val="Header"/>
        <w:tabs>
          <w:tab w:val="clear" w:pos="4320"/>
          <w:tab w:val="clear" w:pos="8640"/>
          <w:tab w:val="left" w:pos="567"/>
        </w:tabs>
        <w:spacing w:line="360" w:lineRule="auto"/>
        <w:jc w:val="both"/>
        <w:rPr>
          <w:rFonts w:asciiTheme="majorBidi" w:hAnsiTheme="majorBidi" w:cstheme="majorBidi"/>
          <w:b/>
          <w:iCs/>
        </w:rPr>
      </w:pPr>
      <w:r w:rsidRPr="00BA10EB">
        <w:rPr>
          <w:rFonts w:asciiTheme="majorBidi" w:hAnsiTheme="majorBidi" w:cstheme="majorBidi"/>
          <w:b/>
          <w:iCs/>
        </w:rPr>
        <w:t>Financial assets</w:t>
      </w:r>
    </w:p>
    <w:p w14:paraId="60D112D1" w14:textId="77777777" w:rsidR="008B1FC3" w:rsidRPr="00BA10EB" w:rsidRDefault="008B1FC3" w:rsidP="008B1FC3">
      <w:pPr>
        <w:pStyle w:val="Header"/>
        <w:tabs>
          <w:tab w:val="clear" w:pos="4320"/>
          <w:tab w:val="clear" w:pos="8640"/>
        </w:tabs>
        <w:spacing w:line="360" w:lineRule="auto"/>
        <w:jc w:val="both"/>
        <w:rPr>
          <w:rFonts w:asciiTheme="majorBidi" w:hAnsiTheme="majorBidi" w:cstheme="majorBidi"/>
          <w:b/>
          <w:iCs/>
        </w:rPr>
      </w:pPr>
      <w:r w:rsidRPr="00BA10EB">
        <w:rPr>
          <w:rFonts w:asciiTheme="majorBidi" w:hAnsiTheme="majorBidi" w:cstheme="majorBidi"/>
          <w:b/>
          <w:iCs/>
        </w:rPr>
        <w:t>Classification of financial assets</w:t>
      </w:r>
    </w:p>
    <w:p w14:paraId="4FCBD2FC" w14:textId="77777777" w:rsidR="008B1FC3" w:rsidRPr="00BA10EB" w:rsidRDefault="008B1FC3" w:rsidP="008B1FC3">
      <w:pPr>
        <w:spacing w:line="360" w:lineRule="auto"/>
        <w:jc w:val="both"/>
        <w:rPr>
          <w:rFonts w:asciiTheme="majorBidi" w:hAnsiTheme="majorBidi" w:cstheme="majorBidi"/>
        </w:rPr>
      </w:pPr>
      <w:r w:rsidRPr="00BA10EB">
        <w:rPr>
          <w:rFonts w:asciiTheme="majorBidi" w:hAnsiTheme="majorBidi" w:cstheme="majorBidi"/>
        </w:rPr>
        <w:t xml:space="preserve">The entity classifies its financial assets as subsequently measured at amortised cost, fair value through net assets/ equity or fair value through surplus and deficit </w:t>
      </w:r>
      <w:proofErr w:type="gramStart"/>
      <w:r w:rsidRPr="00BA10EB">
        <w:rPr>
          <w:rFonts w:asciiTheme="majorBidi" w:hAnsiTheme="majorBidi" w:cstheme="majorBidi"/>
        </w:rPr>
        <w:t>on the basis of</w:t>
      </w:r>
      <w:proofErr w:type="gramEnd"/>
      <w:r w:rsidRPr="00BA10EB">
        <w:rPr>
          <w:rFonts w:asciiTheme="majorBidi" w:hAnsiTheme="majorBidi" w:cstheme="majorBidi"/>
        </w:rPr>
        <w:t xml:space="preserve"> both the entity’s management model for financial assets and the contractual cash flow characteristics of the financial asset. A financial asset is measured at amortized cost when the financial asset is held within a management model whose objective is to hold financial assets in order to collect contractual cash flows and the contractual terms of the financial asset give rise on specified dates to cash flows that are solely payments of principal and interest on the principal outstanding. A financial asset is measured at fair value through net assets/ equity if it is held within the management model whose objective is achieved by both collecting contractual cashflows and selling financial assets and the contractual terms of the financial asset give rise </w:t>
      </w:r>
      <w:r w:rsidRPr="00BA10EB">
        <w:rPr>
          <w:rFonts w:asciiTheme="majorBidi" w:hAnsiTheme="majorBidi" w:cstheme="majorBidi"/>
        </w:rPr>
        <w:lastRenderedPageBreak/>
        <w:t xml:space="preserve">on specified dates to cash flows that are solely payments of principal and interest on the principal amount outstanding. A financial asset shall be measured at fair value through surplus or deficit unless it is measured at amortized cost or fair value through net assets/ equity unless an entity has made irrevocable election at initial recognition for </w:t>
      </w:r>
      <w:proofErr w:type="gramStart"/>
      <w:r w:rsidRPr="00BA10EB">
        <w:rPr>
          <w:rFonts w:asciiTheme="majorBidi" w:hAnsiTheme="majorBidi" w:cstheme="majorBidi"/>
        </w:rPr>
        <w:t>particular investments</w:t>
      </w:r>
      <w:proofErr w:type="gramEnd"/>
      <w:r w:rsidRPr="00BA10EB">
        <w:rPr>
          <w:rFonts w:asciiTheme="majorBidi" w:hAnsiTheme="majorBidi" w:cstheme="majorBidi"/>
        </w:rPr>
        <w:t xml:space="preserve"> in equity instruments.</w:t>
      </w:r>
    </w:p>
    <w:p w14:paraId="5969FF70" w14:textId="77777777" w:rsidR="008B1FC3" w:rsidRPr="00BA10EB" w:rsidRDefault="008B1FC3" w:rsidP="008B1FC3">
      <w:pPr>
        <w:pStyle w:val="Header"/>
        <w:tabs>
          <w:tab w:val="clear" w:pos="4320"/>
          <w:tab w:val="clear" w:pos="8640"/>
          <w:tab w:val="left" w:pos="567"/>
        </w:tabs>
        <w:spacing w:line="360" w:lineRule="auto"/>
        <w:ind w:left="567" w:right="-90"/>
        <w:jc w:val="both"/>
        <w:rPr>
          <w:rFonts w:asciiTheme="majorBidi" w:hAnsiTheme="majorBidi" w:cstheme="majorBidi"/>
        </w:rPr>
      </w:pPr>
    </w:p>
    <w:p w14:paraId="26BEE4BE" w14:textId="77777777" w:rsidR="00880C0B" w:rsidRPr="00BA10EB" w:rsidRDefault="00880C0B" w:rsidP="00880C0B">
      <w:pPr>
        <w:pStyle w:val="Header"/>
        <w:tabs>
          <w:tab w:val="clear" w:pos="4320"/>
          <w:tab w:val="clear" w:pos="8640"/>
          <w:tab w:val="left" w:pos="567"/>
        </w:tabs>
        <w:spacing w:line="360" w:lineRule="auto"/>
        <w:jc w:val="both"/>
        <w:rPr>
          <w:rFonts w:asciiTheme="majorBidi" w:hAnsiTheme="majorBidi" w:cstheme="majorBidi"/>
          <w:b/>
          <w:bCs/>
        </w:rPr>
      </w:pPr>
      <w:r w:rsidRPr="00BA10EB">
        <w:rPr>
          <w:rFonts w:asciiTheme="majorBidi" w:hAnsiTheme="majorBidi" w:cstheme="majorBidi"/>
          <w:b/>
          <w:bCs/>
        </w:rPr>
        <w:t xml:space="preserve">Subsequent measurement </w:t>
      </w:r>
    </w:p>
    <w:p w14:paraId="045A0BBE" w14:textId="77777777" w:rsidR="00880C0B" w:rsidRPr="00BA10EB" w:rsidRDefault="00880C0B" w:rsidP="00880C0B">
      <w:pPr>
        <w:pStyle w:val="Header"/>
        <w:tabs>
          <w:tab w:val="clear" w:pos="4320"/>
          <w:tab w:val="clear" w:pos="8640"/>
          <w:tab w:val="left" w:pos="567"/>
        </w:tabs>
        <w:spacing w:line="360" w:lineRule="auto"/>
        <w:jc w:val="both"/>
        <w:rPr>
          <w:rFonts w:asciiTheme="majorBidi" w:hAnsiTheme="majorBidi" w:cstheme="majorBidi"/>
        </w:rPr>
      </w:pPr>
      <w:r w:rsidRPr="00BA10EB">
        <w:rPr>
          <w:rFonts w:asciiTheme="majorBidi" w:hAnsiTheme="majorBidi" w:cstheme="majorBidi"/>
        </w:rPr>
        <w:t>Based on the business model and the cash flow characteristics, the entity classifies its financial assets into amortized cost or fair value categories for financial instruments. Movements in fair value are presented in either surplus or deficit or through net assets/ equity subject to certain criteria being met.</w:t>
      </w:r>
    </w:p>
    <w:p w14:paraId="0D812CC7" w14:textId="77777777" w:rsidR="00880C0B" w:rsidRPr="00BA10EB" w:rsidRDefault="00880C0B" w:rsidP="00880C0B">
      <w:pPr>
        <w:pStyle w:val="Header"/>
        <w:tabs>
          <w:tab w:val="clear" w:pos="4320"/>
          <w:tab w:val="clear" w:pos="8640"/>
          <w:tab w:val="left" w:pos="567"/>
        </w:tabs>
        <w:spacing w:line="360" w:lineRule="auto"/>
        <w:jc w:val="both"/>
        <w:rPr>
          <w:rFonts w:asciiTheme="majorBidi" w:hAnsiTheme="majorBidi" w:cstheme="majorBidi"/>
        </w:rPr>
      </w:pPr>
    </w:p>
    <w:p w14:paraId="2F9F7CFA" w14:textId="77777777" w:rsidR="00880C0B" w:rsidRPr="00BA10EB" w:rsidRDefault="00880C0B" w:rsidP="00880C0B">
      <w:pPr>
        <w:pStyle w:val="Header"/>
        <w:tabs>
          <w:tab w:val="clear" w:pos="4320"/>
          <w:tab w:val="clear" w:pos="8640"/>
        </w:tabs>
        <w:spacing w:line="360" w:lineRule="auto"/>
        <w:jc w:val="both"/>
        <w:rPr>
          <w:rFonts w:asciiTheme="majorBidi" w:hAnsiTheme="majorBidi" w:cstheme="majorBidi"/>
          <w:b/>
          <w:iCs/>
        </w:rPr>
      </w:pPr>
      <w:r w:rsidRPr="00BA10EB">
        <w:rPr>
          <w:rFonts w:asciiTheme="majorBidi" w:hAnsiTheme="majorBidi" w:cstheme="majorBidi"/>
          <w:b/>
          <w:iCs/>
        </w:rPr>
        <w:t>Amortized cost</w:t>
      </w:r>
    </w:p>
    <w:p w14:paraId="148A3C85" w14:textId="77777777" w:rsidR="00880C0B" w:rsidRPr="00BA10EB" w:rsidRDefault="00880C0B" w:rsidP="00880C0B">
      <w:pPr>
        <w:autoSpaceDE/>
        <w:autoSpaceDN/>
        <w:spacing w:line="360" w:lineRule="auto"/>
        <w:jc w:val="both"/>
        <w:rPr>
          <w:rFonts w:asciiTheme="majorBidi" w:hAnsiTheme="majorBidi" w:cstheme="majorBidi"/>
        </w:rPr>
      </w:pPr>
      <w:r w:rsidRPr="00BA10EB">
        <w:rPr>
          <w:rFonts w:asciiTheme="majorBidi" w:hAnsiTheme="majorBidi" w:cstheme="majorBidi"/>
        </w:rPr>
        <w:t>Financial assets that are held for collection of contractual cash flows where those cash flows represent solely payments of principal and interest, and that are not designated at fair value through surplus or deficit, are measured at amortized cost. A gain or loss on an instrument that is subsequently measured at amortized cost and is not part of a hedging relationship is recognized in profit or loss when the asset is de-recognized or impaired. Interest income from these financial assets is included in finance income using the effective interest rate method.</w:t>
      </w:r>
    </w:p>
    <w:p w14:paraId="1640688D" w14:textId="7D343F88" w:rsidR="00880C0B" w:rsidRPr="00BA10EB" w:rsidRDefault="00880C0B" w:rsidP="001A2915">
      <w:pPr>
        <w:autoSpaceDE/>
        <w:autoSpaceDN/>
        <w:rPr>
          <w:rFonts w:asciiTheme="majorBidi" w:eastAsia="Arial" w:hAnsiTheme="majorBidi" w:cstheme="majorBidi"/>
          <w:b/>
          <w:bCs/>
        </w:rPr>
      </w:pPr>
    </w:p>
    <w:p w14:paraId="3FF79F79" w14:textId="77777777" w:rsidR="00880C0B" w:rsidRPr="00BA10EB" w:rsidRDefault="00880C0B" w:rsidP="00880C0B">
      <w:pPr>
        <w:autoSpaceDE/>
        <w:autoSpaceDN/>
        <w:spacing w:line="360" w:lineRule="auto"/>
        <w:jc w:val="both"/>
        <w:rPr>
          <w:rFonts w:asciiTheme="majorBidi" w:hAnsiTheme="majorBidi" w:cstheme="majorBidi"/>
          <w:b/>
          <w:bCs/>
        </w:rPr>
      </w:pPr>
      <w:r w:rsidRPr="00BA10EB">
        <w:rPr>
          <w:rFonts w:asciiTheme="majorBidi" w:hAnsiTheme="majorBidi" w:cstheme="majorBidi"/>
          <w:b/>
          <w:bCs/>
        </w:rPr>
        <w:t>Fair value through net assets/ equity</w:t>
      </w:r>
    </w:p>
    <w:p w14:paraId="19ADABEB" w14:textId="77777777" w:rsidR="00880C0B" w:rsidRDefault="00880C0B" w:rsidP="00880C0B">
      <w:pPr>
        <w:pStyle w:val="Header"/>
        <w:tabs>
          <w:tab w:val="clear" w:pos="4320"/>
          <w:tab w:val="clear" w:pos="8640"/>
          <w:tab w:val="left" w:pos="567"/>
        </w:tabs>
        <w:spacing w:line="360" w:lineRule="auto"/>
        <w:jc w:val="both"/>
        <w:rPr>
          <w:rFonts w:asciiTheme="majorBidi" w:hAnsiTheme="majorBidi" w:cstheme="majorBidi"/>
        </w:rPr>
      </w:pPr>
      <w:r w:rsidRPr="00BA10EB">
        <w:rPr>
          <w:rFonts w:asciiTheme="majorBidi" w:hAnsiTheme="majorBidi" w:cstheme="majorBidi"/>
        </w:rPr>
        <w:t>Financial assets that are held for collection of contractual cash flows and for selling the financial assets, where the assets’ cash flows represent solely payments of principal and interest, are measured at fair value through net assets/ equity. Movements in the carrying amount are taken through net assets, except for the recognition of impairment gains or losses, interest revenue and foreign exchange gains and losses which are recognized in surplus/deficit. Interest income from these financial assets is included in finance income using the effective interest rate method.</w:t>
      </w:r>
    </w:p>
    <w:p w14:paraId="544051D6" w14:textId="77777777" w:rsidR="00EF7E81" w:rsidRPr="00BA10EB" w:rsidRDefault="00EF7E81" w:rsidP="00880C0B">
      <w:pPr>
        <w:pStyle w:val="Header"/>
        <w:tabs>
          <w:tab w:val="clear" w:pos="4320"/>
          <w:tab w:val="clear" w:pos="8640"/>
          <w:tab w:val="left" w:pos="567"/>
        </w:tabs>
        <w:spacing w:line="360" w:lineRule="auto"/>
        <w:jc w:val="both"/>
        <w:rPr>
          <w:rFonts w:asciiTheme="majorBidi" w:hAnsiTheme="majorBidi" w:cstheme="majorBidi"/>
        </w:rPr>
      </w:pPr>
    </w:p>
    <w:p w14:paraId="0DFFBA9A" w14:textId="77777777" w:rsidR="00880C0B" w:rsidRPr="00BA10EB" w:rsidRDefault="00880C0B" w:rsidP="00880C0B">
      <w:pPr>
        <w:pStyle w:val="Header"/>
        <w:tabs>
          <w:tab w:val="left" w:pos="567"/>
        </w:tabs>
        <w:spacing w:line="360" w:lineRule="auto"/>
        <w:rPr>
          <w:rFonts w:asciiTheme="majorBidi" w:hAnsiTheme="majorBidi" w:cstheme="majorBidi"/>
          <w:b/>
          <w:bCs/>
        </w:rPr>
      </w:pPr>
      <w:r w:rsidRPr="00BA10EB">
        <w:rPr>
          <w:rFonts w:asciiTheme="majorBidi" w:hAnsiTheme="majorBidi" w:cstheme="majorBidi"/>
          <w:b/>
          <w:bCs/>
        </w:rPr>
        <w:t xml:space="preserve">Fair value through surplus or deficit </w:t>
      </w:r>
    </w:p>
    <w:p w14:paraId="581D2642" w14:textId="016464DE" w:rsidR="00EF7E81" w:rsidRPr="00203C82" w:rsidRDefault="00880C0B" w:rsidP="00203C82">
      <w:pPr>
        <w:pStyle w:val="Header"/>
        <w:tabs>
          <w:tab w:val="left" w:pos="567"/>
        </w:tabs>
        <w:spacing w:line="360" w:lineRule="auto"/>
        <w:rPr>
          <w:rFonts w:asciiTheme="majorBidi" w:hAnsiTheme="majorBidi" w:cstheme="majorBidi"/>
        </w:rPr>
      </w:pPr>
      <w:r w:rsidRPr="00BA10EB">
        <w:rPr>
          <w:rFonts w:asciiTheme="majorBidi" w:hAnsiTheme="majorBidi" w:cstheme="majorBidi"/>
        </w:rPr>
        <w:t>Financial assets that do not meet the criteria for amortized cost or fair value through net assets/ equity are measured at fair value through surplus or deficit. A business model where the entity manages financial assets with the objective of realizing cash flows through solely the sale of the assets would result in a fair value through surplus or deficit model.</w:t>
      </w:r>
      <w:r w:rsidR="00EF7E81">
        <w:rPr>
          <w:rFonts w:asciiTheme="majorBidi" w:hAnsiTheme="majorBidi" w:cstheme="majorBidi"/>
          <w:b/>
          <w:bCs/>
        </w:rPr>
        <w:br w:type="page"/>
      </w:r>
    </w:p>
    <w:p w14:paraId="605F433E" w14:textId="77777777" w:rsidR="00880C0B" w:rsidRPr="00BA10EB" w:rsidRDefault="00880C0B" w:rsidP="00880C0B">
      <w:pPr>
        <w:pStyle w:val="Header"/>
        <w:tabs>
          <w:tab w:val="left" w:pos="567"/>
        </w:tabs>
        <w:spacing w:line="360" w:lineRule="auto"/>
        <w:rPr>
          <w:rFonts w:asciiTheme="majorBidi" w:hAnsiTheme="majorBidi" w:cstheme="majorBidi"/>
          <w:b/>
          <w:bCs/>
        </w:rPr>
      </w:pPr>
      <w:r w:rsidRPr="00BA10EB">
        <w:rPr>
          <w:rFonts w:asciiTheme="majorBidi" w:hAnsiTheme="majorBidi" w:cstheme="majorBidi"/>
          <w:b/>
          <w:bCs/>
        </w:rPr>
        <w:lastRenderedPageBreak/>
        <w:t>Trade and other receivables</w:t>
      </w:r>
    </w:p>
    <w:p w14:paraId="41A38F98" w14:textId="77777777" w:rsidR="00880C0B" w:rsidRPr="00BA10EB" w:rsidRDefault="00880C0B" w:rsidP="00880C0B">
      <w:pPr>
        <w:pStyle w:val="Header"/>
        <w:tabs>
          <w:tab w:val="left" w:pos="567"/>
        </w:tabs>
        <w:spacing w:line="360" w:lineRule="auto"/>
        <w:rPr>
          <w:rFonts w:asciiTheme="majorBidi" w:hAnsiTheme="majorBidi" w:cstheme="majorBidi"/>
          <w:b/>
          <w:bCs/>
        </w:rPr>
      </w:pPr>
      <w:r w:rsidRPr="00BA10EB">
        <w:rPr>
          <w:rFonts w:asciiTheme="majorBidi" w:hAnsiTheme="majorBidi" w:cstheme="majorBidi"/>
        </w:rPr>
        <w:t xml:space="preserve">Trade and other receivables are recognized at fair values less allowances for any uncollectible amounts. Trade and other receivables are assessed for impairment on a continuing basis. An estimate is made of doubtful receivables based on a review of all outstanding amounts at the year end. </w:t>
      </w:r>
    </w:p>
    <w:p w14:paraId="3AC88D8A" w14:textId="77777777" w:rsidR="00880C0B" w:rsidRPr="00BA10EB" w:rsidRDefault="00880C0B" w:rsidP="00880C0B">
      <w:pPr>
        <w:pStyle w:val="Header"/>
        <w:tabs>
          <w:tab w:val="left" w:pos="567"/>
        </w:tabs>
        <w:spacing w:line="360" w:lineRule="auto"/>
        <w:ind w:left="426"/>
        <w:rPr>
          <w:rFonts w:asciiTheme="majorBidi" w:hAnsiTheme="majorBidi" w:cstheme="majorBidi"/>
          <w:b/>
          <w:bCs/>
        </w:rPr>
      </w:pPr>
    </w:p>
    <w:p w14:paraId="3AEAC05F" w14:textId="77777777" w:rsidR="00880C0B" w:rsidRPr="00BA10EB" w:rsidRDefault="00880C0B" w:rsidP="00880C0B">
      <w:pPr>
        <w:pStyle w:val="Header"/>
        <w:tabs>
          <w:tab w:val="left" w:pos="567"/>
        </w:tabs>
        <w:spacing w:line="360" w:lineRule="auto"/>
        <w:rPr>
          <w:rFonts w:asciiTheme="majorBidi" w:hAnsiTheme="majorBidi" w:cstheme="majorBidi"/>
          <w:b/>
          <w:bCs/>
        </w:rPr>
      </w:pPr>
      <w:r w:rsidRPr="00BA10EB">
        <w:rPr>
          <w:rFonts w:asciiTheme="majorBidi" w:hAnsiTheme="majorBidi" w:cstheme="majorBidi"/>
          <w:b/>
          <w:bCs/>
        </w:rPr>
        <w:t>Impairment</w:t>
      </w:r>
    </w:p>
    <w:p w14:paraId="5EC59E14" w14:textId="5AE2E32A" w:rsidR="008B1FC3" w:rsidRPr="00BA10EB" w:rsidRDefault="00880C0B" w:rsidP="00880C0B">
      <w:pPr>
        <w:autoSpaceDE/>
        <w:autoSpaceDN/>
        <w:spacing w:line="360" w:lineRule="auto"/>
        <w:rPr>
          <w:rFonts w:asciiTheme="majorBidi" w:hAnsiTheme="majorBidi" w:cstheme="majorBidi"/>
          <w:i/>
          <w:iCs/>
        </w:rPr>
      </w:pPr>
      <w:r w:rsidRPr="00BA10EB">
        <w:rPr>
          <w:rFonts w:asciiTheme="majorBidi" w:hAnsiTheme="majorBidi" w:cstheme="majorBidi"/>
        </w:rPr>
        <w:t>The entity assesses, on a forward-looking basis, the expected credit loss (‘ECL’) associated with its financial assets carried at amortized cost and fair value through net assets/equity. The entity recognizes a loss allowance for such losses at each reporting date. Critical estimates and significant judgments made by management in determining the expected credit loss (ECL) are set out in</w:t>
      </w:r>
      <w:r w:rsidRPr="00BA10EB">
        <w:rPr>
          <w:rFonts w:asciiTheme="majorBidi" w:hAnsiTheme="majorBidi" w:cstheme="majorBidi"/>
          <w:i/>
          <w:iCs/>
        </w:rPr>
        <w:t xml:space="preserve"> Note xx.</w:t>
      </w:r>
    </w:p>
    <w:p w14:paraId="05C58418" w14:textId="77777777" w:rsidR="00880C0B" w:rsidRPr="00BA10EB" w:rsidRDefault="00880C0B" w:rsidP="00880C0B">
      <w:pPr>
        <w:autoSpaceDE/>
        <w:autoSpaceDN/>
        <w:spacing w:line="360" w:lineRule="auto"/>
        <w:rPr>
          <w:rFonts w:asciiTheme="majorBidi" w:hAnsiTheme="majorBidi" w:cstheme="majorBidi"/>
          <w:b/>
        </w:rPr>
      </w:pPr>
    </w:p>
    <w:p w14:paraId="682B979A" w14:textId="0A9DB216" w:rsidR="00B963A9" w:rsidRPr="00BA10EB" w:rsidRDefault="00B963A9" w:rsidP="007B75D5">
      <w:pPr>
        <w:autoSpaceDE/>
        <w:autoSpaceDN/>
        <w:spacing w:line="360" w:lineRule="auto"/>
        <w:rPr>
          <w:rFonts w:asciiTheme="majorBidi" w:hAnsiTheme="majorBidi" w:cstheme="majorBidi"/>
          <w:b/>
        </w:rPr>
      </w:pPr>
      <w:r w:rsidRPr="00BA10EB">
        <w:rPr>
          <w:rFonts w:asciiTheme="majorBidi" w:hAnsiTheme="majorBidi" w:cstheme="majorBidi"/>
          <w:b/>
        </w:rPr>
        <w:t>Financial liabilities</w:t>
      </w:r>
    </w:p>
    <w:p w14:paraId="4FE8B42B" w14:textId="77777777" w:rsidR="00DC17C0" w:rsidRPr="00BA10EB" w:rsidRDefault="00DC17C0" w:rsidP="00DC17C0">
      <w:pPr>
        <w:pStyle w:val="Header"/>
        <w:tabs>
          <w:tab w:val="clear" w:pos="4320"/>
          <w:tab w:val="clear" w:pos="8640"/>
        </w:tabs>
        <w:spacing w:line="360" w:lineRule="auto"/>
        <w:jc w:val="both"/>
        <w:rPr>
          <w:rFonts w:asciiTheme="majorBidi" w:hAnsiTheme="majorBidi" w:cstheme="majorBidi"/>
          <w:b/>
          <w:iCs/>
        </w:rPr>
      </w:pPr>
      <w:r w:rsidRPr="00BA10EB">
        <w:rPr>
          <w:rFonts w:asciiTheme="majorBidi" w:hAnsiTheme="majorBidi" w:cstheme="majorBidi"/>
          <w:b/>
          <w:iCs/>
        </w:rPr>
        <w:t>Classification</w:t>
      </w:r>
    </w:p>
    <w:p w14:paraId="1E35500C" w14:textId="1A88C431" w:rsidR="0011583B" w:rsidRDefault="00DC17C0" w:rsidP="00BA5032">
      <w:pPr>
        <w:pStyle w:val="Header"/>
        <w:tabs>
          <w:tab w:val="clear" w:pos="4320"/>
          <w:tab w:val="clear" w:pos="8640"/>
        </w:tabs>
        <w:spacing w:line="360" w:lineRule="auto"/>
        <w:jc w:val="both"/>
        <w:rPr>
          <w:rFonts w:asciiTheme="majorBidi" w:hAnsiTheme="majorBidi" w:cstheme="majorBidi"/>
        </w:rPr>
      </w:pPr>
      <w:r w:rsidRPr="00BA10EB">
        <w:rPr>
          <w:rFonts w:asciiTheme="majorBidi" w:hAnsiTheme="majorBidi" w:cstheme="majorBidi"/>
        </w:rPr>
        <w:t>The entity classifies its liabilities as subsequently measured at amortized cost except for financial liabilities measured through profit or loss.</w:t>
      </w:r>
    </w:p>
    <w:p w14:paraId="0A22FDAD" w14:textId="77777777" w:rsidR="008F6930" w:rsidRPr="00BA5032" w:rsidRDefault="008F6930" w:rsidP="00BA5032">
      <w:pPr>
        <w:pStyle w:val="Header"/>
        <w:tabs>
          <w:tab w:val="clear" w:pos="4320"/>
          <w:tab w:val="clear" w:pos="8640"/>
        </w:tabs>
        <w:spacing w:line="360" w:lineRule="auto"/>
        <w:jc w:val="both"/>
        <w:rPr>
          <w:rFonts w:asciiTheme="majorBidi" w:hAnsiTheme="majorBidi" w:cstheme="majorBidi"/>
        </w:rPr>
      </w:pPr>
    </w:p>
    <w:p w14:paraId="3015E06A" w14:textId="6A793E82" w:rsidR="00C92E26" w:rsidRPr="00BA10EB" w:rsidRDefault="00C92E26" w:rsidP="00912C1D">
      <w:pPr>
        <w:pStyle w:val="ListParagraph"/>
        <w:numPr>
          <w:ilvl w:val="3"/>
          <w:numId w:val="24"/>
        </w:numPr>
        <w:ind w:left="360"/>
        <w:rPr>
          <w:rFonts w:asciiTheme="majorBidi" w:eastAsia="Arial" w:hAnsiTheme="majorBidi" w:cstheme="majorBidi"/>
          <w:b/>
          <w:bCs/>
        </w:rPr>
      </w:pPr>
      <w:r w:rsidRPr="00BA10EB">
        <w:rPr>
          <w:rFonts w:asciiTheme="majorBidi" w:eastAsia="Arial" w:hAnsiTheme="majorBidi" w:cstheme="majorBidi"/>
          <w:b/>
          <w:bCs/>
        </w:rPr>
        <w:t>Inventories</w:t>
      </w:r>
      <w:r w:rsidR="009C5100" w:rsidRPr="00BA10EB">
        <w:rPr>
          <w:rFonts w:asciiTheme="majorBidi" w:eastAsia="Arial" w:hAnsiTheme="majorBidi" w:cstheme="majorBidi"/>
          <w:b/>
          <w:bCs/>
        </w:rPr>
        <w:t xml:space="preserve"> </w:t>
      </w:r>
    </w:p>
    <w:p w14:paraId="485FF24B" w14:textId="77777777" w:rsidR="004B1367" w:rsidRPr="00BA10EB" w:rsidRDefault="004B1367" w:rsidP="004B1367">
      <w:pPr>
        <w:pStyle w:val="ListParagraph"/>
        <w:ind w:left="426"/>
        <w:rPr>
          <w:rFonts w:asciiTheme="majorBidi" w:eastAsia="Arial" w:hAnsiTheme="majorBidi" w:cstheme="majorBidi"/>
          <w:b/>
          <w:bCs/>
        </w:rPr>
      </w:pPr>
    </w:p>
    <w:p w14:paraId="1A7DF6D7" w14:textId="77777777" w:rsidR="0011583B" w:rsidRPr="00BA10EB" w:rsidRDefault="00391CB8" w:rsidP="00391CB8">
      <w:pPr>
        <w:pStyle w:val="Header"/>
        <w:tabs>
          <w:tab w:val="left" w:pos="567"/>
        </w:tabs>
        <w:spacing w:line="360" w:lineRule="auto"/>
        <w:jc w:val="both"/>
        <w:rPr>
          <w:rFonts w:asciiTheme="majorBidi" w:hAnsiTheme="majorBidi" w:cstheme="majorBidi"/>
        </w:rPr>
      </w:pPr>
      <w:r w:rsidRPr="00BA10EB">
        <w:rPr>
          <w:rFonts w:asciiTheme="majorBidi" w:hAnsiTheme="majorBidi" w:cstheme="majorBidi"/>
        </w:rPr>
        <w:t>Inventory is measured at cost upon initial recognition. To the extent that inventory was received through non-exchange transactions (for no cost or for a nominal cost), the cost of the inventory is its fair value at the date of acquisition. Costs incurred in bringing each product to its present location and conditions</w:t>
      </w:r>
      <w:r w:rsidR="0011583B" w:rsidRPr="00BA10EB">
        <w:rPr>
          <w:rFonts w:asciiTheme="majorBidi" w:hAnsiTheme="majorBidi" w:cstheme="majorBidi"/>
        </w:rPr>
        <w:t xml:space="preserve"> </w:t>
      </w:r>
      <w:r w:rsidRPr="00BA10EB">
        <w:rPr>
          <w:rFonts w:asciiTheme="majorBidi" w:hAnsiTheme="majorBidi" w:cstheme="majorBidi"/>
        </w:rPr>
        <w:t>are accounted for, as follows:</w:t>
      </w:r>
    </w:p>
    <w:p w14:paraId="1D0FB3AD" w14:textId="43832DB9" w:rsidR="00391CB8" w:rsidRPr="00BA10EB" w:rsidRDefault="00391CB8" w:rsidP="0011583B">
      <w:pPr>
        <w:pStyle w:val="Header"/>
        <w:numPr>
          <w:ilvl w:val="0"/>
          <w:numId w:val="31"/>
        </w:numPr>
        <w:tabs>
          <w:tab w:val="left" w:pos="567"/>
        </w:tabs>
        <w:spacing w:line="360" w:lineRule="auto"/>
        <w:jc w:val="both"/>
        <w:rPr>
          <w:rFonts w:asciiTheme="majorBidi" w:hAnsiTheme="majorBidi" w:cstheme="majorBidi"/>
        </w:rPr>
      </w:pPr>
      <w:r w:rsidRPr="00BA10EB">
        <w:rPr>
          <w:rFonts w:asciiTheme="majorBidi" w:hAnsiTheme="majorBidi" w:cstheme="majorBidi"/>
        </w:rPr>
        <w:t>Raw materials: purchase cost using the weighted average cost method</w:t>
      </w:r>
    </w:p>
    <w:p w14:paraId="7E6CAE23" w14:textId="03AF22CA" w:rsidR="00391CB8" w:rsidRPr="00BA10EB" w:rsidRDefault="00391CB8" w:rsidP="0011583B">
      <w:pPr>
        <w:pStyle w:val="Header"/>
        <w:numPr>
          <w:ilvl w:val="0"/>
          <w:numId w:val="31"/>
        </w:numPr>
        <w:tabs>
          <w:tab w:val="left" w:pos="567"/>
        </w:tabs>
        <w:spacing w:line="360" w:lineRule="auto"/>
        <w:jc w:val="both"/>
        <w:rPr>
          <w:rFonts w:asciiTheme="majorBidi" w:hAnsiTheme="majorBidi" w:cstheme="majorBidi"/>
        </w:rPr>
      </w:pPr>
      <w:r w:rsidRPr="00BA10EB">
        <w:rPr>
          <w:rFonts w:asciiTheme="majorBidi" w:hAnsiTheme="majorBidi" w:cstheme="majorBidi"/>
        </w:rPr>
        <w:t>Finished goods and work in progress: cost of direct materials and labour and a proportion of manufacturing overheads based on the normal operating capacity, but excluding borrowing costs</w:t>
      </w:r>
    </w:p>
    <w:p w14:paraId="2A61810F" w14:textId="475BCF77" w:rsidR="00E41CD9" w:rsidRDefault="00391CB8" w:rsidP="00391CB8">
      <w:pPr>
        <w:pStyle w:val="Header"/>
        <w:tabs>
          <w:tab w:val="left" w:pos="567"/>
        </w:tabs>
        <w:spacing w:line="360" w:lineRule="auto"/>
        <w:jc w:val="both"/>
        <w:rPr>
          <w:rFonts w:asciiTheme="majorBidi" w:hAnsiTheme="majorBidi" w:cstheme="majorBidi"/>
        </w:rPr>
      </w:pPr>
      <w:r w:rsidRPr="00BA10EB">
        <w:rPr>
          <w:rFonts w:asciiTheme="majorBidi" w:hAnsiTheme="majorBidi" w:cstheme="majorBidi"/>
        </w:rPr>
        <w:t xml:space="preserve">After initial recognition, inventory is measured at the lower of cost and net realizable value. However, to the extent that a class of inventory is distributed or deployed at no charge or for a nominal charge, that class of inventory is measured at the lower of cost and current replacement cost. Net realizable value is the estimated selling price in the ordinary course of operations, less the estimated costs of completion and the estimated costs necessary to make the sale, exchange, </w:t>
      </w:r>
      <w:r w:rsidRPr="00BA10EB">
        <w:rPr>
          <w:rFonts w:asciiTheme="majorBidi" w:hAnsiTheme="majorBidi" w:cstheme="majorBidi"/>
        </w:rPr>
        <w:lastRenderedPageBreak/>
        <w:t>or distribution. Inventories are recognized as an expense when deployed for utilization or consumption in the ordinary course of operations of the City/Municipality.</w:t>
      </w:r>
    </w:p>
    <w:p w14:paraId="6F462CBC" w14:textId="77777777" w:rsidR="00EF7E81" w:rsidRPr="00BA10EB" w:rsidRDefault="00EF7E81" w:rsidP="00391CB8">
      <w:pPr>
        <w:pStyle w:val="Header"/>
        <w:tabs>
          <w:tab w:val="left" w:pos="567"/>
        </w:tabs>
        <w:spacing w:line="360" w:lineRule="auto"/>
        <w:jc w:val="both"/>
        <w:rPr>
          <w:rFonts w:asciiTheme="majorBidi" w:hAnsiTheme="majorBidi" w:cstheme="majorBidi"/>
        </w:rPr>
      </w:pPr>
    </w:p>
    <w:p w14:paraId="5ADB998C" w14:textId="460E2640" w:rsidR="00C92E26" w:rsidRPr="00BA10EB" w:rsidRDefault="00C92E26" w:rsidP="00912C1D">
      <w:pPr>
        <w:pStyle w:val="ListParagraph"/>
        <w:numPr>
          <w:ilvl w:val="3"/>
          <w:numId w:val="24"/>
        </w:numPr>
        <w:ind w:left="360"/>
        <w:rPr>
          <w:rFonts w:asciiTheme="majorBidi" w:eastAsia="Arial" w:hAnsiTheme="majorBidi" w:cstheme="majorBidi"/>
          <w:b/>
          <w:bCs/>
        </w:rPr>
      </w:pPr>
      <w:r w:rsidRPr="00BA10EB">
        <w:rPr>
          <w:rFonts w:asciiTheme="majorBidi" w:eastAsia="Arial" w:hAnsiTheme="majorBidi" w:cstheme="majorBidi"/>
          <w:b/>
          <w:bCs/>
        </w:rPr>
        <w:t>Provisions</w:t>
      </w:r>
      <w:r w:rsidR="0068488E" w:rsidRPr="00BA10EB">
        <w:rPr>
          <w:rFonts w:asciiTheme="majorBidi" w:eastAsia="Arial" w:hAnsiTheme="majorBidi" w:cstheme="majorBidi"/>
          <w:b/>
          <w:bCs/>
        </w:rPr>
        <w:t xml:space="preserve"> </w:t>
      </w:r>
    </w:p>
    <w:p w14:paraId="27DE3859" w14:textId="77777777" w:rsidR="004B1367" w:rsidRPr="00BA10EB" w:rsidRDefault="004B1367" w:rsidP="004B1367">
      <w:pPr>
        <w:pStyle w:val="ListParagraph"/>
        <w:rPr>
          <w:rFonts w:asciiTheme="majorBidi" w:eastAsia="Arial" w:hAnsiTheme="majorBidi" w:cstheme="majorBidi"/>
          <w:b/>
          <w:bCs/>
        </w:rPr>
      </w:pPr>
    </w:p>
    <w:p w14:paraId="64FDE176" w14:textId="77777777" w:rsidR="00AE58F6" w:rsidRPr="00BA10EB" w:rsidRDefault="00AE58F6" w:rsidP="00AE58F6">
      <w:pPr>
        <w:pStyle w:val="Header"/>
        <w:tabs>
          <w:tab w:val="clear" w:pos="4320"/>
          <w:tab w:val="clear" w:pos="8640"/>
          <w:tab w:val="left" w:pos="567"/>
        </w:tabs>
        <w:spacing w:line="360" w:lineRule="auto"/>
        <w:jc w:val="both"/>
        <w:rPr>
          <w:rFonts w:asciiTheme="majorBidi" w:hAnsiTheme="majorBidi" w:cstheme="majorBidi"/>
        </w:rPr>
      </w:pPr>
      <w:r w:rsidRPr="00BA10EB">
        <w:rPr>
          <w:rFonts w:asciiTheme="majorBidi" w:hAnsiTheme="majorBidi" w:cstheme="majorBidi"/>
        </w:rPr>
        <w:t xml:space="preserve">Provisions are recognized when the City/Municipality has a present obligation (legal or constructive) as a result of a past event, it is probable that an outflow of resources embodying economic benefits or service potential will be required to settle the obligation and a reliable estimate can be made of the amount of the obligation. Where the City/Municipality expects some or </w:t>
      </w:r>
      <w:proofErr w:type="gramStart"/>
      <w:r w:rsidRPr="00BA10EB">
        <w:rPr>
          <w:rFonts w:asciiTheme="majorBidi" w:hAnsiTheme="majorBidi" w:cstheme="majorBidi"/>
        </w:rPr>
        <w:t>all of</w:t>
      </w:r>
      <w:proofErr w:type="gramEnd"/>
      <w:r w:rsidRPr="00BA10EB">
        <w:rPr>
          <w:rFonts w:asciiTheme="majorBidi" w:hAnsiTheme="majorBidi" w:cstheme="majorBidi"/>
        </w:rPr>
        <w:t xml:space="preserve"> a provision to be reimbursed, for example, under an insurance contract, the reimbursement is recognized as a separate asset only when the reimbursement is virtually certain. The expense relating to any provision is presented in the statement of financial performance net of any reimbursement.</w:t>
      </w:r>
    </w:p>
    <w:p w14:paraId="23F7C3A0" w14:textId="66A7D597" w:rsidR="008E4ADF" w:rsidRPr="00BA10EB" w:rsidRDefault="008E4ADF">
      <w:pPr>
        <w:autoSpaceDE/>
        <w:autoSpaceDN/>
        <w:rPr>
          <w:rFonts w:asciiTheme="majorBidi" w:hAnsiTheme="majorBidi" w:cstheme="majorBidi"/>
        </w:rPr>
      </w:pPr>
    </w:p>
    <w:p w14:paraId="47A8370D" w14:textId="77777777" w:rsidR="00C8689A" w:rsidRPr="00BA10EB" w:rsidRDefault="00C8689A" w:rsidP="00C8689A">
      <w:pPr>
        <w:pStyle w:val="ListParagraph"/>
        <w:numPr>
          <w:ilvl w:val="3"/>
          <w:numId w:val="24"/>
        </w:numPr>
        <w:ind w:left="360"/>
        <w:rPr>
          <w:rFonts w:asciiTheme="majorBidi" w:eastAsia="Arial" w:hAnsiTheme="majorBidi" w:cstheme="majorBidi"/>
          <w:b/>
          <w:bCs/>
        </w:rPr>
      </w:pPr>
      <w:r w:rsidRPr="00BA10EB">
        <w:rPr>
          <w:rFonts w:asciiTheme="majorBidi" w:eastAsia="Arial" w:hAnsiTheme="majorBidi" w:cstheme="majorBidi"/>
          <w:b/>
          <w:bCs/>
        </w:rPr>
        <w:t>Social Benefits</w:t>
      </w:r>
    </w:p>
    <w:p w14:paraId="56C492BA" w14:textId="77777777" w:rsidR="00F14806" w:rsidRPr="00BA10EB" w:rsidRDefault="00F14806" w:rsidP="00F14806">
      <w:pPr>
        <w:adjustRightInd w:val="0"/>
        <w:spacing w:line="360" w:lineRule="auto"/>
        <w:jc w:val="both"/>
        <w:rPr>
          <w:rFonts w:asciiTheme="majorBidi" w:hAnsiTheme="majorBidi" w:cstheme="majorBidi"/>
          <w:bCs/>
        </w:rPr>
      </w:pPr>
    </w:p>
    <w:p w14:paraId="2CA982C5" w14:textId="32EE1B3A" w:rsidR="00E76316" w:rsidRPr="00BA5032" w:rsidRDefault="00F14806" w:rsidP="00BA5032">
      <w:pPr>
        <w:adjustRightInd w:val="0"/>
        <w:spacing w:line="360" w:lineRule="auto"/>
        <w:jc w:val="both"/>
        <w:rPr>
          <w:rFonts w:asciiTheme="majorBidi" w:hAnsiTheme="majorBidi" w:cstheme="majorBidi"/>
          <w:bCs/>
        </w:rPr>
      </w:pPr>
      <w:r w:rsidRPr="00BA10EB">
        <w:rPr>
          <w:rFonts w:asciiTheme="majorBidi" w:hAnsiTheme="majorBidi" w:cstheme="majorBidi"/>
          <w:bCs/>
        </w:rPr>
        <w:t xml:space="preserve">Social benefits are cash transfers provided to i) specific individuals and / or households that meet the eligibility criteria, ii) mitigate the effects of social risks and iii) Address the need of </w:t>
      </w:r>
      <w:proofErr w:type="gramStart"/>
      <w:r w:rsidRPr="00BA10EB">
        <w:rPr>
          <w:rFonts w:asciiTheme="majorBidi" w:hAnsiTheme="majorBidi" w:cstheme="majorBidi"/>
          <w:bCs/>
        </w:rPr>
        <w:t>society as a whole</w:t>
      </w:r>
      <w:proofErr w:type="gramEnd"/>
      <w:r w:rsidRPr="00BA10EB">
        <w:rPr>
          <w:rFonts w:asciiTheme="majorBidi" w:hAnsiTheme="majorBidi" w:cstheme="majorBidi"/>
          <w:bCs/>
        </w:rPr>
        <w:t xml:space="preserve">. The entity recognises a social benefit as an expense for the social benefit scheme </w:t>
      </w:r>
      <w:proofErr w:type="gramStart"/>
      <w:r w:rsidRPr="00BA10EB">
        <w:rPr>
          <w:rFonts w:asciiTheme="majorBidi" w:hAnsiTheme="majorBidi" w:cstheme="majorBidi"/>
          <w:bCs/>
        </w:rPr>
        <w:t>at the same time that</w:t>
      </w:r>
      <w:proofErr w:type="gramEnd"/>
      <w:r w:rsidRPr="00BA10EB">
        <w:rPr>
          <w:rFonts w:asciiTheme="majorBidi" w:hAnsiTheme="majorBidi" w:cstheme="majorBidi"/>
          <w:bCs/>
        </w:rPr>
        <w:t xml:space="preserve"> it recognises a liability.  The liability for the social benefit scheme is measured at the best estimate of the cost (the social benefit payments) that the entity will incur in fulfilling the present obligations represented by the liability.</w:t>
      </w:r>
    </w:p>
    <w:p w14:paraId="41074269" w14:textId="77777777" w:rsidR="00BC5057" w:rsidRPr="00BA10EB" w:rsidRDefault="00BC5057" w:rsidP="00F14806">
      <w:pPr>
        <w:rPr>
          <w:rFonts w:asciiTheme="majorBidi" w:eastAsia="Arial" w:hAnsiTheme="majorBidi" w:cstheme="majorBidi"/>
          <w:b/>
          <w:bCs/>
        </w:rPr>
      </w:pPr>
    </w:p>
    <w:p w14:paraId="7B1668FA" w14:textId="441681E3" w:rsidR="00C92E26" w:rsidRPr="00BA10EB" w:rsidRDefault="00C92E26" w:rsidP="00912C1D">
      <w:pPr>
        <w:pStyle w:val="ListParagraph"/>
        <w:numPr>
          <w:ilvl w:val="3"/>
          <w:numId w:val="24"/>
        </w:numPr>
        <w:ind w:left="360"/>
        <w:rPr>
          <w:rFonts w:asciiTheme="majorBidi" w:eastAsia="Arial" w:hAnsiTheme="majorBidi" w:cstheme="majorBidi"/>
          <w:b/>
          <w:bCs/>
        </w:rPr>
      </w:pPr>
      <w:r w:rsidRPr="00BA10EB">
        <w:rPr>
          <w:rFonts w:asciiTheme="majorBidi" w:eastAsia="Arial" w:hAnsiTheme="majorBidi" w:cstheme="majorBidi"/>
          <w:b/>
          <w:bCs/>
        </w:rPr>
        <w:t>Contingent liabilities</w:t>
      </w:r>
    </w:p>
    <w:p w14:paraId="1666E4EF" w14:textId="77777777" w:rsidR="00B933E6" w:rsidRPr="00BA10EB" w:rsidRDefault="00B933E6" w:rsidP="00B933E6">
      <w:pPr>
        <w:pStyle w:val="ListParagraph"/>
        <w:ind w:left="360"/>
        <w:rPr>
          <w:rFonts w:asciiTheme="majorBidi" w:eastAsia="Arial" w:hAnsiTheme="majorBidi" w:cstheme="majorBidi"/>
          <w:b/>
          <w:bCs/>
        </w:rPr>
      </w:pPr>
    </w:p>
    <w:p w14:paraId="4AC1F037" w14:textId="547618D2" w:rsidR="00D67D1C" w:rsidRPr="00BA10EB" w:rsidRDefault="00AE58F6" w:rsidP="00B933E6">
      <w:pPr>
        <w:spacing w:line="360" w:lineRule="auto"/>
        <w:rPr>
          <w:rFonts w:asciiTheme="majorBidi" w:hAnsiTheme="majorBidi" w:cstheme="majorBidi"/>
        </w:rPr>
      </w:pPr>
      <w:r w:rsidRPr="00BA10EB">
        <w:rPr>
          <w:rFonts w:asciiTheme="majorBidi" w:hAnsiTheme="majorBidi" w:cstheme="majorBidi"/>
        </w:rPr>
        <w:t>The City/Municipality does not recognize a contingent liability, but discloses details of any contingencies in the notes to the financial statements unless the possibility of an outflow of resources embodying economic benefits or service potential is remote</w:t>
      </w:r>
    </w:p>
    <w:p w14:paraId="043C2EE3" w14:textId="77777777" w:rsidR="00D67D1C" w:rsidRPr="00BA10EB" w:rsidRDefault="00D67D1C" w:rsidP="00D67D1C">
      <w:pPr>
        <w:rPr>
          <w:rFonts w:asciiTheme="majorBidi" w:hAnsiTheme="majorBidi" w:cstheme="majorBidi"/>
          <w:b/>
          <w:bCs/>
        </w:rPr>
      </w:pPr>
    </w:p>
    <w:p w14:paraId="318ADA61" w14:textId="7E2E0F99" w:rsidR="00C92E26" w:rsidRPr="00BA10EB" w:rsidRDefault="00C92E26" w:rsidP="00912C1D">
      <w:pPr>
        <w:pStyle w:val="ListParagraph"/>
        <w:numPr>
          <w:ilvl w:val="3"/>
          <w:numId w:val="24"/>
        </w:numPr>
        <w:ind w:left="360"/>
        <w:rPr>
          <w:rFonts w:asciiTheme="majorBidi" w:eastAsia="Arial" w:hAnsiTheme="majorBidi" w:cstheme="majorBidi"/>
          <w:b/>
          <w:bCs/>
        </w:rPr>
      </w:pPr>
      <w:r w:rsidRPr="00BA10EB">
        <w:rPr>
          <w:rFonts w:asciiTheme="majorBidi" w:eastAsia="Arial" w:hAnsiTheme="majorBidi" w:cstheme="majorBidi"/>
          <w:b/>
          <w:bCs/>
        </w:rPr>
        <w:t>Contingent assets</w:t>
      </w:r>
    </w:p>
    <w:p w14:paraId="481964AE" w14:textId="77777777" w:rsidR="00B933E6" w:rsidRPr="00BA10EB" w:rsidRDefault="00B933E6" w:rsidP="00B933E6">
      <w:pPr>
        <w:pStyle w:val="ListParagraph"/>
        <w:ind w:left="360"/>
        <w:rPr>
          <w:rFonts w:asciiTheme="majorBidi" w:eastAsia="Arial" w:hAnsiTheme="majorBidi" w:cstheme="majorBidi"/>
          <w:b/>
          <w:bCs/>
        </w:rPr>
      </w:pPr>
    </w:p>
    <w:p w14:paraId="368AB2DF" w14:textId="42B445B3" w:rsidR="00AE58F6" w:rsidRPr="00BA10EB" w:rsidRDefault="00AE58F6" w:rsidP="00AE58F6">
      <w:pPr>
        <w:pStyle w:val="Header"/>
        <w:tabs>
          <w:tab w:val="clear" w:pos="4320"/>
          <w:tab w:val="clear" w:pos="8640"/>
          <w:tab w:val="left" w:pos="567"/>
        </w:tabs>
        <w:spacing w:line="360" w:lineRule="auto"/>
        <w:jc w:val="both"/>
        <w:rPr>
          <w:rFonts w:asciiTheme="majorBidi" w:hAnsiTheme="majorBidi" w:cstheme="majorBidi"/>
        </w:rPr>
      </w:pPr>
      <w:r w:rsidRPr="00BA10EB">
        <w:rPr>
          <w:rFonts w:asciiTheme="majorBidi" w:hAnsiTheme="majorBidi" w:cstheme="majorBidi"/>
        </w:rPr>
        <w:t xml:space="preserve">The City/Municipality does not recognize a contingent asset but discloses details of a possible asset whose existence is contingent on the occurrence or non-occurrence of one or more uncertain future events not wholly within the control of the City/Municipality in the notes to the financial statements. Contingent assets are assessed continually to ensure that developments are appropriately reflected in the financial statements. If it has become virtually certain that an inflow of economic benefits or service potential will arise and the asset’s value can be measured </w:t>
      </w:r>
      <w:r w:rsidRPr="00BA10EB">
        <w:rPr>
          <w:rFonts w:asciiTheme="majorBidi" w:hAnsiTheme="majorBidi" w:cstheme="majorBidi"/>
        </w:rPr>
        <w:lastRenderedPageBreak/>
        <w:t>reliably, the asset and the related revenue are recognized in the financial statements of the period in which the change occurs.</w:t>
      </w:r>
    </w:p>
    <w:p w14:paraId="18E2BB2C" w14:textId="5D4CD09C" w:rsidR="00F14806" w:rsidRPr="00BA10EB" w:rsidRDefault="00F14806">
      <w:pPr>
        <w:autoSpaceDE/>
        <w:autoSpaceDN/>
        <w:rPr>
          <w:rFonts w:asciiTheme="majorBidi" w:hAnsiTheme="majorBidi" w:cstheme="majorBidi"/>
        </w:rPr>
      </w:pPr>
    </w:p>
    <w:p w14:paraId="100E5B95" w14:textId="53D768D5" w:rsidR="00C92E26" w:rsidRPr="00BA10EB" w:rsidRDefault="00C92E26" w:rsidP="00912C1D">
      <w:pPr>
        <w:pStyle w:val="ListParagraph"/>
        <w:numPr>
          <w:ilvl w:val="3"/>
          <w:numId w:val="24"/>
        </w:numPr>
        <w:ind w:left="360"/>
        <w:rPr>
          <w:rFonts w:asciiTheme="majorBidi" w:eastAsia="Arial" w:hAnsiTheme="majorBidi" w:cstheme="majorBidi"/>
          <w:b/>
          <w:bCs/>
        </w:rPr>
      </w:pPr>
      <w:r w:rsidRPr="00BA10EB">
        <w:rPr>
          <w:rFonts w:asciiTheme="majorBidi" w:eastAsia="Arial" w:hAnsiTheme="majorBidi" w:cstheme="majorBidi"/>
          <w:b/>
          <w:bCs/>
        </w:rPr>
        <w:t>Nature and purpose of reserves</w:t>
      </w:r>
    </w:p>
    <w:p w14:paraId="09DD8654" w14:textId="77777777" w:rsidR="004B1367" w:rsidRPr="00BA10EB" w:rsidRDefault="004B1367" w:rsidP="004B1367">
      <w:pPr>
        <w:pStyle w:val="ListParagraph"/>
        <w:rPr>
          <w:rFonts w:asciiTheme="majorBidi" w:eastAsia="Arial" w:hAnsiTheme="majorBidi" w:cstheme="majorBidi"/>
          <w:b/>
          <w:bCs/>
        </w:rPr>
      </w:pPr>
    </w:p>
    <w:p w14:paraId="48AC187A" w14:textId="491D57A4" w:rsidR="00062BDA" w:rsidRPr="00BA10EB" w:rsidRDefault="00AE58F6" w:rsidP="00777E43">
      <w:pPr>
        <w:pStyle w:val="Header"/>
        <w:tabs>
          <w:tab w:val="clear" w:pos="4320"/>
          <w:tab w:val="clear" w:pos="8640"/>
          <w:tab w:val="left" w:pos="567"/>
        </w:tabs>
        <w:spacing w:line="360" w:lineRule="auto"/>
        <w:jc w:val="both"/>
        <w:rPr>
          <w:rFonts w:asciiTheme="majorBidi" w:hAnsiTheme="majorBidi" w:cstheme="majorBidi"/>
          <w:i/>
        </w:rPr>
      </w:pPr>
      <w:r w:rsidRPr="00BA10EB">
        <w:rPr>
          <w:rFonts w:asciiTheme="majorBidi" w:hAnsiTheme="majorBidi" w:cstheme="majorBidi"/>
        </w:rPr>
        <w:t xml:space="preserve">The City/Municipality creates and maintains reserves in terms of specific requirements. </w:t>
      </w:r>
      <w:r w:rsidRPr="00BA10EB">
        <w:rPr>
          <w:rFonts w:asciiTheme="majorBidi" w:hAnsiTheme="majorBidi" w:cstheme="majorBidi"/>
          <w:i/>
        </w:rPr>
        <w:t>City/Municipality to state the reserves maintained and appropriate policies adopted</w:t>
      </w:r>
    </w:p>
    <w:p w14:paraId="127807FF" w14:textId="05B7FDB5" w:rsidR="005A04B3" w:rsidRPr="00BA10EB" w:rsidRDefault="005A04B3">
      <w:pPr>
        <w:autoSpaceDE/>
        <w:autoSpaceDN/>
        <w:rPr>
          <w:rFonts w:asciiTheme="majorBidi" w:hAnsiTheme="majorBidi" w:cstheme="majorBidi"/>
          <w:i/>
        </w:rPr>
      </w:pPr>
    </w:p>
    <w:p w14:paraId="46AEE3B3" w14:textId="7EC9501F" w:rsidR="00C92E26" w:rsidRPr="00BA10EB" w:rsidRDefault="00C92E26" w:rsidP="00912C1D">
      <w:pPr>
        <w:pStyle w:val="ListParagraph"/>
        <w:numPr>
          <w:ilvl w:val="3"/>
          <w:numId w:val="24"/>
        </w:numPr>
        <w:ind w:left="360"/>
        <w:rPr>
          <w:rFonts w:asciiTheme="majorBidi" w:eastAsia="Arial" w:hAnsiTheme="majorBidi" w:cstheme="majorBidi"/>
          <w:b/>
          <w:bCs/>
        </w:rPr>
      </w:pPr>
      <w:r w:rsidRPr="00BA10EB">
        <w:rPr>
          <w:rFonts w:asciiTheme="majorBidi" w:eastAsia="Arial" w:hAnsiTheme="majorBidi" w:cstheme="majorBidi"/>
          <w:b/>
          <w:bCs/>
        </w:rPr>
        <w:t>Changes in accounting policies and estimates</w:t>
      </w:r>
      <w:r w:rsidR="00177D9F" w:rsidRPr="00BA10EB">
        <w:rPr>
          <w:rFonts w:asciiTheme="majorBidi" w:eastAsia="Arial" w:hAnsiTheme="majorBidi" w:cstheme="majorBidi"/>
          <w:b/>
          <w:bCs/>
        </w:rPr>
        <w:t xml:space="preserve"> </w:t>
      </w:r>
    </w:p>
    <w:p w14:paraId="0C13B338" w14:textId="77777777" w:rsidR="004B1367" w:rsidRPr="00BA10EB" w:rsidRDefault="004B1367" w:rsidP="004B1367">
      <w:pPr>
        <w:pStyle w:val="ListParagraph"/>
        <w:rPr>
          <w:rFonts w:asciiTheme="majorBidi" w:eastAsia="Arial" w:hAnsiTheme="majorBidi" w:cstheme="majorBidi"/>
          <w:b/>
          <w:bCs/>
        </w:rPr>
      </w:pPr>
    </w:p>
    <w:p w14:paraId="625DE6AD" w14:textId="77777777" w:rsidR="00AE58F6" w:rsidRPr="00BA10EB" w:rsidRDefault="00AE58F6" w:rsidP="00AE58F6">
      <w:pPr>
        <w:pStyle w:val="Header"/>
        <w:tabs>
          <w:tab w:val="clear" w:pos="4320"/>
          <w:tab w:val="clear" w:pos="8640"/>
          <w:tab w:val="left" w:pos="567"/>
        </w:tabs>
        <w:spacing w:line="360" w:lineRule="auto"/>
        <w:jc w:val="both"/>
        <w:rPr>
          <w:rFonts w:asciiTheme="majorBidi" w:hAnsiTheme="majorBidi" w:cstheme="majorBidi"/>
        </w:rPr>
      </w:pPr>
      <w:r w:rsidRPr="00BA10EB">
        <w:rPr>
          <w:rFonts w:asciiTheme="majorBidi" w:hAnsiTheme="majorBidi" w:cstheme="majorBidi"/>
        </w:rPr>
        <w:t>The City/Municipality recognizes the effects of changes in accounting policy retrospectively. The effects of changes in accounting policy are applied prospectively if retrospective application is impractical.</w:t>
      </w:r>
    </w:p>
    <w:p w14:paraId="11C2CB51" w14:textId="77777777" w:rsidR="004B1367" w:rsidRPr="00BA10EB" w:rsidRDefault="004B1367" w:rsidP="00A10534">
      <w:pPr>
        <w:pStyle w:val="Header"/>
        <w:tabs>
          <w:tab w:val="clear" w:pos="4320"/>
          <w:tab w:val="clear" w:pos="8640"/>
          <w:tab w:val="left" w:pos="567"/>
        </w:tabs>
        <w:spacing w:line="360" w:lineRule="auto"/>
        <w:jc w:val="both"/>
        <w:rPr>
          <w:rFonts w:asciiTheme="majorBidi" w:hAnsiTheme="majorBidi" w:cstheme="majorBidi"/>
        </w:rPr>
      </w:pPr>
    </w:p>
    <w:p w14:paraId="572080A5" w14:textId="47229DAA" w:rsidR="00C92E26" w:rsidRPr="00BA10EB" w:rsidRDefault="00C92E26" w:rsidP="00912C1D">
      <w:pPr>
        <w:pStyle w:val="ListParagraph"/>
        <w:numPr>
          <w:ilvl w:val="3"/>
          <w:numId w:val="24"/>
        </w:numPr>
        <w:ind w:left="360"/>
        <w:rPr>
          <w:rFonts w:asciiTheme="majorBidi" w:eastAsia="Arial" w:hAnsiTheme="majorBidi" w:cstheme="majorBidi"/>
          <w:b/>
          <w:bCs/>
        </w:rPr>
      </w:pPr>
      <w:r w:rsidRPr="00BA10EB">
        <w:rPr>
          <w:rFonts w:asciiTheme="majorBidi" w:eastAsia="Arial" w:hAnsiTheme="majorBidi" w:cstheme="majorBidi"/>
          <w:b/>
          <w:bCs/>
        </w:rPr>
        <w:t>Employee benefits</w:t>
      </w:r>
      <w:r w:rsidR="00177D9F" w:rsidRPr="00BA10EB">
        <w:rPr>
          <w:rFonts w:asciiTheme="majorBidi" w:eastAsia="Arial" w:hAnsiTheme="majorBidi" w:cstheme="majorBidi"/>
          <w:b/>
          <w:bCs/>
        </w:rPr>
        <w:t xml:space="preserve"> </w:t>
      </w:r>
    </w:p>
    <w:p w14:paraId="156382E9" w14:textId="77777777" w:rsidR="004B1367" w:rsidRPr="00BA10EB" w:rsidRDefault="004B1367" w:rsidP="004B1367">
      <w:pPr>
        <w:pStyle w:val="ListParagraph"/>
        <w:rPr>
          <w:rFonts w:asciiTheme="majorBidi" w:eastAsia="Arial" w:hAnsiTheme="majorBidi" w:cstheme="majorBidi"/>
        </w:rPr>
      </w:pPr>
    </w:p>
    <w:p w14:paraId="21C70DFD" w14:textId="77777777" w:rsidR="0085449B" w:rsidRPr="00BD2944" w:rsidRDefault="0085449B" w:rsidP="009F1486">
      <w:pPr>
        <w:pStyle w:val="isselectedend"/>
        <w:spacing w:line="360" w:lineRule="auto"/>
        <w:jc w:val="both"/>
        <w:rPr>
          <w:b/>
          <w:bCs/>
          <w:color w:val="000000" w:themeColor="text1"/>
          <w:lang w:val="en-US"/>
        </w:rPr>
      </w:pPr>
      <w:r w:rsidRPr="00BD2944">
        <w:rPr>
          <w:color w:val="000000" w:themeColor="text1"/>
          <w:lang w:val="en-US"/>
        </w:rPr>
        <w:t xml:space="preserve">The Entity recognizes employee benefits in accordance with </w:t>
      </w:r>
      <w:r w:rsidRPr="00BD2944">
        <w:rPr>
          <w:rStyle w:val="Strong"/>
          <w:b w:val="0"/>
          <w:bCs w:val="0"/>
          <w:color w:val="000000" w:themeColor="text1"/>
          <w:lang w:val="en-US"/>
        </w:rPr>
        <w:t>IPSAS 39 – Employee Benefits</w:t>
      </w:r>
      <w:r w:rsidRPr="00BD2944">
        <w:rPr>
          <w:color w:val="000000" w:themeColor="text1"/>
          <w:lang w:val="en-US"/>
        </w:rPr>
        <w:t xml:space="preserve">. Employee benefits are classified into </w:t>
      </w:r>
      <w:r w:rsidRPr="00BD2944">
        <w:rPr>
          <w:rStyle w:val="Strong"/>
          <w:b w:val="0"/>
          <w:bCs w:val="0"/>
          <w:color w:val="000000" w:themeColor="text1"/>
          <w:lang w:val="en-US"/>
        </w:rPr>
        <w:t>short-term employee benefits, post-employment benefits, other long-term employee benefits, and termination benefits</w:t>
      </w:r>
      <w:r w:rsidRPr="00BD2944">
        <w:rPr>
          <w:b/>
          <w:bCs/>
          <w:color w:val="000000" w:themeColor="text1"/>
          <w:lang w:val="en-US"/>
        </w:rPr>
        <w:t>.</w:t>
      </w:r>
    </w:p>
    <w:p w14:paraId="6C7060A6" w14:textId="77777777" w:rsidR="0085449B" w:rsidRPr="00BD2944" w:rsidRDefault="0085449B" w:rsidP="009F1486">
      <w:pPr>
        <w:pStyle w:val="isselectedend"/>
        <w:numPr>
          <w:ilvl w:val="0"/>
          <w:numId w:val="45"/>
        </w:numPr>
        <w:spacing w:line="360" w:lineRule="auto"/>
        <w:jc w:val="both"/>
        <w:rPr>
          <w:color w:val="000000" w:themeColor="text1"/>
          <w:lang w:val="en-US"/>
        </w:rPr>
      </w:pPr>
      <w:r w:rsidRPr="00BD2944">
        <w:rPr>
          <w:rStyle w:val="Strong"/>
          <w:color w:val="000000" w:themeColor="text1"/>
          <w:lang w:val="en-US"/>
        </w:rPr>
        <w:t>Short-term employee benefits</w:t>
      </w:r>
      <w:r w:rsidRPr="00BD2944">
        <w:rPr>
          <w:color w:val="000000" w:themeColor="text1"/>
          <w:lang w:val="en-US"/>
        </w:rPr>
        <w:t xml:space="preserve"> </w:t>
      </w:r>
    </w:p>
    <w:p w14:paraId="2E38B3EC" w14:textId="77777777" w:rsidR="0085449B" w:rsidRPr="004330BD" w:rsidRDefault="0085449B" w:rsidP="009F1486">
      <w:pPr>
        <w:pStyle w:val="isselectedend"/>
        <w:spacing w:line="360" w:lineRule="auto"/>
        <w:jc w:val="both"/>
        <w:rPr>
          <w:color w:val="000000" w:themeColor="text1"/>
          <w:lang w:val="en-US"/>
        </w:rPr>
      </w:pPr>
      <w:r w:rsidRPr="004330BD">
        <w:rPr>
          <w:color w:val="000000" w:themeColor="text1"/>
          <w:lang w:val="en-US"/>
        </w:rPr>
        <w:t>These are salaries, wages, allowances, bonuses, and compensated absences are recognized as expenses when employees render the related services. Unpaid amounts at the reporting date are recognized as liabilities and measured at the undiscounted amount expected to be paid.</w:t>
      </w:r>
    </w:p>
    <w:p w14:paraId="505B22B3" w14:textId="77777777" w:rsidR="0085449B" w:rsidRPr="000C3CED" w:rsidRDefault="0085449B" w:rsidP="009F1486">
      <w:pPr>
        <w:pStyle w:val="isselectedend"/>
        <w:numPr>
          <w:ilvl w:val="0"/>
          <w:numId w:val="45"/>
        </w:numPr>
        <w:spacing w:line="360" w:lineRule="auto"/>
        <w:jc w:val="both"/>
        <w:rPr>
          <w:rStyle w:val="Strong"/>
          <w:b w:val="0"/>
          <w:bCs w:val="0"/>
          <w:lang w:val="en-US"/>
        </w:rPr>
      </w:pPr>
      <w:r w:rsidRPr="000B1B9D">
        <w:rPr>
          <w:rStyle w:val="Strong"/>
          <w:color w:val="000000" w:themeColor="text1"/>
          <w:lang w:val="en-US"/>
        </w:rPr>
        <w:t>Post-employment benefits</w:t>
      </w:r>
    </w:p>
    <w:p w14:paraId="534F0F2F" w14:textId="77777777" w:rsidR="0085449B" w:rsidRPr="000B1B9D" w:rsidRDefault="0085449B" w:rsidP="009F1486">
      <w:pPr>
        <w:pStyle w:val="isselectedend"/>
        <w:spacing w:line="360" w:lineRule="auto"/>
        <w:jc w:val="both"/>
        <w:rPr>
          <w:rStyle w:val="Strong"/>
          <w:b w:val="0"/>
          <w:bCs w:val="0"/>
          <w:lang w:val="en-US"/>
        </w:rPr>
      </w:pPr>
      <w:r>
        <w:rPr>
          <w:rStyle w:val="Strong"/>
          <w:b w:val="0"/>
          <w:bCs w:val="0"/>
          <w:lang w:val="en-US"/>
        </w:rPr>
        <w:t xml:space="preserve">These are </w:t>
      </w:r>
      <w:r w:rsidRPr="000B1B9D">
        <w:rPr>
          <w:rStyle w:val="Strong"/>
          <w:b w:val="0"/>
          <w:bCs w:val="0"/>
          <w:lang w:val="en-US"/>
        </w:rPr>
        <w:t xml:space="preserve">classified as defined contribution or defined benefit plans. </w:t>
      </w:r>
    </w:p>
    <w:p w14:paraId="1B0655F8" w14:textId="77777777" w:rsidR="0085449B" w:rsidRPr="00F55F73" w:rsidRDefault="0085449B" w:rsidP="009F1486">
      <w:pPr>
        <w:pStyle w:val="Header"/>
        <w:tabs>
          <w:tab w:val="clear" w:pos="4320"/>
          <w:tab w:val="clear" w:pos="8640"/>
        </w:tabs>
        <w:spacing w:line="360" w:lineRule="auto"/>
        <w:jc w:val="both"/>
        <w:rPr>
          <w:color w:val="000000" w:themeColor="text1"/>
        </w:rPr>
      </w:pPr>
      <w:r w:rsidRPr="00F55F73">
        <w:rPr>
          <w:color w:val="000000" w:themeColor="text1"/>
        </w:rPr>
        <w:t>Defined contribution plans are post-employment benefit plans under which an entity pays fixed contributions into a separate entity (a fund) and will have no legal or constructive obligation to pay further contributions if the fund does not hold sufficient assets to pay all employee benefits relating to employee service in the current and prior periods. The contributions to fund obligations for the payment of retirement benefits are charged against income in the period in which they become payable.</w:t>
      </w:r>
    </w:p>
    <w:p w14:paraId="5D1CC10A" w14:textId="77777777" w:rsidR="0085449B" w:rsidRPr="00F55F73" w:rsidRDefault="0085449B" w:rsidP="009F1486">
      <w:pPr>
        <w:pStyle w:val="Header"/>
        <w:tabs>
          <w:tab w:val="clear" w:pos="4320"/>
          <w:tab w:val="clear" w:pos="8640"/>
        </w:tabs>
        <w:spacing w:line="360" w:lineRule="auto"/>
        <w:ind w:left="2340"/>
        <w:jc w:val="both"/>
        <w:rPr>
          <w:color w:val="000000" w:themeColor="text1"/>
          <w:sz w:val="14"/>
          <w:szCs w:val="14"/>
        </w:rPr>
      </w:pPr>
    </w:p>
    <w:p w14:paraId="33269472" w14:textId="77777777" w:rsidR="0085449B" w:rsidRPr="00F55F73" w:rsidRDefault="0085449B" w:rsidP="009F1486">
      <w:pPr>
        <w:pStyle w:val="Header"/>
        <w:tabs>
          <w:tab w:val="clear" w:pos="4320"/>
          <w:tab w:val="clear" w:pos="8640"/>
        </w:tabs>
        <w:spacing w:line="360" w:lineRule="auto"/>
        <w:jc w:val="both"/>
        <w:rPr>
          <w:color w:val="000000" w:themeColor="text1"/>
        </w:rPr>
      </w:pPr>
      <w:r w:rsidRPr="00F55F73">
        <w:rPr>
          <w:color w:val="000000" w:themeColor="text1"/>
        </w:rPr>
        <w:lastRenderedPageBreak/>
        <w:t>Defined benefit plans are post-employment benefit plans other than defined-contribution plans. The defined benefit funds are actuarially valued triennially on the projected unit credit method basis. Deficits identified are recovered through lump-sum payments or increased future contributions, on a proportional basis, to all participating employers. The contributions and lump sum payments reduce the post-employment benefit obligation.</w:t>
      </w:r>
    </w:p>
    <w:p w14:paraId="6A199DE5" w14:textId="77777777" w:rsidR="0085449B" w:rsidRPr="006821E6" w:rsidRDefault="0085449B" w:rsidP="009F1486">
      <w:pPr>
        <w:pStyle w:val="isselectedend"/>
        <w:numPr>
          <w:ilvl w:val="0"/>
          <w:numId w:val="45"/>
        </w:numPr>
        <w:spacing w:line="360" w:lineRule="auto"/>
        <w:jc w:val="both"/>
        <w:rPr>
          <w:rStyle w:val="Strong"/>
          <w:color w:val="000000" w:themeColor="text1"/>
          <w:lang w:val="en-US"/>
        </w:rPr>
      </w:pPr>
      <w:r w:rsidRPr="006821E6">
        <w:rPr>
          <w:rStyle w:val="Strong"/>
          <w:color w:val="000000" w:themeColor="text1"/>
          <w:lang w:val="en-US"/>
        </w:rPr>
        <w:t xml:space="preserve">Other long-term employee benefits, </w:t>
      </w:r>
    </w:p>
    <w:p w14:paraId="5B746512" w14:textId="3211AF22" w:rsidR="0085449B" w:rsidRDefault="0085449B" w:rsidP="00203C82">
      <w:pPr>
        <w:pStyle w:val="isselectedend"/>
        <w:spacing w:line="360" w:lineRule="auto"/>
        <w:jc w:val="both"/>
        <w:rPr>
          <w:rStyle w:val="Strong"/>
          <w:b w:val="0"/>
          <w:bCs w:val="0"/>
          <w:color w:val="000000" w:themeColor="text1"/>
          <w:lang w:val="en-US"/>
        </w:rPr>
      </w:pPr>
      <w:r w:rsidRPr="006821E6">
        <w:rPr>
          <w:rStyle w:val="Strong"/>
          <w:b w:val="0"/>
          <w:bCs w:val="0"/>
          <w:color w:val="000000" w:themeColor="text1"/>
          <w:lang w:val="en-US"/>
        </w:rPr>
        <w:t>These include long-service awards and long-term compensated absences, are recognized as liabilities based on the present value of the obligation where material and accounted for in accordance with IPSAS 39.</w:t>
      </w:r>
    </w:p>
    <w:p w14:paraId="1B563A15" w14:textId="77777777" w:rsidR="0085449B" w:rsidRPr="00AD0D78" w:rsidRDefault="0085449B" w:rsidP="009F1486">
      <w:pPr>
        <w:pStyle w:val="isselectedend"/>
        <w:numPr>
          <w:ilvl w:val="0"/>
          <w:numId w:val="45"/>
        </w:numPr>
        <w:spacing w:line="360" w:lineRule="auto"/>
        <w:jc w:val="both"/>
        <w:rPr>
          <w:rStyle w:val="Strong"/>
          <w:color w:val="000000" w:themeColor="text1"/>
          <w:lang w:val="en-US"/>
        </w:rPr>
      </w:pPr>
      <w:r w:rsidRPr="00AD0D78">
        <w:rPr>
          <w:rStyle w:val="Strong"/>
          <w:color w:val="000000" w:themeColor="text1"/>
          <w:lang w:val="en-US"/>
        </w:rPr>
        <w:t xml:space="preserve">Termination benefits </w:t>
      </w:r>
    </w:p>
    <w:p w14:paraId="55FF0999" w14:textId="77777777" w:rsidR="0085449B" w:rsidRPr="00AD0D78" w:rsidRDefault="0085449B" w:rsidP="009F1486">
      <w:pPr>
        <w:pStyle w:val="isselectedend"/>
        <w:spacing w:line="360" w:lineRule="auto"/>
        <w:jc w:val="both"/>
        <w:rPr>
          <w:rStyle w:val="Strong"/>
          <w:b w:val="0"/>
          <w:bCs w:val="0"/>
          <w:lang w:val="en-US"/>
        </w:rPr>
      </w:pPr>
      <w:r w:rsidRPr="00AD0D78">
        <w:rPr>
          <w:rStyle w:val="Strong"/>
          <w:b w:val="0"/>
          <w:bCs w:val="0"/>
          <w:lang w:val="en-US"/>
        </w:rPr>
        <w:t>These are recognized as a liability and expense at the earlier of when the Entity can no longer withdraw the offer of the benefits or when related restructuring costs are recognized.</w:t>
      </w:r>
    </w:p>
    <w:p w14:paraId="342027D9" w14:textId="77777777" w:rsidR="0085449B" w:rsidRPr="00AD0D78" w:rsidRDefault="0085449B" w:rsidP="009F1486">
      <w:pPr>
        <w:pStyle w:val="NormalWeb"/>
        <w:spacing w:line="360" w:lineRule="auto"/>
        <w:jc w:val="both"/>
        <w:rPr>
          <w:color w:val="000000" w:themeColor="text1"/>
        </w:rPr>
      </w:pPr>
      <w:r w:rsidRPr="00AD0D78">
        <w:rPr>
          <w:color w:val="000000" w:themeColor="text1"/>
        </w:rPr>
        <w:t>The Entity discloses material employee benefit expenses and liabilities, including defined benefit obligations, actuarial assumptions, and termination benefits, where applicable.</w:t>
      </w:r>
    </w:p>
    <w:p w14:paraId="70CBE0F0" w14:textId="77777777" w:rsidR="00441BED" w:rsidRPr="00BA10EB" w:rsidRDefault="00441BED" w:rsidP="00AE58F6">
      <w:pPr>
        <w:pStyle w:val="Header"/>
        <w:tabs>
          <w:tab w:val="clear" w:pos="4320"/>
          <w:tab w:val="clear" w:pos="8640"/>
          <w:tab w:val="left" w:pos="567"/>
        </w:tabs>
        <w:spacing w:line="360" w:lineRule="auto"/>
        <w:jc w:val="both"/>
        <w:rPr>
          <w:rFonts w:asciiTheme="majorBidi" w:hAnsiTheme="majorBidi" w:cstheme="majorBidi"/>
        </w:rPr>
      </w:pPr>
    </w:p>
    <w:p w14:paraId="4F345B1A" w14:textId="71D26217" w:rsidR="00C92E26" w:rsidRPr="00BA10EB" w:rsidRDefault="00C92E26" w:rsidP="00912C1D">
      <w:pPr>
        <w:pStyle w:val="ListParagraph"/>
        <w:numPr>
          <w:ilvl w:val="3"/>
          <w:numId w:val="24"/>
        </w:numPr>
        <w:ind w:left="360"/>
        <w:rPr>
          <w:rFonts w:asciiTheme="majorBidi" w:eastAsia="Arial" w:hAnsiTheme="majorBidi" w:cstheme="majorBidi"/>
          <w:b/>
          <w:bCs/>
        </w:rPr>
      </w:pPr>
      <w:r w:rsidRPr="00BA10EB">
        <w:rPr>
          <w:rFonts w:asciiTheme="majorBidi" w:eastAsia="Arial" w:hAnsiTheme="majorBidi" w:cstheme="majorBidi"/>
          <w:b/>
          <w:bCs/>
        </w:rPr>
        <w:t>Foreign currency transactions</w:t>
      </w:r>
      <w:r w:rsidR="00177D9F" w:rsidRPr="00BA10EB">
        <w:rPr>
          <w:rFonts w:asciiTheme="majorBidi" w:eastAsia="Arial" w:hAnsiTheme="majorBidi" w:cstheme="majorBidi"/>
          <w:b/>
          <w:bCs/>
        </w:rPr>
        <w:t xml:space="preserve"> </w:t>
      </w:r>
    </w:p>
    <w:p w14:paraId="66E4A9AB" w14:textId="77777777" w:rsidR="00ED0803" w:rsidRPr="00BA10EB" w:rsidRDefault="00ED0803" w:rsidP="00ED0803">
      <w:pPr>
        <w:pStyle w:val="ListParagraph"/>
        <w:ind w:left="360"/>
        <w:rPr>
          <w:rFonts w:asciiTheme="majorBidi" w:eastAsia="Arial" w:hAnsiTheme="majorBidi" w:cstheme="majorBidi"/>
          <w:b/>
          <w:bCs/>
        </w:rPr>
      </w:pPr>
    </w:p>
    <w:p w14:paraId="47397785" w14:textId="2BBA18A9" w:rsidR="00352A6E" w:rsidRPr="00BA10EB" w:rsidRDefault="00352A6E" w:rsidP="00352A6E">
      <w:pPr>
        <w:pStyle w:val="Header"/>
        <w:tabs>
          <w:tab w:val="clear" w:pos="4320"/>
          <w:tab w:val="clear" w:pos="8640"/>
          <w:tab w:val="left" w:pos="567"/>
        </w:tabs>
        <w:spacing w:line="360" w:lineRule="auto"/>
        <w:jc w:val="both"/>
        <w:rPr>
          <w:rFonts w:asciiTheme="majorBidi" w:hAnsiTheme="majorBidi" w:cstheme="majorBidi"/>
        </w:rPr>
      </w:pPr>
      <w:r w:rsidRPr="00BA10EB">
        <w:rPr>
          <w:rFonts w:asciiTheme="majorBidi" w:hAnsiTheme="majorBidi" w:cstheme="majorBidi"/>
        </w:rPr>
        <w:t>Transactions in foreign currencies are initially accounted for at the ruling rate of exchange on the date of the transaction. Trade creditors or debtors denominated in foreign currency are reported in the statement of financial position reporting date by applying the exchange rate on that date. Exchange differences arising from the settlement of creditors, or from the reporting of creditors at rates different from those at which they were initially recorded during the period, are recognized as income or expenses in the period in which they arise.</w:t>
      </w:r>
    </w:p>
    <w:p w14:paraId="0B1F9010" w14:textId="47496174" w:rsidR="008F6930" w:rsidRDefault="008F6930">
      <w:pPr>
        <w:autoSpaceDE/>
        <w:autoSpaceDN/>
        <w:rPr>
          <w:rFonts w:asciiTheme="majorBidi" w:hAnsiTheme="majorBidi" w:cstheme="majorBidi"/>
        </w:rPr>
      </w:pPr>
      <w:r>
        <w:rPr>
          <w:rFonts w:asciiTheme="majorBidi" w:hAnsiTheme="majorBidi" w:cstheme="majorBidi"/>
        </w:rPr>
        <w:br w:type="page"/>
      </w:r>
    </w:p>
    <w:p w14:paraId="68553CF8" w14:textId="6C201706" w:rsidR="00C92E26" w:rsidRPr="00BA10EB" w:rsidRDefault="00C92E26" w:rsidP="00912C1D">
      <w:pPr>
        <w:pStyle w:val="ListParagraph"/>
        <w:numPr>
          <w:ilvl w:val="3"/>
          <w:numId w:val="24"/>
        </w:numPr>
        <w:ind w:left="360"/>
        <w:rPr>
          <w:rFonts w:asciiTheme="majorBidi" w:eastAsia="Arial" w:hAnsiTheme="majorBidi" w:cstheme="majorBidi"/>
          <w:b/>
          <w:bCs/>
        </w:rPr>
      </w:pPr>
      <w:r w:rsidRPr="00BA10EB">
        <w:rPr>
          <w:rFonts w:asciiTheme="majorBidi" w:eastAsia="Arial" w:hAnsiTheme="majorBidi" w:cstheme="majorBidi"/>
          <w:b/>
          <w:bCs/>
        </w:rPr>
        <w:lastRenderedPageBreak/>
        <w:t>Borrowing costs</w:t>
      </w:r>
      <w:r w:rsidR="00177D9F" w:rsidRPr="00BA10EB">
        <w:rPr>
          <w:rFonts w:asciiTheme="majorBidi" w:eastAsia="Arial" w:hAnsiTheme="majorBidi" w:cstheme="majorBidi"/>
          <w:b/>
          <w:bCs/>
        </w:rPr>
        <w:t xml:space="preserve"> </w:t>
      </w:r>
    </w:p>
    <w:p w14:paraId="26202789" w14:textId="77777777" w:rsidR="00F358A8" w:rsidRPr="00BA10EB" w:rsidRDefault="00F358A8" w:rsidP="00F358A8">
      <w:pPr>
        <w:pStyle w:val="ListParagraph"/>
        <w:rPr>
          <w:rFonts w:asciiTheme="majorBidi" w:eastAsia="Arial" w:hAnsiTheme="majorBidi" w:cstheme="majorBidi"/>
          <w:b/>
          <w:bCs/>
        </w:rPr>
      </w:pPr>
    </w:p>
    <w:p w14:paraId="675F554B" w14:textId="77777777" w:rsidR="00F10B57" w:rsidRPr="00BA10EB" w:rsidRDefault="00F10B57" w:rsidP="00F10B57">
      <w:pPr>
        <w:pStyle w:val="Header"/>
        <w:tabs>
          <w:tab w:val="clear" w:pos="4320"/>
          <w:tab w:val="clear" w:pos="8640"/>
          <w:tab w:val="left" w:pos="567"/>
        </w:tabs>
        <w:spacing w:line="360" w:lineRule="auto"/>
        <w:jc w:val="both"/>
        <w:rPr>
          <w:rFonts w:asciiTheme="majorBidi" w:hAnsiTheme="majorBidi" w:cstheme="majorBidi"/>
        </w:rPr>
      </w:pPr>
      <w:bookmarkStart w:id="31" w:name="_Hlk100310302"/>
      <w:r w:rsidRPr="00BA10EB">
        <w:rPr>
          <w:rFonts w:asciiTheme="majorBidi" w:hAnsiTheme="majorBidi" w:cstheme="majorBidi"/>
        </w:rPr>
        <w:t>Borrowing costs are capitalized against qualifying assets as part of property, plant and equipment. Such borrowing costs are capitalized over the period during which the asset is being acquired or constructed and borrowings have been incurred. Capitalization ceases when construction of the asset is complete. Further borrowing costs are charged to the statement of financial performance.</w:t>
      </w:r>
    </w:p>
    <w:bookmarkEnd w:id="31"/>
    <w:p w14:paraId="394A356B" w14:textId="178FB76C" w:rsidR="00102C5A" w:rsidRPr="00BA10EB" w:rsidRDefault="00102C5A">
      <w:pPr>
        <w:autoSpaceDE/>
        <w:autoSpaceDN/>
        <w:rPr>
          <w:rFonts w:asciiTheme="majorBidi" w:hAnsiTheme="majorBidi" w:cstheme="majorBidi"/>
        </w:rPr>
      </w:pPr>
    </w:p>
    <w:p w14:paraId="0924C60A" w14:textId="4F3057B7" w:rsidR="00C92E26" w:rsidRPr="00BA10EB" w:rsidRDefault="00C92E26" w:rsidP="00912C1D">
      <w:pPr>
        <w:pStyle w:val="ListParagraph"/>
        <w:numPr>
          <w:ilvl w:val="3"/>
          <w:numId w:val="24"/>
        </w:numPr>
        <w:ind w:left="360"/>
        <w:rPr>
          <w:rFonts w:asciiTheme="majorBidi" w:eastAsia="Arial" w:hAnsiTheme="majorBidi" w:cstheme="majorBidi"/>
          <w:b/>
          <w:bCs/>
        </w:rPr>
      </w:pPr>
      <w:r w:rsidRPr="00BA10EB">
        <w:rPr>
          <w:rFonts w:asciiTheme="majorBidi" w:eastAsia="Arial" w:hAnsiTheme="majorBidi" w:cstheme="majorBidi"/>
          <w:b/>
          <w:bCs/>
        </w:rPr>
        <w:t>Related parties</w:t>
      </w:r>
      <w:r w:rsidR="00177D9F" w:rsidRPr="00BA10EB">
        <w:rPr>
          <w:rFonts w:asciiTheme="majorBidi" w:eastAsia="Arial" w:hAnsiTheme="majorBidi" w:cstheme="majorBidi"/>
          <w:b/>
          <w:bCs/>
        </w:rPr>
        <w:t xml:space="preserve"> </w:t>
      </w:r>
    </w:p>
    <w:p w14:paraId="0CA1D82F" w14:textId="77777777" w:rsidR="00F358A8" w:rsidRPr="00BA10EB" w:rsidRDefault="00F358A8" w:rsidP="00F358A8">
      <w:pPr>
        <w:pStyle w:val="ListParagraph"/>
        <w:rPr>
          <w:rFonts w:asciiTheme="majorBidi" w:eastAsia="Arial" w:hAnsiTheme="majorBidi" w:cstheme="majorBidi"/>
          <w:b/>
          <w:bCs/>
        </w:rPr>
      </w:pPr>
    </w:p>
    <w:p w14:paraId="42FDAC49" w14:textId="77777777" w:rsidR="00F10B57" w:rsidRPr="00BA10EB" w:rsidRDefault="00F10B57" w:rsidP="00F10B57">
      <w:pPr>
        <w:pStyle w:val="Header"/>
        <w:tabs>
          <w:tab w:val="clear" w:pos="4320"/>
          <w:tab w:val="clear" w:pos="8640"/>
          <w:tab w:val="left" w:pos="567"/>
        </w:tabs>
        <w:spacing w:line="360" w:lineRule="auto"/>
        <w:jc w:val="both"/>
        <w:rPr>
          <w:rFonts w:asciiTheme="majorBidi" w:hAnsiTheme="majorBidi" w:cstheme="majorBidi"/>
        </w:rPr>
      </w:pPr>
      <w:r w:rsidRPr="00BA10EB">
        <w:rPr>
          <w:rFonts w:asciiTheme="majorBidi" w:hAnsiTheme="majorBidi" w:cstheme="majorBidi"/>
        </w:rPr>
        <w:t>The City/Municipality regards a related party as a person or an entity with the ability to exert control individually or jointly, or to exercise significant influence over the City/Municipality, or vice versa. Members of key management are regarded as related parties and comprise the Board members, the City/Municipality Managers and City/Municipality Accountant.</w:t>
      </w:r>
    </w:p>
    <w:p w14:paraId="10738D9B" w14:textId="71E63B15" w:rsidR="00F358A8" w:rsidRPr="00BA10EB" w:rsidRDefault="00F358A8" w:rsidP="00A10534">
      <w:pPr>
        <w:pStyle w:val="Header"/>
        <w:tabs>
          <w:tab w:val="clear" w:pos="4320"/>
          <w:tab w:val="clear" w:pos="8640"/>
          <w:tab w:val="left" w:pos="567"/>
        </w:tabs>
        <w:spacing w:line="360" w:lineRule="auto"/>
        <w:jc w:val="both"/>
        <w:rPr>
          <w:rFonts w:asciiTheme="majorBidi" w:hAnsiTheme="majorBidi" w:cstheme="majorBidi"/>
        </w:rPr>
      </w:pPr>
    </w:p>
    <w:p w14:paraId="1657FDB0" w14:textId="0C8C31C9" w:rsidR="003C2D5D" w:rsidRPr="00BA10EB" w:rsidRDefault="003C2D5D" w:rsidP="00912C1D">
      <w:pPr>
        <w:pStyle w:val="ListParagraph"/>
        <w:numPr>
          <w:ilvl w:val="3"/>
          <w:numId w:val="24"/>
        </w:numPr>
        <w:ind w:left="360"/>
        <w:rPr>
          <w:rFonts w:asciiTheme="majorBidi" w:eastAsia="Arial" w:hAnsiTheme="majorBidi" w:cstheme="majorBidi"/>
          <w:b/>
          <w:bCs/>
        </w:rPr>
      </w:pPr>
      <w:r w:rsidRPr="00BA10EB">
        <w:rPr>
          <w:rFonts w:asciiTheme="majorBidi" w:eastAsia="Arial" w:hAnsiTheme="majorBidi" w:cstheme="majorBidi"/>
          <w:b/>
          <w:bCs/>
        </w:rPr>
        <w:t>Cash and cash equivalents</w:t>
      </w:r>
    </w:p>
    <w:p w14:paraId="4E354D9F" w14:textId="77777777" w:rsidR="00F358A8" w:rsidRPr="00BA10EB" w:rsidRDefault="00F358A8" w:rsidP="00F358A8">
      <w:pPr>
        <w:pStyle w:val="ListParagraph"/>
        <w:rPr>
          <w:rFonts w:asciiTheme="majorBidi" w:eastAsia="Arial" w:hAnsiTheme="majorBidi" w:cstheme="majorBidi"/>
          <w:b/>
          <w:bCs/>
        </w:rPr>
      </w:pPr>
    </w:p>
    <w:p w14:paraId="6A7E3973" w14:textId="30DE79ED" w:rsidR="008D72EF" w:rsidRPr="00BA10EB" w:rsidRDefault="008D72EF" w:rsidP="008D72EF">
      <w:pPr>
        <w:spacing w:line="360" w:lineRule="auto"/>
        <w:jc w:val="both"/>
        <w:rPr>
          <w:rFonts w:asciiTheme="majorBidi" w:hAnsiTheme="majorBidi" w:cstheme="majorBidi"/>
        </w:rPr>
      </w:pPr>
      <w:r w:rsidRPr="00BA10EB">
        <w:rPr>
          <w:rFonts w:asciiTheme="majorBidi" w:hAnsiTheme="majorBidi" w:cstheme="majorBidi"/>
        </w:rPr>
        <w:t xml:space="preserve">Cash and cash equivalents comprise cash on hand and cash at bank, short-term deposits on call and highly liquid investments with an original maturity of three months or less, which are readily convertible to known amounts of cash and are subject to insignificant risk of changes in value. Bank account balances include amounts held at various commercial banks at the end of the financial </w:t>
      </w:r>
      <w:r w:rsidR="00625736" w:rsidRPr="00BA10EB">
        <w:rPr>
          <w:rFonts w:asciiTheme="majorBidi" w:hAnsiTheme="majorBidi" w:cstheme="majorBidi"/>
        </w:rPr>
        <w:t>period</w:t>
      </w:r>
      <w:r w:rsidRPr="00BA10EB">
        <w:rPr>
          <w:rFonts w:asciiTheme="majorBidi" w:hAnsiTheme="majorBidi" w:cstheme="majorBidi"/>
        </w:rPr>
        <w:t xml:space="preserve">. For the purposes of these financial statements, cash and cash equivalents also include </w:t>
      </w:r>
      <w:r w:rsidR="005B7C87" w:rsidRPr="00BA10EB">
        <w:rPr>
          <w:rFonts w:asciiTheme="majorBidi" w:hAnsiTheme="majorBidi" w:cstheme="majorBidi"/>
        </w:rPr>
        <w:t>short-term</w:t>
      </w:r>
      <w:r w:rsidRPr="00BA10EB">
        <w:rPr>
          <w:rFonts w:asciiTheme="majorBidi" w:hAnsiTheme="majorBidi" w:cstheme="majorBidi"/>
        </w:rPr>
        <w:t xml:space="preserve"> cash imprests and advances to authorised public officers and/or institutions which were not surrendered or accounted for at the end of the financial </w:t>
      </w:r>
      <w:r w:rsidR="00625736" w:rsidRPr="00BA10EB">
        <w:rPr>
          <w:rFonts w:asciiTheme="majorBidi" w:hAnsiTheme="majorBidi" w:cstheme="majorBidi"/>
        </w:rPr>
        <w:t>period</w:t>
      </w:r>
      <w:r w:rsidRPr="00BA10EB">
        <w:rPr>
          <w:rFonts w:asciiTheme="majorBidi" w:hAnsiTheme="majorBidi" w:cstheme="majorBidi"/>
        </w:rPr>
        <w:t>.</w:t>
      </w:r>
    </w:p>
    <w:p w14:paraId="49CBF207" w14:textId="77777777" w:rsidR="00F358A8" w:rsidRPr="00BA10EB" w:rsidRDefault="00F358A8" w:rsidP="00A10534">
      <w:pPr>
        <w:spacing w:line="360" w:lineRule="auto"/>
        <w:jc w:val="both"/>
        <w:rPr>
          <w:rFonts w:asciiTheme="majorBidi" w:hAnsiTheme="majorBidi" w:cstheme="majorBidi"/>
        </w:rPr>
      </w:pPr>
    </w:p>
    <w:p w14:paraId="08ABE3EF" w14:textId="35AB58AE" w:rsidR="0033569D" w:rsidRPr="00BA10EB" w:rsidRDefault="0033569D" w:rsidP="00912C1D">
      <w:pPr>
        <w:pStyle w:val="ListParagraph"/>
        <w:numPr>
          <w:ilvl w:val="3"/>
          <w:numId w:val="24"/>
        </w:numPr>
        <w:ind w:left="360"/>
        <w:rPr>
          <w:rFonts w:asciiTheme="majorBidi" w:eastAsia="Arial" w:hAnsiTheme="majorBidi" w:cstheme="majorBidi"/>
          <w:b/>
          <w:bCs/>
        </w:rPr>
      </w:pPr>
      <w:r w:rsidRPr="00BA10EB">
        <w:rPr>
          <w:rFonts w:asciiTheme="majorBidi" w:eastAsia="Arial" w:hAnsiTheme="majorBidi" w:cstheme="majorBidi"/>
          <w:b/>
          <w:bCs/>
        </w:rPr>
        <w:t>Comparative figures</w:t>
      </w:r>
    </w:p>
    <w:p w14:paraId="0975D458" w14:textId="77777777" w:rsidR="00F358A8" w:rsidRPr="00BA10EB" w:rsidRDefault="00F358A8" w:rsidP="00F358A8">
      <w:pPr>
        <w:pStyle w:val="ListParagraph"/>
        <w:rPr>
          <w:rFonts w:asciiTheme="majorBidi" w:eastAsia="Arial" w:hAnsiTheme="majorBidi" w:cstheme="majorBidi"/>
          <w:b/>
          <w:bCs/>
        </w:rPr>
      </w:pPr>
    </w:p>
    <w:p w14:paraId="0214EE51" w14:textId="25F9E99D" w:rsidR="00E76316" w:rsidRPr="00BA10EB" w:rsidRDefault="00635A4C" w:rsidP="00BA5032">
      <w:pPr>
        <w:pStyle w:val="Header"/>
        <w:tabs>
          <w:tab w:val="clear" w:pos="4320"/>
          <w:tab w:val="clear" w:pos="8640"/>
          <w:tab w:val="decimal" w:pos="5760"/>
          <w:tab w:val="decimal" w:pos="7920"/>
        </w:tabs>
        <w:spacing w:line="360" w:lineRule="auto"/>
        <w:jc w:val="both"/>
        <w:rPr>
          <w:rFonts w:asciiTheme="majorBidi" w:hAnsiTheme="majorBidi" w:cstheme="majorBidi"/>
        </w:rPr>
      </w:pPr>
      <w:r w:rsidRPr="00BA10EB">
        <w:rPr>
          <w:rFonts w:asciiTheme="majorBidi" w:hAnsiTheme="majorBidi" w:cstheme="majorBidi"/>
        </w:rPr>
        <w:tab/>
      </w:r>
      <w:r w:rsidR="008D72EF" w:rsidRPr="00BA10EB">
        <w:rPr>
          <w:rFonts w:asciiTheme="majorBidi" w:hAnsiTheme="majorBidi" w:cstheme="majorBidi"/>
        </w:rPr>
        <w:t xml:space="preserve">Where necessary comparative figures for the previous financial </w:t>
      </w:r>
      <w:r w:rsidR="00625736" w:rsidRPr="00BA10EB">
        <w:rPr>
          <w:rFonts w:asciiTheme="majorBidi" w:hAnsiTheme="majorBidi" w:cstheme="majorBidi"/>
        </w:rPr>
        <w:t>period</w:t>
      </w:r>
      <w:r w:rsidR="008D72EF" w:rsidRPr="00BA10EB">
        <w:rPr>
          <w:rFonts w:asciiTheme="majorBidi" w:hAnsiTheme="majorBidi" w:cstheme="majorBidi"/>
        </w:rPr>
        <w:t xml:space="preserve"> have been amended or reconfigured to conform to the required changes in presentation.</w:t>
      </w:r>
    </w:p>
    <w:p w14:paraId="2350AB65" w14:textId="77777777" w:rsidR="00777E43" w:rsidRPr="00BA10EB" w:rsidRDefault="00777E43">
      <w:pPr>
        <w:autoSpaceDE/>
        <w:autoSpaceDN/>
        <w:rPr>
          <w:rFonts w:asciiTheme="majorBidi" w:hAnsiTheme="majorBidi" w:cstheme="majorBidi"/>
        </w:rPr>
      </w:pPr>
    </w:p>
    <w:p w14:paraId="4274E3CA" w14:textId="37686F24" w:rsidR="004922B8" w:rsidRPr="00BA10EB" w:rsidRDefault="004922B8" w:rsidP="00912C1D">
      <w:pPr>
        <w:pStyle w:val="ListParagraph"/>
        <w:numPr>
          <w:ilvl w:val="3"/>
          <w:numId w:val="24"/>
        </w:numPr>
        <w:ind w:left="360"/>
        <w:rPr>
          <w:rFonts w:asciiTheme="majorBidi" w:eastAsia="Arial" w:hAnsiTheme="majorBidi" w:cstheme="majorBidi"/>
          <w:b/>
          <w:bCs/>
        </w:rPr>
      </w:pPr>
      <w:r w:rsidRPr="00BA10EB">
        <w:rPr>
          <w:rFonts w:asciiTheme="majorBidi" w:eastAsia="Arial" w:hAnsiTheme="majorBidi" w:cstheme="majorBidi"/>
          <w:b/>
          <w:bCs/>
        </w:rPr>
        <w:t>Events after the reporting period</w:t>
      </w:r>
    </w:p>
    <w:p w14:paraId="3C7C8F25" w14:textId="77777777" w:rsidR="00F358A8" w:rsidRPr="00BA10EB" w:rsidRDefault="00F358A8" w:rsidP="00CF6E97">
      <w:pPr>
        <w:pStyle w:val="ListParagraph"/>
        <w:rPr>
          <w:rFonts w:asciiTheme="majorBidi" w:eastAsia="Arial" w:hAnsiTheme="majorBidi" w:cstheme="majorBidi"/>
          <w:b/>
          <w:bCs/>
        </w:rPr>
      </w:pPr>
    </w:p>
    <w:p w14:paraId="06D7EC28" w14:textId="77777777" w:rsidR="00CF6E97" w:rsidRPr="00BA10EB" w:rsidRDefault="008D72EF" w:rsidP="00CF6E97">
      <w:pPr>
        <w:pStyle w:val="ListParagraph"/>
        <w:spacing w:line="360" w:lineRule="auto"/>
        <w:ind w:left="90"/>
        <w:jc w:val="both"/>
        <w:rPr>
          <w:rFonts w:asciiTheme="majorBidi" w:eastAsia="Arial" w:hAnsiTheme="majorBidi" w:cstheme="majorBidi"/>
        </w:rPr>
      </w:pPr>
      <w:r w:rsidRPr="00BA10EB">
        <w:rPr>
          <w:rFonts w:asciiTheme="majorBidi" w:eastAsia="Arial" w:hAnsiTheme="majorBidi" w:cstheme="majorBidi"/>
        </w:rPr>
        <w:t>Events after the reporting date are those events, both favourable and unfavourable, that occur between the reporting date and the date when the financial statements are authorized for issue. Two types of events can be identified:</w:t>
      </w:r>
    </w:p>
    <w:p w14:paraId="16CB3496" w14:textId="0DD0C742" w:rsidR="00CF6E97" w:rsidRPr="00BA10EB" w:rsidRDefault="008D72EF" w:rsidP="00CF6E97">
      <w:pPr>
        <w:pStyle w:val="ListParagraph"/>
        <w:spacing w:line="360" w:lineRule="auto"/>
        <w:ind w:left="90"/>
        <w:jc w:val="both"/>
        <w:rPr>
          <w:rFonts w:asciiTheme="majorBidi" w:eastAsia="Arial" w:hAnsiTheme="majorBidi" w:cstheme="majorBidi"/>
        </w:rPr>
      </w:pPr>
      <w:r w:rsidRPr="00BA10EB">
        <w:rPr>
          <w:rFonts w:asciiTheme="majorBidi" w:eastAsia="Arial" w:hAnsiTheme="majorBidi" w:cstheme="majorBidi"/>
        </w:rPr>
        <w:t>(a) Those that provide evidence of conditions that existed at the reporting date (adjusting events after the reporting date); and</w:t>
      </w:r>
    </w:p>
    <w:p w14:paraId="388D251E" w14:textId="0C33ED71" w:rsidR="008D72EF" w:rsidRPr="00BA10EB" w:rsidRDefault="008D72EF" w:rsidP="00CF6E97">
      <w:pPr>
        <w:pStyle w:val="ListParagraph"/>
        <w:spacing w:line="360" w:lineRule="auto"/>
        <w:ind w:left="90"/>
        <w:jc w:val="both"/>
        <w:rPr>
          <w:rFonts w:asciiTheme="majorBidi" w:eastAsia="Arial" w:hAnsiTheme="majorBidi" w:cstheme="majorBidi"/>
          <w:i/>
        </w:rPr>
      </w:pPr>
      <w:r w:rsidRPr="00BA10EB">
        <w:rPr>
          <w:rFonts w:asciiTheme="majorBidi" w:eastAsia="Arial" w:hAnsiTheme="majorBidi" w:cstheme="majorBidi"/>
        </w:rPr>
        <w:lastRenderedPageBreak/>
        <w:t xml:space="preserve"> (b) Those that are indicative of conditions that arose after the reporting date (</w:t>
      </w:r>
      <w:r w:rsidRPr="00BA10EB">
        <w:rPr>
          <w:rFonts w:asciiTheme="majorBidi" w:eastAsia="Arial" w:hAnsiTheme="majorBidi" w:cstheme="majorBidi"/>
          <w:i/>
        </w:rPr>
        <w:t>non-adjusting events after the reporting date).</w:t>
      </w:r>
    </w:p>
    <w:p w14:paraId="19D5B8E2" w14:textId="4523B965" w:rsidR="00EB6813" w:rsidRPr="00BA10EB" w:rsidRDefault="008D72EF" w:rsidP="00CF6E97">
      <w:pPr>
        <w:pStyle w:val="ListParagraph"/>
        <w:spacing w:line="360" w:lineRule="auto"/>
        <w:ind w:left="90"/>
        <w:jc w:val="both"/>
        <w:rPr>
          <w:rFonts w:asciiTheme="majorBidi" w:eastAsia="Arial" w:hAnsiTheme="majorBidi" w:cstheme="majorBidi"/>
        </w:rPr>
      </w:pPr>
      <w:r w:rsidRPr="00BA10EB">
        <w:rPr>
          <w:rFonts w:asciiTheme="majorBidi" w:eastAsia="Arial" w:hAnsiTheme="majorBidi" w:cstheme="majorBidi"/>
        </w:rPr>
        <w:t xml:space="preserve">The City/Municipality should indicate whether there </w:t>
      </w:r>
      <w:r w:rsidR="00084C59" w:rsidRPr="00BA10EB">
        <w:rPr>
          <w:rFonts w:asciiTheme="majorBidi" w:eastAsia="Arial" w:hAnsiTheme="majorBidi" w:cstheme="majorBidi"/>
        </w:rPr>
        <w:t xml:space="preserve">are </w:t>
      </w:r>
      <w:r w:rsidRPr="00BA10EB">
        <w:rPr>
          <w:rFonts w:asciiTheme="majorBidi" w:eastAsia="Arial" w:hAnsiTheme="majorBidi" w:cstheme="majorBidi"/>
        </w:rPr>
        <w:t>material adjusting and non- adjusting events after the reporting period.</w:t>
      </w:r>
    </w:p>
    <w:p w14:paraId="068C307C" w14:textId="4E47EDDC" w:rsidR="00EB6813" w:rsidRPr="00BA10EB" w:rsidRDefault="00EB6813">
      <w:pPr>
        <w:autoSpaceDE/>
        <w:autoSpaceDN/>
        <w:rPr>
          <w:rFonts w:asciiTheme="majorBidi" w:eastAsia="Arial" w:hAnsiTheme="majorBidi" w:cstheme="majorBidi"/>
        </w:rPr>
      </w:pPr>
    </w:p>
    <w:p w14:paraId="112A0156" w14:textId="25126106" w:rsidR="004922B8" w:rsidRPr="00BA10EB" w:rsidRDefault="004922B8" w:rsidP="00912C1D">
      <w:pPr>
        <w:pStyle w:val="ListParagraph"/>
        <w:numPr>
          <w:ilvl w:val="3"/>
          <w:numId w:val="24"/>
        </w:numPr>
        <w:ind w:left="360"/>
        <w:rPr>
          <w:rFonts w:asciiTheme="majorBidi" w:eastAsia="Arial" w:hAnsiTheme="majorBidi" w:cstheme="majorBidi"/>
          <w:b/>
          <w:bCs/>
        </w:rPr>
      </w:pPr>
      <w:r w:rsidRPr="00BA10EB">
        <w:rPr>
          <w:rFonts w:asciiTheme="majorBidi" w:eastAsia="Arial" w:hAnsiTheme="majorBidi" w:cstheme="majorBidi"/>
          <w:b/>
          <w:bCs/>
        </w:rPr>
        <w:t>Currency</w:t>
      </w:r>
    </w:p>
    <w:p w14:paraId="6E8F2198" w14:textId="77777777" w:rsidR="00F358A8" w:rsidRPr="00BA10EB" w:rsidRDefault="00F358A8" w:rsidP="00F358A8">
      <w:pPr>
        <w:pStyle w:val="ListParagraph"/>
        <w:ind w:left="709"/>
        <w:rPr>
          <w:rFonts w:asciiTheme="majorBidi" w:eastAsia="Arial" w:hAnsiTheme="majorBidi" w:cstheme="majorBidi"/>
          <w:b/>
          <w:bCs/>
        </w:rPr>
      </w:pPr>
    </w:p>
    <w:p w14:paraId="4106A4BF" w14:textId="77777777" w:rsidR="00691B1D" w:rsidRDefault="004922B8" w:rsidP="007D0DB7">
      <w:pPr>
        <w:autoSpaceDE/>
        <w:autoSpaceDN/>
        <w:spacing w:line="360" w:lineRule="auto"/>
        <w:rPr>
          <w:rFonts w:asciiTheme="majorBidi" w:hAnsiTheme="majorBidi" w:cstheme="majorBidi"/>
        </w:rPr>
      </w:pPr>
      <w:r w:rsidRPr="00BA10EB">
        <w:rPr>
          <w:rFonts w:asciiTheme="majorBidi" w:hAnsiTheme="majorBidi" w:cstheme="majorBidi"/>
        </w:rPr>
        <w:t>The financial statements are presented in Kenya Shillings (</w:t>
      </w:r>
      <w:r w:rsidR="00744FF7" w:rsidRPr="00BA10EB">
        <w:rPr>
          <w:rFonts w:asciiTheme="majorBidi" w:hAnsiTheme="majorBidi" w:cstheme="majorBidi"/>
        </w:rPr>
        <w:t>Kshs</w:t>
      </w:r>
      <w:r w:rsidR="002D08F6" w:rsidRPr="00BA10EB">
        <w:rPr>
          <w:rFonts w:asciiTheme="majorBidi" w:hAnsiTheme="majorBidi" w:cstheme="majorBidi"/>
        </w:rPr>
        <w:t>) with the values being rounded off to the nearest shilling.</w:t>
      </w:r>
    </w:p>
    <w:p w14:paraId="746F8455" w14:textId="77777777" w:rsidR="00691B1D" w:rsidRDefault="00691B1D" w:rsidP="007D0DB7">
      <w:pPr>
        <w:autoSpaceDE/>
        <w:autoSpaceDN/>
        <w:spacing w:line="360" w:lineRule="auto"/>
        <w:rPr>
          <w:rFonts w:asciiTheme="majorBidi" w:hAnsiTheme="majorBidi" w:cstheme="majorBidi"/>
        </w:rPr>
      </w:pPr>
    </w:p>
    <w:p w14:paraId="7EDC826E" w14:textId="77777777" w:rsidR="00691B1D" w:rsidRDefault="00691B1D" w:rsidP="007D0DB7">
      <w:pPr>
        <w:autoSpaceDE/>
        <w:autoSpaceDN/>
        <w:spacing w:line="360" w:lineRule="auto"/>
        <w:rPr>
          <w:rFonts w:asciiTheme="majorBidi" w:hAnsiTheme="majorBidi" w:cstheme="majorBidi"/>
        </w:rPr>
      </w:pPr>
    </w:p>
    <w:p w14:paraId="3A69F9B6" w14:textId="77777777" w:rsidR="00691B1D" w:rsidRDefault="00691B1D" w:rsidP="007D0DB7">
      <w:pPr>
        <w:autoSpaceDE/>
        <w:autoSpaceDN/>
        <w:spacing w:line="360" w:lineRule="auto"/>
        <w:rPr>
          <w:rFonts w:asciiTheme="majorBidi" w:hAnsiTheme="majorBidi" w:cstheme="majorBidi"/>
        </w:rPr>
      </w:pPr>
    </w:p>
    <w:p w14:paraId="4EF80635" w14:textId="77777777" w:rsidR="00691B1D" w:rsidRDefault="00691B1D" w:rsidP="007D0DB7">
      <w:pPr>
        <w:autoSpaceDE/>
        <w:autoSpaceDN/>
        <w:spacing w:line="360" w:lineRule="auto"/>
        <w:rPr>
          <w:rFonts w:asciiTheme="majorBidi" w:hAnsiTheme="majorBidi" w:cstheme="majorBidi"/>
        </w:rPr>
      </w:pPr>
    </w:p>
    <w:p w14:paraId="22773687" w14:textId="77777777" w:rsidR="00691B1D" w:rsidRDefault="00691B1D" w:rsidP="007D0DB7">
      <w:pPr>
        <w:autoSpaceDE/>
        <w:autoSpaceDN/>
        <w:spacing w:line="360" w:lineRule="auto"/>
        <w:rPr>
          <w:rFonts w:asciiTheme="majorBidi" w:hAnsiTheme="majorBidi" w:cstheme="majorBidi"/>
        </w:rPr>
      </w:pPr>
    </w:p>
    <w:p w14:paraId="3621D925" w14:textId="77777777" w:rsidR="00691B1D" w:rsidRDefault="00691B1D" w:rsidP="007D0DB7">
      <w:pPr>
        <w:autoSpaceDE/>
        <w:autoSpaceDN/>
        <w:spacing w:line="360" w:lineRule="auto"/>
        <w:rPr>
          <w:rFonts w:asciiTheme="majorBidi" w:hAnsiTheme="majorBidi" w:cstheme="majorBidi"/>
        </w:rPr>
      </w:pPr>
    </w:p>
    <w:p w14:paraId="424813D2" w14:textId="52738E2B" w:rsidR="007D0DB7" w:rsidRPr="00BA10EB" w:rsidRDefault="007D0DB7" w:rsidP="007D0DB7">
      <w:pPr>
        <w:autoSpaceDE/>
        <w:autoSpaceDN/>
        <w:spacing w:line="360" w:lineRule="auto"/>
        <w:rPr>
          <w:rFonts w:asciiTheme="majorBidi" w:hAnsiTheme="majorBidi" w:cstheme="majorBidi"/>
        </w:rPr>
      </w:pPr>
      <w:r w:rsidRPr="00BA10EB">
        <w:rPr>
          <w:rFonts w:asciiTheme="majorBidi" w:hAnsiTheme="majorBidi" w:cstheme="majorBidi"/>
        </w:rPr>
        <w:br w:type="page"/>
      </w:r>
    </w:p>
    <w:p w14:paraId="1FE55B23" w14:textId="0ED1FC58" w:rsidR="00B52E40" w:rsidRPr="00BA10EB" w:rsidRDefault="00E70AC9" w:rsidP="00912C1D">
      <w:pPr>
        <w:numPr>
          <w:ilvl w:val="0"/>
          <w:numId w:val="26"/>
        </w:numPr>
        <w:rPr>
          <w:rFonts w:asciiTheme="majorBidi" w:eastAsia="Arial" w:hAnsiTheme="majorBidi" w:cstheme="majorBidi"/>
          <w:b/>
          <w:bCs/>
        </w:rPr>
      </w:pPr>
      <w:r w:rsidRPr="00BA10EB">
        <w:rPr>
          <w:rFonts w:asciiTheme="majorBidi" w:eastAsia="Arial" w:hAnsiTheme="majorBidi" w:cstheme="majorBidi"/>
          <w:b/>
          <w:bCs/>
        </w:rPr>
        <w:lastRenderedPageBreak/>
        <w:t xml:space="preserve">Significant judgments and sources of estimation uncertainty </w:t>
      </w:r>
    </w:p>
    <w:p w14:paraId="22032D25" w14:textId="55AAB6A4" w:rsidR="00F952E7" w:rsidRPr="00BA10EB" w:rsidRDefault="00F952E7" w:rsidP="00CF6E97">
      <w:pPr>
        <w:rPr>
          <w:rFonts w:asciiTheme="majorBidi" w:eastAsia="Arial" w:hAnsiTheme="majorBidi" w:cstheme="majorBidi"/>
          <w:b/>
          <w:bCs/>
        </w:rPr>
      </w:pPr>
    </w:p>
    <w:p w14:paraId="6EE7B416" w14:textId="77777777" w:rsidR="00F952E7" w:rsidRPr="00BA10EB" w:rsidRDefault="00F952E7" w:rsidP="00F952E7">
      <w:pPr>
        <w:pStyle w:val="Header"/>
        <w:tabs>
          <w:tab w:val="clear" w:pos="4320"/>
          <w:tab w:val="clear" w:pos="8640"/>
          <w:tab w:val="decimal" w:pos="5760"/>
          <w:tab w:val="decimal" w:pos="7920"/>
        </w:tabs>
        <w:spacing w:line="360" w:lineRule="auto"/>
        <w:jc w:val="both"/>
        <w:rPr>
          <w:rFonts w:asciiTheme="majorBidi" w:hAnsiTheme="majorBidi" w:cstheme="majorBidi"/>
        </w:rPr>
      </w:pPr>
      <w:r w:rsidRPr="00BA10EB">
        <w:rPr>
          <w:rFonts w:asciiTheme="majorBidi" w:hAnsiTheme="majorBidi" w:cstheme="majorBidi"/>
        </w:rPr>
        <w:t>The preparation of the City/Municipality's financial statements in conformity with IPSAS requires management to make judgments, estimates and assumptions that affect the reported amounts of revenues, expenses, assets and liabilities, and the disclosure of contingent liabilities, at the end of the reporting period. However, uncertainty about these assumptions and estimates could result in outcomes that require a material adjustment to the carrying amount of the asset or liability affected in future periods.</w:t>
      </w:r>
    </w:p>
    <w:p w14:paraId="49F4B36B" w14:textId="399791E8" w:rsidR="00F952E7" w:rsidRPr="00BA10EB" w:rsidRDefault="00F952E7" w:rsidP="00F952E7">
      <w:pPr>
        <w:pStyle w:val="Header"/>
        <w:tabs>
          <w:tab w:val="clear" w:pos="4320"/>
          <w:tab w:val="clear" w:pos="8640"/>
          <w:tab w:val="decimal" w:pos="5760"/>
          <w:tab w:val="decimal" w:pos="7920"/>
        </w:tabs>
        <w:spacing w:line="360" w:lineRule="auto"/>
        <w:jc w:val="both"/>
        <w:rPr>
          <w:rFonts w:asciiTheme="majorBidi" w:hAnsiTheme="majorBidi" w:cstheme="majorBidi"/>
        </w:rPr>
      </w:pPr>
      <w:r w:rsidRPr="00BA10EB">
        <w:rPr>
          <w:rFonts w:asciiTheme="majorBidi" w:hAnsiTheme="majorBidi" w:cstheme="majorBidi"/>
        </w:rPr>
        <w:t xml:space="preserve">State all judgements, estimates and assumptions made </w:t>
      </w:r>
      <w:r w:rsidR="0022632B" w:rsidRPr="00BA10EB">
        <w:rPr>
          <w:rFonts w:asciiTheme="majorBidi" w:hAnsiTheme="majorBidi" w:cstheme="majorBidi"/>
        </w:rPr>
        <w:t>e.g.</w:t>
      </w:r>
      <w:r w:rsidR="005B7C87" w:rsidRPr="00BA10EB">
        <w:rPr>
          <w:rFonts w:asciiTheme="majorBidi" w:hAnsiTheme="majorBidi" w:cstheme="majorBidi"/>
        </w:rPr>
        <w:t xml:space="preserve"> </w:t>
      </w:r>
    </w:p>
    <w:p w14:paraId="2F9348D3" w14:textId="77777777" w:rsidR="00F358A8" w:rsidRPr="00BA10EB" w:rsidRDefault="00F358A8" w:rsidP="00A10534">
      <w:pPr>
        <w:pStyle w:val="Header"/>
        <w:tabs>
          <w:tab w:val="clear" w:pos="4320"/>
          <w:tab w:val="clear" w:pos="8640"/>
          <w:tab w:val="decimal" w:pos="5760"/>
          <w:tab w:val="decimal" w:pos="7920"/>
        </w:tabs>
        <w:spacing w:line="360" w:lineRule="auto"/>
        <w:jc w:val="both"/>
        <w:rPr>
          <w:rFonts w:asciiTheme="majorBidi" w:hAnsiTheme="majorBidi" w:cstheme="majorBidi"/>
        </w:rPr>
      </w:pPr>
    </w:p>
    <w:p w14:paraId="3A97D1AE" w14:textId="43BD9A0E" w:rsidR="00F358A8" w:rsidRPr="00BA10EB" w:rsidRDefault="00C92E26" w:rsidP="00CF6E97">
      <w:pPr>
        <w:pStyle w:val="Header"/>
        <w:tabs>
          <w:tab w:val="clear" w:pos="4320"/>
          <w:tab w:val="clear" w:pos="8640"/>
          <w:tab w:val="left" w:pos="567"/>
        </w:tabs>
        <w:spacing w:line="360" w:lineRule="auto"/>
        <w:jc w:val="both"/>
        <w:rPr>
          <w:rFonts w:asciiTheme="majorBidi" w:hAnsiTheme="majorBidi" w:cstheme="majorBidi"/>
          <w:b/>
        </w:rPr>
      </w:pPr>
      <w:r w:rsidRPr="00BA10EB">
        <w:rPr>
          <w:rFonts w:asciiTheme="majorBidi" w:hAnsiTheme="majorBidi" w:cstheme="majorBidi"/>
          <w:b/>
        </w:rPr>
        <w:t>Estimates and assumptions</w:t>
      </w:r>
      <w:r w:rsidR="00E70AC9" w:rsidRPr="00BA10EB">
        <w:rPr>
          <w:rFonts w:asciiTheme="majorBidi" w:hAnsiTheme="majorBidi" w:cstheme="majorBidi"/>
          <w:b/>
        </w:rPr>
        <w:t xml:space="preserve"> </w:t>
      </w:r>
    </w:p>
    <w:p w14:paraId="7C15BD1B" w14:textId="46CC98AF" w:rsidR="00777E43" w:rsidRPr="00BA10EB" w:rsidRDefault="00F952E7" w:rsidP="00F952E7">
      <w:pPr>
        <w:pStyle w:val="Header"/>
        <w:tabs>
          <w:tab w:val="clear" w:pos="4320"/>
          <w:tab w:val="clear" w:pos="8640"/>
          <w:tab w:val="left" w:pos="567"/>
        </w:tabs>
        <w:spacing w:line="360" w:lineRule="auto"/>
        <w:jc w:val="both"/>
        <w:rPr>
          <w:rFonts w:asciiTheme="majorBidi" w:hAnsiTheme="majorBidi" w:cstheme="majorBidi"/>
        </w:rPr>
      </w:pPr>
      <w:bookmarkStart w:id="32" w:name="_Hlk100311029"/>
      <w:r w:rsidRPr="00BA10EB">
        <w:rPr>
          <w:rFonts w:asciiTheme="majorBidi" w:hAnsiTheme="majorBidi" w:cstheme="majorBidi"/>
        </w:rPr>
        <w:t xml:space="preserve">The key assumptions concerning the future and other key sources of estimation uncertainty at the reporting date, that have a significant risk of causing a material adjustment to the carrying amounts of assets and liabilities within the next financial </w:t>
      </w:r>
      <w:r w:rsidR="00625736" w:rsidRPr="00BA10EB">
        <w:rPr>
          <w:rFonts w:asciiTheme="majorBidi" w:hAnsiTheme="majorBidi" w:cstheme="majorBidi"/>
        </w:rPr>
        <w:t>period</w:t>
      </w:r>
      <w:r w:rsidRPr="00BA10EB">
        <w:rPr>
          <w:rFonts w:asciiTheme="majorBidi" w:hAnsiTheme="majorBidi" w:cstheme="majorBidi"/>
        </w:rPr>
        <w:t xml:space="preserve">, are described below. The City/Municipality based its assumptions and estimates on parameters available when the consolidated financial statements were prepared. However, existing circumstances and assumptions about future developments may change due to market changes or circumstances arising beyond the control of the City/Municipality. Such changes are reflected in the assumptions when they occur. </w:t>
      </w:r>
    </w:p>
    <w:bookmarkEnd w:id="32"/>
    <w:p w14:paraId="613F2653" w14:textId="748D58B7" w:rsidR="00F358A8" w:rsidRPr="00BA10EB" w:rsidRDefault="00F358A8" w:rsidP="00A10534">
      <w:pPr>
        <w:pStyle w:val="Header"/>
        <w:tabs>
          <w:tab w:val="clear" w:pos="4320"/>
          <w:tab w:val="clear" w:pos="8640"/>
          <w:tab w:val="left" w:pos="567"/>
        </w:tabs>
        <w:spacing w:line="360" w:lineRule="auto"/>
        <w:jc w:val="both"/>
        <w:rPr>
          <w:rFonts w:asciiTheme="majorBidi" w:hAnsiTheme="majorBidi" w:cstheme="majorBidi"/>
        </w:rPr>
      </w:pPr>
    </w:p>
    <w:p w14:paraId="0BB81076" w14:textId="583A54F0" w:rsidR="00F358A8" w:rsidRPr="00BA10EB" w:rsidRDefault="00C92E26" w:rsidP="001A5B2A">
      <w:pPr>
        <w:pStyle w:val="Header"/>
        <w:tabs>
          <w:tab w:val="clear" w:pos="4320"/>
          <w:tab w:val="clear" w:pos="8640"/>
          <w:tab w:val="left" w:pos="567"/>
        </w:tabs>
        <w:spacing w:line="360" w:lineRule="auto"/>
        <w:jc w:val="both"/>
        <w:rPr>
          <w:rFonts w:asciiTheme="majorBidi" w:hAnsiTheme="majorBidi" w:cstheme="majorBidi"/>
          <w:b/>
        </w:rPr>
      </w:pPr>
      <w:r w:rsidRPr="00BA10EB">
        <w:rPr>
          <w:rFonts w:asciiTheme="majorBidi" w:hAnsiTheme="majorBidi" w:cstheme="majorBidi"/>
          <w:b/>
        </w:rPr>
        <w:t>Useful lives and residual values</w:t>
      </w:r>
    </w:p>
    <w:p w14:paraId="527E2CDA" w14:textId="77777777" w:rsidR="00F952E7" w:rsidRPr="00BA10EB" w:rsidRDefault="00F952E7" w:rsidP="00F952E7">
      <w:pPr>
        <w:pStyle w:val="Header"/>
        <w:tabs>
          <w:tab w:val="clear" w:pos="4320"/>
          <w:tab w:val="clear" w:pos="8640"/>
          <w:tab w:val="decimal" w:pos="5760"/>
          <w:tab w:val="decimal" w:pos="7920"/>
        </w:tabs>
        <w:spacing w:line="360" w:lineRule="auto"/>
        <w:jc w:val="both"/>
        <w:rPr>
          <w:rFonts w:asciiTheme="majorBidi" w:hAnsiTheme="majorBidi" w:cstheme="majorBidi"/>
        </w:rPr>
      </w:pPr>
      <w:r w:rsidRPr="00BA10EB">
        <w:rPr>
          <w:rFonts w:asciiTheme="majorBidi" w:hAnsiTheme="majorBidi" w:cstheme="majorBidi"/>
        </w:rPr>
        <w:t>The useful lives and residual values of assets are assessed using the following indicators to inform potential future use and value from disposal:</w:t>
      </w:r>
    </w:p>
    <w:p w14:paraId="4D8B812F" w14:textId="77777777" w:rsidR="00F952E7" w:rsidRPr="00BA10EB" w:rsidRDefault="00F952E7" w:rsidP="00912C1D">
      <w:pPr>
        <w:pStyle w:val="Header"/>
        <w:numPr>
          <w:ilvl w:val="0"/>
          <w:numId w:val="7"/>
        </w:numPr>
        <w:tabs>
          <w:tab w:val="clear" w:pos="4320"/>
          <w:tab w:val="clear" w:pos="8640"/>
          <w:tab w:val="decimal" w:pos="5760"/>
          <w:tab w:val="decimal" w:pos="7920"/>
        </w:tabs>
        <w:spacing w:line="360" w:lineRule="auto"/>
        <w:rPr>
          <w:rFonts w:asciiTheme="majorBidi" w:hAnsiTheme="majorBidi" w:cstheme="majorBidi"/>
        </w:rPr>
      </w:pPr>
      <w:r w:rsidRPr="00BA10EB">
        <w:rPr>
          <w:rFonts w:asciiTheme="majorBidi" w:hAnsiTheme="majorBidi" w:cstheme="majorBidi"/>
        </w:rPr>
        <w:t>The condition of the asset based on the assessment of experts employed by the City/Municipality.</w:t>
      </w:r>
    </w:p>
    <w:p w14:paraId="7BE7C7AE" w14:textId="77777777" w:rsidR="00F952E7" w:rsidRPr="00BA10EB" w:rsidRDefault="00F952E7" w:rsidP="00912C1D">
      <w:pPr>
        <w:pStyle w:val="Header"/>
        <w:numPr>
          <w:ilvl w:val="0"/>
          <w:numId w:val="7"/>
        </w:numPr>
        <w:tabs>
          <w:tab w:val="clear" w:pos="4320"/>
          <w:tab w:val="clear" w:pos="8640"/>
          <w:tab w:val="decimal" w:pos="5760"/>
          <w:tab w:val="decimal" w:pos="7920"/>
        </w:tabs>
        <w:spacing w:line="360" w:lineRule="auto"/>
        <w:rPr>
          <w:rFonts w:asciiTheme="majorBidi" w:hAnsiTheme="majorBidi" w:cstheme="majorBidi"/>
        </w:rPr>
      </w:pPr>
      <w:r w:rsidRPr="00BA10EB">
        <w:rPr>
          <w:rFonts w:asciiTheme="majorBidi" w:hAnsiTheme="majorBidi" w:cstheme="majorBidi"/>
        </w:rPr>
        <w:t>The nature of the asset, its susceptibility and adaptability to changes in technology and processes.</w:t>
      </w:r>
    </w:p>
    <w:p w14:paraId="05E455BA" w14:textId="77777777" w:rsidR="00F952E7" w:rsidRPr="00BA10EB" w:rsidRDefault="00F952E7" w:rsidP="00912C1D">
      <w:pPr>
        <w:pStyle w:val="Header"/>
        <w:numPr>
          <w:ilvl w:val="0"/>
          <w:numId w:val="7"/>
        </w:numPr>
        <w:tabs>
          <w:tab w:val="clear" w:pos="4320"/>
          <w:tab w:val="clear" w:pos="8640"/>
          <w:tab w:val="decimal" w:pos="5760"/>
          <w:tab w:val="decimal" w:pos="7920"/>
        </w:tabs>
        <w:spacing w:line="360" w:lineRule="auto"/>
        <w:rPr>
          <w:rFonts w:asciiTheme="majorBidi" w:hAnsiTheme="majorBidi" w:cstheme="majorBidi"/>
        </w:rPr>
      </w:pPr>
      <w:r w:rsidRPr="00BA10EB">
        <w:rPr>
          <w:rFonts w:asciiTheme="majorBidi" w:hAnsiTheme="majorBidi" w:cstheme="majorBidi"/>
        </w:rPr>
        <w:t>The nature of the processes in which the asset is deployed.</w:t>
      </w:r>
    </w:p>
    <w:p w14:paraId="23B96942" w14:textId="77777777" w:rsidR="00F952E7" w:rsidRPr="00BA10EB" w:rsidRDefault="00F952E7" w:rsidP="00912C1D">
      <w:pPr>
        <w:pStyle w:val="Header"/>
        <w:numPr>
          <w:ilvl w:val="0"/>
          <w:numId w:val="7"/>
        </w:numPr>
        <w:tabs>
          <w:tab w:val="clear" w:pos="4320"/>
          <w:tab w:val="clear" w:pos="8640"/>
          <w:tab w:val="decimal" w:pos="5760"/>
          <w:tab w:val="decimal" w:pos="7920"/>
        </w:tabs>
        <w:spacing w:line="360" w:lineRule="auto"/>
        <w:rPr>
          <w:rFonts w:asciiTheme="majorBidi" w:hAnsiTheme="majorBidi" w:cstheme="majorBidi"/>
        </w:rPr>
      </w:pPr>
      <w:r w:rsidRPr="00BA10EB">
        <w:rPr>
          <w:rFonts w:asciiTheme="majorBidi" w:hAnsiTheme="majorBidi" w:cstheme="majorBidi"/>
        </w:rPr>
        <w:t>Availability of funds to replace the asset.</w:t>
      </w:r>
    </w:p>
    <w:p w14:paraId="1B07D4A8" w14:textId="1CF31CCE" w:rsidR="00F952E7" w:rsidRPr="00BA10EB" w:rsidRDefault="00F952E7" w:rsidP="00912C1D">
      <w:pPr>
        <w:pStyle w:val="Header"/>
        <w:numPr>
          <w:ilvl w:val="0"/>
          <w:numId w:val="7"/>
        </w:numPr>
        <w:tabs>
          <w:tab w:val="clear" w:pos="4320"/>
          <w:tab w:val="clear" w:pos="8640"/>
          <w:tab w:val="decimal" w:pos="5760"/>
          <w:tab w:val="decimal" w:pos="7920"/>
        </w:tabs>
        <w:spacing w:line="360" w:lineRule="auto"/>
        <w:rPr>
          <w:rFonts w:asciiTheme="majorBidi" w:hAnsiTheme="majorBidi" w:cstheme="majorBidi"/>
        </w:rPr>
      </w:pPr>
      <w:r w:rsidRPr="00BA10EB">
        <w:rPr>
          <w:rFonts w:asciiTheme="majorBidi" w:hAnsiTheme="majorBidi" w:cstheme="majorBidi"/>
        </w:rPr>
        <w:t>Changes in the market in relation to the asset.</w:t>
      </w:r>
    </w:p>
    <w:p w14:paraId="35A4C608" w14:textId="1D78DA36" w:rsidR="00DB1BB7" w:rsidRPr="00BA10EB" w:rsidRDefault="00DB1BB7">
      <w:pPr>
        <w:autoSpaceDE/>
        <w:autoSpaceDN/>
        <w:rPr>
          <w:rFonts w:asciiTheme="majorBidi" w:hAnsiTheme="majorBidi" w:cstheme="majorBidi"/>
        </w:rPr>
      </w:pPr>
      <w:r w:rsidRPr="00BA10EB">
        <w:rPr>
          <w:rFonts w:asciiTheme="majorBidi" w:hAnsiTheme="majorBidi" w:cstheme="majorBidi"/>
        </w:rPr>
        <w:br w:type="page"/>
      </w:r>
    </w:p>
    <w:p w14:paraId="3DF07336" w14:textId="5B893293" w:rsidR="00B374DC" w:rsidRPr="0054790D" w:rsidRDefault="00547832" w:rsidP="0054790D">
      <w:pPr>
        <w:numPr>
          <w:ilvl w:val="0"/>
          <w:numId w:val="26"/>
        </w:numPr>
        <w:rPr>
          <w:rFonts w:asciiTheme="majorBidi" w:eastAsia="Arial" w:hAnsiTheme="majorBidi" w:cstheme="majorBidi"/>
          <w:b/>
          <w:bCs/>
        </w:rPr>
      </w:pPr>
      <w:r>
        <w:rPr>
          <w:rFonts w:asciiTheme="majorBidi" w:eastAsia="Arial" w:hAnsiTheme="majorBidi" w:cstheme="majorBidi"/>
          <w:b/>
          <w:bCs/>
        </w:rPr>
        <w:lastRenderedPageBreak/>
        <w:t xml:space="preserve">Unconditional </w:t>
      </w:r>
      <w:r w:rsidR="001C112A" w:rsidRPr="00BA10EB">
        <w:rPr>
          <w:rFonts w:asciiTheme="majorBidi" w:eastAsia="Arial" w:hAnsiTheme="majorBidi" w:cstheme="majorBidi"/>
          <w:b/>
          <w:bCs/>
        </w:rPr>
        <w:t>Transfers from the County Government</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664"/>
        <w:gridCol w:w="1683"/>
        <w:gridCol w:w="1683"/>
      </w:tblGrid>
      <w:tr w:rsidR="00C8343D" w:rsidRPr="00BA10EB" w14:paraId="7F4A4138" w14:textId="77777777" w:rsidTr="008C79B4">
        <w:trPr>
          <w:trHeight w:val="340"/>
        </w:trPr>
        <w:tc>
          <w:tcPr>
            <w:tcW w:w="3136" w:type="pct"/>
            <w:vMerge w:val="restart"/>
            <w:tcBorders>
              <w:top w:val="single" w:sz="4" w:space="0" w:color="auto"/>
              <w:left w:val="single" w:sz="4" w:space="0" w:color="auto"/>
              <w:right w:val="single" w:sz="4" w:space="0" w:color="auto"/>
            </w:tcBorders>
            <w:shd w:val="clear" w:color="auto" w:fill="0070C0"/>
            <w:vAlign w:val="center"/>
            <w:hideMark/>
          </w:tcPr>
          <w:p w14:paraId="43BF43CC" w14:textId="77777777" w:rsidR="00C8343D" w:rsidRPr="00BA10EB" w:rsidRDefault="00C8343D" w:rsidP="00625736">
            <w:pPr>
              <w:autoSpaceDE/>
              <w:autoSpaceDN/>
              <w:spacing w:line="276" w:lineRule="auto"/>
              <w:rPr>
                <w:rFonts w:asciiTheme="majorBidi" w:hAnsiTheme="majorBidi" w:cstheme="majorBidi"/>
                <w:b/>
                <w:bCs/>
                <w:lang w:val="en-US"/>
              </w:rPr>
            </w:pPr>
            <w:bookmarkStart w:id="33" w:name="_Hlk99361565"/>
            <w:r w:rsidRPr="00BA10EB">
              <w:rPr>
                <w:rFonts w:asciiTheme="majorBidi" w:hAnsiTheme="majorBidi" w:cstheme="majorBidi"/>
                <w:b/>
                <w:lang w:eastAsia="en-GB"/>
              </w:rPr>
              <w:t>Description</w:t>
            </w:r>
          </w:p>
        </w:tc>
        <w:tc>
          <w:tcPr>
            <w:tcW w:w="932" w:type="pct"/>
            <w:shd w:val="clear" w:color="auto" w:fill="0070C0"/>
            <w:noWrap/>
            <w:vAlign w:val="bottom"/>
            <w:hideMark/>
          </w:tcPr>
          <w:p w14:paraId="5C0061D8" w14:textId="77777777" w:rsidR="00C8343D" w:rsidRPr="00BA10EB" w:rsidRDefault="00C8343D" w:rsidP="00625736">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 xml:space="preserve">Period ended </w:t>
            </w:r>
          </w:p>
          <w:p w14:paraId="15B6893E" w14:textId="77777777" w:rsidR="00C8343D" w:rsidRPr="00BA10EB" w:rsidRDefault="00C8343D" w:rsidP="00625736">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Sep*/Dec*/</w:t>
            </w:r>
          </w:p>
          <w:p w14:paraId="1B98B4DD" w14:textId="16BBC6F9" w:rsidR="00C8343D" w:rsidRPr="00BA10EB" w:rsidRDefault="00C8343D" w:rsidP="00625736">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 xml:space="preserve">Mar*/Jun* </w:t>
            </w:r>
          </w:p>
        </w:tc>
        <w:tc>
          <w:tcPr>
            <w:tcW w:w="932" w:type="pct"/>
            <w:shd w:val="clear" w:color="auto" w:fill="0070C0"/>
            <w:noWrap/>
            <w:vAlign w:val="bottom"/>
            <w:hideMark/>
          </w:tcPr>
          <w:p w14:paraId="1FCB9415" w14:textId="77777777" w:rsidR="00C8343D" w:rsidRPr="00BA10EB" w:rsidRDefault="00C8343D" w:rsidP="00625736">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Comparative</w:t>
            </w:r>
          </w:p>
          <w:p w14:paraId="4C5F4E43" w14:textId="1D581D3F" w:rsidR="00C8343D" w:rsidRPr="00BA10EB" w:rsidRDefault="00C8343D" w:rsidP="00625736">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 xml:space="preserve"> Period prior year</w:t>
            </w:r>
          </w:p>
        </w:tc>
      </w:tr>
      <w:bookmarkEnd w:id="33"/>
      <w:tr w:rsidR="00C8343D" w:rsidRPr="00BA10EB" w14:paraId="052564F1" w14:textId="77777777" w:rsidTr="008C79B4">
        <w:trPr>
          <w:trHeight w:val="340"/>
        </w:trPr>
        <w:tc>
          <w:tcPr>
            <w:tcW w:w="3136" w:type="pct"/>
            <w:vMerge/>
            <w:tcBorders>
              <w:left w:val="single" w:sz="4" w:space="0" w:color="auto"/>
              <w:bottom w:val="single" w:sz="4" w:space="0" w:color="auto"/>
              <w:right w:val="single" w:sz="4" w:space="0" w:color="auto"/>
            </w:tcBorders>
            <w:shd w:val="clear" w:color="auto" w:fill="0070C0"/>
            <w:vAlign w:val="center"/>
            <w:hideMark/>
          </w:tcPr>
          <w:p w14:paraId="5EB4FC39" w14:textId="77777777" w:rsidR="00C8343D" w:rsidRPr="00BA10EB" w:rsidRDefault="00C8343D" w:rsidP="00DB44FF">
            <w:pPr>
              <w:pStyle w:val="ListParagraph"/>
              <w:autoSpaceDE/>
              <w:autoSpaceDN/>
              <w:spacing w:line="276" w:lineRule="auto"/>
              <w:ind w:left="342"/>
              <w:rPr>
                <w:rFonts w:asciiTheme="majorBidi" w:hAnsiTheme="majorBidi" w:cstheme="majorBidi"/>
                <w:b/>
                <w:bCs/>
                <w:lang w:val="en-US"/>
              </w:rPr>
            </w:pPr>
          </w:p>
        </w:tc>
        <w:tc>
          <w:tcPr>
            <w:tcW w:w="932"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603D12B6" w14:textId="71E58789" w:rsidR="00C8343D" w:rsidRPr="00BA10EB" w:rsidRDefault="00C8343D" w:rsidP="00DB44FF">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c>
          <w:tcPr>
            <w:tcW w:w="932"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2203C190" w14:textId="2B469177" w:rsidR="00C8343D" w:rsidRPr="00BA10EB" w:rsidRDefault="00C8343D" w:rsidP="00DB44FF">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r>
      <w:tr w:rsidR="00B0731E" w:rsidRPr="00BA10EB" w14:paraId="5AEA8C80" w14:textId="77777777" w:rsidTr="00A01B10">
        <w:trPr>
          <w:trHeight w:val="340"/>
        </w:trPr>
        <w:tc>
          <w:tcPr>
            <w:tcW w:w="3136" w:type="pct"/>
            <w:tcBorders>
              <w:top w:val="single" w:sz="4" w:space="0" w:color="auto"/>
              <w:left w:val="single" w:sz="4" w:space="0" w:color="auto"/>
              <w:bottom w:val="single" w:sz="4" w:space="0" w:color="auto"/>
              <w:right w:val="single" w:sz="4" w:space="0" w:color="auto"/>
            </w:tcBorders>
            <w:noWrap/>
            <w:vAlign w:val="center"/>
          </w:tcPr>
          <w:p w14:paraId="069E2ACD" w14:textId="704EE4BC" w:rsidR="0016360E" w:rsidRPr="00BA10EB" w:rsidRDefault="008473B6" w:rsidP="00DB44FF">
            <w:pPr>
              <w:autoSpaceDE/>
              <w:autoSpaceDN/>
              <w:spacing w:line="276" w:lineRule="auto"/>
              <w:rPr>
                <w:rFonts w:asciiTheme="majorBidi" w:hAnsiTheme="majorBidi" w:cstheme="majorBidi"/>
                <w:lang w:val="en-US"/>
              </w:rPr>
            </w:pPr>
            <w:r>
              <w:rPr>
                <w:rFonts w:asciiTheme="majorBidi" w:hAnsiTheme="majorBidi" w:cstheme="majorBidi"/>
                <w:lang w:val="en-US"/>
              </w:rPr>
              <w:t xml:space="preserve">Unconditional </w:t>
            </w:r>
            <w:r w:rsidR="0016360E" w:rsidRPr="00BA10EB">
              <w:rPr>
                <w:rFonts w:asciiTheme="majorBidi" w:hAnsiTheme="majorBidi" w:cstheme="majorBidi"/>
                <w:lang w:val="en-US"/>
              </w:rPr>
              <w:t xml:space="preserve">Transfers from County Govt. – </w:t>
            </w:r>
            <w:r w:rsidR="008F31D0" w:rsidRPr="00BA10EB">
              <w:rPr>
                <w:rFonts w:asciiTheme="majorBidi" w:hAnsiTheme="majorBidi" w:cstheme="majorBidi"/>
                <w:lang w:val="en-US"/>
              </w:rPr>
              <w:t>Recurrent</w:t>
            </w:r>
          </w:p>
        </w:tc>
        <w:tc>
          <w:tcPr>
            <w:tcW w:w="932" w:type="pct"/>
            <w:tcBorders>
              <w:top w:val="single" w:sz="4" w:space="0" w:color="auto"/>
              <w:left w:val="single" w:sz="4" w:space="0" w:color="auto"/>
              <w:bottom w:val="single" w:sz="4" w:space="0" w:color="auto"/>
              <w:right w:val="single" w:sz="4" w:space="0" w:color="auto"/>
            </w:tcBorders>
            <w:noWrap/>
            <w:vAlign w:val="center"/>
            <w:hideMark/>
          </w:tcPr>
          <w:p w14:paraId="7CDCA541" w14:textId="6EA89F6A" w:rsidR="0016360E" w:rsidRPr="00BA10EB" w:rsidRDefault="00DB44FF" w:rsidP="00DB44FF">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932" w:type="pct"/>
            <w:tcBorders>
              <w:top w:val="single" w:sz="4" w:space="0" w:color="auto"/>
              <w:left w:val="single" w:sz="4" w:space="0" w:color="auto"/>
              <w:bottom w:val="single" w:sz="4" w:space="0" w:color="auto"/>
              <w:right w:val="single" w:sz="4" w:space="0" w:color="auto"/>
            </w:tcBorders>
            <w:noWrap/>
            <w:vAlign w:val="center"/>
            <w:hideMark/>
          </w:tcPr>
          <w:p w14:paraId="37BCA3F4" w14:textId="3D4DBC35" w:rsidR="0016360E" w:rsidRPr="00BA10EB" w:rsidRDefault="00DB44FF" w:rsidP="00DB44FF">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75D1F1AA" w14:textId="77777777" w:rsidTr="00A01B10">
        <w:trPr>
          <w:trHeight w:val="340"/>
        </w:trPr>
        <w:tc>
          <w:tcPr>
            <w:tcW w:w="3136" w:type="pct"/>
            <w:tcBorders>
              <w:top w:val="single" w:sz="4" w:space="0" w:color="auto"/>
              <w:left w:val="single" w:sz="4" w:space="0" w:color="auto"/>
              <w:bottom w:val="single" w:sz="4" w:space="0" w:color="auto"/>
              <w:right w:val="single" w:sz="4" w:space="0" w:color="auto"/>
            </w:tcBorders>
            <w:noWrap/>
            <w:vAlign w:val="center"/>
          </w:tcPr>
          <w:p w14:paraId="731CE190" w14:textId="7A1612D7" w:rsidR="0016360E" w:rsidRPr="00BA10EB" w:rsidRDefault="0016360E" w:rsidP="00DB44FF">
            <w:pPr>
              <w:autoSpaceDE/>
              <w:autoSpaceDN/>
              <w:spacing w:line="276" w:lineRule="auto"/>
              <w:rPr>
                <w:rFonts w:asciiTheme="majorBidi" w:hAnsiTheme="majorBidi" w:cstheme="majorBidi"/>
                <w:lang w:eastAsia="en-GB"/>
              </w:rPr>
            </w:pPr>
            <w:r w:rsidRPr="00BA10EB">
              <w:rPr>
                <w:rFonts w:asciiTheme="majorBidi" w:hAnsiTheme="majorBidi" w:cstheme="majorBidi"/>
                <w:lang w:eastAsia="en-GB"/>
              </w:rPr>
              <w:t>Payments by County on behalf of the entity</w:t>
            </w:r>
          </w:p>
        </w:tc>
        <w:tc>
          <w:tcPr>
            <w:tcW w:w="932" w:type="pct"/>
            <w:tcBorders>
              <w:top w:val="single" w:sz="4" w:space="0" w:color="auto"/>
              <w:left w:val="single" w:sz="4" w:space="0" w:color="auto"/>
              <w:bottom w:val="single" w:sz="4" w:space="0" w:color="auto"/>
              <w:right w:val="single" w:sz="4" w:space="0" w:color="auto"/>
            </w:tcBorders>
            <w:noWrap/>
            <w:vAlign w:val="center"/>
            <w:hideMark/>
          </w:tcPr>
          <w:p w14:paraId="36065410" w14:textId="53A2CDB9" w:rsidR="0016360E" w:rsidRPr="00BA10EB" w:rsidRDefault="00DB44FF" w:rsidP="00DB44FF">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932" w:type="pct"/>
            <w:tcBorders>
              <w:top w:val="single" w:sz="4" w:space="0" w:color="auto"/>
              <w:left w:val="single" w:sz="4" w:space="0" w:color="auto"/>
              <w:bottom w:val="single" w:sz="4" w:space="0" w:color="auto"/>
              <w:right w:val="single" w:sz="4" w:space="0" w:color="auto"/>
            </w:tcBorders>
            <w:noWrap/>
            <w:vAlign w:val="center"/>
            <w:hideMark/>
          </w:tcPr>
          <w:p w14:paraId="2BD3C24E" w14:textId="4FAFC42D" w:rsidR="0016360E" w:rsidRPr="00BA10EB" w:rsidRDefault="00DB44FF" w:rsidP="00DB44FF">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300CCD" w:rsidRPr="00BA10EB" w14:paraId="15F3CDCD" w14:textId="77777777" w:rsidTr="00A01B10">
        <w:trPr>
          <w:trHeight w:val="340"/>
        </w:trPr>
        <w:tc>
          <w:tcPr>
            <w:tcW w:w="3136" w:type="pct"/>
            <w:tcBorders>
              <w:top w:val="single" w:sz="4" w:space="0" w:color="auto"/>
              <w:left w:val="single" w:sz="4" w:space="0" w:color="auto"/>
              <w:bottom w:val="single" w:sz="4" w:space="0" w:color="auto"/>
              <w:right w:val="single" w:sz="4" w:space="0" w:color="auto"/>
            </w:tcBorders>
            <w:noWrap/>
            <w:vAlign w:val="center"/>
          </w:tcPr>
          <w:p w14:paraId="2FA73E89" w14:textId="69F6BD25" w:rsidR="00300CCD" w:rsidRPr="00BA10EB" w:rsidRDefault="00300CCD" w:rsidP="00300CCD">
            <w:pPr>
              <w:autoSpaceDE/>
              <w:autoSpaceDN/>
              <w:spacing w:line="276" w:lineRule="auto"/>
              <w:rPr>
                <w:rFonts w:asciiTheme="majorBidi" w:hAnsiTheme="majorBidi" w:cstheme="majorBidi"/>
                <w:lang w:eastAsia="en-GB"/>
              </w:rPr>
            </w:pPr>
            <w:r w:rsidRPr="00BA10EB">
              <w:rPr>
                <w:rFonts w:asciiTheme="majorBidi" w:hAnsiTheme="majorBidi" w:cstheme="majorBidi"/>
                <w:lang w:eastAsia="en-GB"/>
              </w:rPr>
              <w:t>Unconditional development grants</w:t>
            </w:r>
          </w:p>
        </w:tc>
        <w:tc>
          <w:tcPr>
            <w:tcW w:w="932" w:type="pct"/>
            <w:tcBorders>
              <w:top w:val="single" w:sz="4" w:space="0" w:color="auto"/>
              <w:left w:val="single" w:sz="4" w:space="0" w:color="auto"/>
              <w:bottom w:val="single" w:sz="4" w:space="0" w:color="auto"/>
              <w:right w:val="single" w:sz="4" w:space="0" w:color="auto"/>
            </w:tcBorders>
            <w:noWrap/>
            <w:vAlign w:val="center"/>
          </w:tcPr>
          <w:p w14:paraId="3E16CB36" w14:textId="39C32164" w:rsidR="00300CCD" w:rsidRPr="00BA10EB" w:rsidRDefault="00300CCD" w:rsidP="00300CC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932" w:type="pct"/>
            <w:tcBorders>
              <w:top w:val="single" w:sz="4" w:space="0" w:color="auto"/>
              <w:left w:val="single" w:sz="4" w:space="0" w:color="auto"/>
              <w:bottom w:val="single" w:sz="4" w:space="0" w:color="auto"/>
              <w:right w:val="single" w:sz="4" w:space="0" w:color="auto"/>
            </w:tcBorders>
            <w:noWrap/>
            <w:vAlign w:val="center"/>
          </w:tcPr>
          <w:p w14:paraId="0B7EAE5D" w14:textId="0DE4BF3D" w:rsidR="00300CCD" w:rsidRPr="00BA10EB" w:rsidRDefault="00300CCD" w:rsidP="00300CCD">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300CCD" w:rsidRPr="00BA10EB" w14:paraId="2DAE7056" w14:textId="77777777" w:rsidTr="00A01B10">
        <w:trPr>
          <w:trHeight w:val="340"/>
        </w:trPr>
        <w:tc>
          <w:tcPr>
            <w:tcW w:w="3136" w:type="pct"/>
            <w:tcBorders>
              <w:top w:val="single" w:sz="4" w:space="0" w:color="auto"/>
              <w:left w:val="single" w:sz="4" w:space="0" w:color="auto"/>
              <w:bottom w:val="single" w:sz="4" w:space="0" w:color="auto"/>
              <w:right w:val="single" w:sz="4" w:space="0" w:color="auto"/>
            </w:tcBorders>
            <w:vAlign w:val="center"/>
          </w:tcPr>
          <w:p w14:paraId="123103F7" w14:textId="77777777" w:rsidR="00300CCD" w:rsidRPr="00BA10EB" w:rsidRDefault="00300CCD" w:rsidP="00300CCD">
            <w:pPr>
              <w:autoSpaceDE/>
              <w:autoSpaceDN/>
              <w:spacing w:line="276" w:lineRule="auto"/>
              <w:ind w:left="34"/>
              <w:rPr>
                <w:rFonts w:asciiTheme="majorBidi" w:hAnsiTheme="majorBidi" w:cstheme="majorBidi"/>
                <w:b/>
                <w:lang w:eastAsia="en-GB"/>
              </w:rPr>
            </w:pPr>
            <w:r w:rsidRPr="00BA10EB">
              <w:rPr>
                <w:rFonts w:asciiTheme="majorBidi" w:hAnsiTheme="majorBidi" w:cstheme="majorBidi"/>
                <w:b/>
                <w:lang w:eastAsia="en-GB"/>
              </w:rPr>
              <w:t>Total</w:t>
            </w:r>
          </w:p>
        </w:tc>
        <w:tc>
          <w:tcPr>
            <w:tcW w:w="932" w:type="pct"/>
            <w:tcBorders>
              <w:top w:val="single" w:sz="4" w:space="0" w:color="auto"/>
              <w:left w:val="single" w:sz="4" w:space="0" w:color="auto"/>
              <w:bottom w:val="single" w:sz="4" w:space="0" w:color="auto"/>
              <w:right w:val="single" w:sz="4" w:space="0" w:color="auto"/>
            </w:tcBorders>
            <w:noWrap/>
            <w:vAlign w:val="center"/>
          </w:tcPr>
          <w:p w14:paraId="7D71E249" w14:textId="6982CA1A" w:rsidR="00300CCD" w:rsidRPr="00BA10EB" w:rsidRDefault="00300CCD" w:rsidP="00300CCD">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932" w:type="pct"/>
            <w:tcBorders>
              <w:top w:val="single" w:sz="4" w:space="0" w:color="auto"/>
              <w:left w:val="single" w:sz="4" w:space="0" w:color="auto"/>
              <w:bottom w:val="single" w:sz="4" w:space="0" w:color="auto"/>
              <w:right w:val="single" w:sz="4" w:space="0" w:color="auto"/>
            </w:tcBorders>
            <w:noWrap/>
            <w:vAlign w:val="center"/>
          </w:tcPr>
          <w:p w14:paraId="1502F645" w14:textId="54590665" w:rsidR="00300CCD" w:rsidRPr="00BA10EB" w:rsidRDefault="00300CCD" w:rsidP="00300CCD">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r>
    </w:tbl>
    <w:p w14:paraId="3CC1ACE1" w14:textId="49B78B21" w:rsidR="00744254" w:rsidRPr="00BA10EB" w:rsidRDefault="00FD4181" w:rsidP="000D0B6F">
      <w:pPr>
        <w:pStyle w:val="Header"/>
        <w:tabs>
          <w:tab w:val="clear" w:pos="4320"/>
          <w:tab w:val="clear" w:pos="8640"/>
          <w:tab w:val="decimal" w:pos="5760"/>
          <w:tab w:val="decimal" w:pos="7920"/>
        </w:tabs>
        <w:spacing w:line="360" w:lineRule="auto"/>
        <w:ind w:left="180" w:hanging="90"/>
        <w:jc w:val="both"/>
        <w:rPr>
          <w:rFonts w:asciiTheme="majorBidi" w:hAnsiTheme="majorBidi" w:cstheme="majorBidi"/>
          <w:i/>
          <w:iCs/>
        </w:rPr>
      </w:pPr>
      <w:r w:rsidRPr="00BA10EB">
        <w:rPr>
          <w:rFonts w:asciiTheme="majorBidi" w:hAnsiTheme="majorBidi" w:cstheme="majorBidi"/>
          <w:i/>
          <w:iCs/>
        </w:rPr>
        <w:t>(Provide brief explanation for this revenue)</w:t>
      </w:r>
    </w:p>
    <w:p w14:paraId="041AE6FE" w14:textId="505F843E" w:rsidR="00300CCD" w:rsidRPr="00BA10EB" w:rsidRDefault="0017641E" w:rsidP="0017641E">
      <w:pPr>
        <w:ind w:right="58"/>
        <w:jc w:val="both"/>
        <w:rPr>
          <w:rFonts w:asciiTheme="majorBidi" w:hAnsiTheme="majorBidi" w:cstheme="majorBidi"/>
          <w:i/>
          <w:iCs/>
        </w:rPr>
      </w:pPr>
      <w:bookmarkStart w:id="34" w:name="_Hlk112227456"/>
      <w:r w:rsidRPr="00BA10EB">
        <w:rPr>
          <w:rFonts w:asciiTheme="majorBidi" w:hAnsiTheme="majorBidi" w:cstheme="majorBidi"/>
          <w:i/>
        </w:rPr>
        <w:t>(Ensure that the amount recorded above as having been received from the County fully reconciles to the amount recorded by the sending County office. *Amount recognised in the statement of financial performance should be the recurrent grant and the development grant to the extent that there are no conditions attached.</w:t>
      </w:r>
      <w:r w:rsidRPr="00BA10EB">
        <w:rPr>
          <w:rFonts w:asciiTheme="majorBidi" w:hAnsiTheme="majorBidi" w:cstheme="majorBidi"/>
          <w:i/>
          <w:iCs/>
        </w:rPr>
        <w:t xml:space="preserve"> </w:t>
      </w:r>
    </w:p>
    <w:p w14:paraId="5734900E" w14:textId="2E3E04A5" w:rsidR="00744254" w:rsidRPr="00BA10EB" w:rsidRDefault="00744254" w:rsidP="00B374DC">
      <w:pPr>
        <w:pStyle w:val="Header"/>
        <w:tabs>
          <w:tab w:val="clear" w:pos="4320"/>
          <w:tab w:val="clear" w:pos="8640"/>
          <w:tab w:val="decimal" w:pos="5760"/>
          <w:tab w:val="decimal" w:pos="7920"/>
        </w:tabs>
        <w:spacing w:line="360" w:lineRule="auto"/>
        <w:ind w:left="180" w:hanging="90"/>
        <w:jc w:val="both"/>
        <w:rPr>
          <w:rFonts w:asciiTheme="majorBidi" w:hAnsiTheme="majorBidi" w:cstheme="majorBidi"/>
          <w:i/>
          <w:iCs/>
        </w:rPr>
      </w:pPr>
    </w:p>
    <w:bookmarkEnd w:id="34"/>
    <w:p w14:paraId="467749FD" w14:textId="7500E519" w:rsidR="00B374DC" w:rsidRPr="0054790D" w:rsidRDefault="001C112A" w:rsidP="0054790D">
      <w:pPr>
        <w:numPr>
          <w:ilvl w:val="0"/>
          <w:numId w:val="26"/>
        </w:numPr>
        <w:rPr>
          <w:rFonts w:asciiTheme="majorBidi" w:eastAsia="Arial" w:hAnsiTheme="majorBidi" w:cstheme="majorBidi"/>
          <w:b/>
          <w:bCs/>
        </w:rPr>
      </w:pPr>
      <w:r w:rsidRPr="00BA10EB">
        <w:rPr>
          <w:rFonts w:asciiTheme="majorBidi" w:eastAsia="Arial" w:hAnsiTheme="majorBidi" w:cstheme="majorBidi"/>
          <w:b/>
          <w:bCs/>
        </w:rPr>
        <w:t>Public Contributions and Donations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7"/>
        <w:gridCol w:w="1570"/>
        <w:gridCol w:w="2063"/>
      </w:tblGrid>
      <w:tr w:rsidR="00C8343D" w:rsidRPr="00BA10EB" w14:paraId="6B7154E2" w14:textId="77777777" w:rsidTr="00D91850">
        <w:trPr>
          <w:trHeight w:val="340"/>
        </w:trPr>
        <w:tc>
          <w:tcPr>
            <w:tcW w:w="2988" w:type="pct"/>
            <w:vMerge w:val="restart"/>
            <w:shd w:val="clear" w:color="auto" w:fill="0070C0"/>
            <w:vAlign w:val="center"/>
            <w:hideMark/>
          </w:tcPr>
          <w:p w14:paraId="01D37368" w14:textId="77777777" w:rsidR="00C8343D" w:rsidRPr="00BA10EB" w:rsidRDefault="00C8343D" w:rsidP="00C8343D">
            <w:pPr>
              <w:autoSpaceDE/>
              <w:autoSpaceDN/>
              <w:spacing w:line="276" w:lineRule="auto"/>
              <w:rPr>
                <w:rFonts w:asciiTheme="majorBidi" w:hAnsiTheme="majorBidi" w:cstheme="majorBidi"/>
                <w:b/>
                <w:bCs/>
                <w:lang w:val="en-US"/>
              </w:rPr>
            </w:pPr>
            <w:r w:rsidRPr="00BA10EB">
              <w:rPr>
                <w:rFonts w:asciiTheme="majorBidi" w:hAnsiTheme="majorBidi" w:cstheme="majorBidi"/>
                <w:b/>
                <w:lang w:eastAsia="en-GB"/>
              </w:rPr>
              <w:t>Description</w:t>
            </w:r>
          </w:p>
        </w:tc>
        <w:tc>
          <w:tcPr>
            <w:tcW w:w="869" w:type="pct"/>
            <w:shd w:val="clear" w:color="auto" w:fill="0070C0"/>
            <w:noWrap/>
            <w:vAlign w:val="bottom"/>
            <w:hideMark/>
          </w:tcPr>
          <w:p w14:paraId="54623113" w14:textId="77777777" w:rsidR="00C8343D" w:rsidRPr="00BA10EB" w:rsidRDefault="00C8343D" w:rsidP="00625736">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 xml:space="preserve">Period ended </w:t>
            </w:r>
          </w:p>
          <w:p w14:paraId="56018A88" w14:textId="77777777" w:rsidR="00C8343D" w:rsidRPr="00BA10EB" w:rsidRDefault="00C8343D" w:rsidP="00625736">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Sep*/Dec*/</w:t>
            </w:r>
          </w:p>
          <w:p w14:paraId="27FF138E" w14:textId="570B7DC3" w:rsidR="00C8343D" w:rsidRPr="00BA10EB" w:rsidRDefault="00C8343D" w:rsidP="00625736">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 xml:space="preserve">Mar*/June* </w:t>
            </w:r>
          </w:p>
        </w:tc>
        <w:tc>
          <w:tcPr>
            <w:tcW w:w="1142" w:type="pct"/>
            <w:shd w:val="clear" w:color="auto" w:fill="0070C0"/>
            <w:noWrap/>
            <w:vAlign w:val="bottom"/>
            <w:hideMark/>
          </w:tcPr>
          <w:p w14:paraId="32A6B7C8" w14:textId="77777777" w:rsidR="00C8343D" w:rsidRPr="00BA10EB" w:rsidRDefault="00C8343D" w:rsidP="006D0699">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Comparative</w:t>
            </w:r>
          </w:p>
          <w:p w14:paraId="7F9DFFF5" w14:textId="40E54FF8" w:rsidR="00C8343D" w:rsidRPr="00BA10EB" w:rsidRDefault="00C8343D" w:rsidP="006D0699">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 xml:space="preserve"> Period prior year</w:t>
            </w:r>
          </w:p>
        </w:tc>
      </w:tr>
      <w:tr w:rsidR="00C8343D" w:rsidRPr="00BA10EB" w14:paraId="63F7D587" w14:textId="77777777" w:rsidTr="00D91850">
        <w:trPr>
          <w:trHeight w:val="340"/>
        </w:trPr>
        <w:tc>
          <w:tcPr>
            <w:tcW w:w="2988" w:type="pct"/>
            <w:vMerge/>
            <w:shd w:val="clear" w:color="auto" w:fill="0070C0"/>
            <w:hideMark/>
          </w:tcPr>
          <w:p w14:paraId="75D25E1B" w14:textId="77777777" w:rsidR="00C8343D" w:rsidRPr="00BA10EB" w:rsidRDefault="00C8343D" w:rsidP="007622C2">
            <w:pPr>
              <w:pStyle w:val="ListParagraph"/>
              <w:autoSpaceDE/>
              <w:autoSpaceDN/>
              <w:spacing w:line="276" w:lineRule="auto"/>
              <w:ind w:left="342"/>
              <w:rPr>
                <w:rFonts w:asciiTheme="majorBidi" w:hAnsiTheme="majorBidi" w:cstheme="majorBidi"/>
                <w:b/>
                <w:bCs/>
                <w:lang w:val="en-US"/>
              </w:rPr>
            </w:pPr>
          </w:p>
        </w:tc>
        <w:tc>
          <w:tcPr>
            <w:tcW w:w="869" w:type="pct"/>
            <w:shd w:val="clear" w:color="auto" w:fill="0070C0"/>
            <w:noWrap/>
            <w:vAlign w:val="bottom"/>
            <w:hideMark/>
          </w:tcPr>
          <w:p w14:paraId="22712354" w14:textId="751C5D4F" w:rsidR="00C8343D" w:rsidRPr="00BA10EB" w:rsidRDefault="00C8343D" w:rsidP="008F31D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c>
          <w:tcPr>
            <w:tcW w:w="1142" w:type="pct"/>
            <w:shd w:val="clear" w:color="auto" w:fill="0070C0"/>
            <w:noWrap/>
            <w:vAlign w:val="bottom"/>
            <w:hideMark/>
          </w:tcPr>
          <w:p w14:paraId="6965082F" w14:textId="4D6999BB" w:rsidR="00C8343D" w:rsidRPr="00BA10EB" w:rsidRDefault="00C8343D" w:rsidP="008F31D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r>
      <w:tr w:rsidR="00B0731E" w:rsidRPr="00BA10EB" w14:paraId="6D957F2B" w14:textId="77777777" w:rsidTr="00D91850">
        <w:trPr>
          <w:trHeight w:val="340"/>
        </w:trPr>
        <w:tc>
          <w:tcPr>
            <w:tcW w:w="2988" w:type="pct"/>
            <w:noWrap/>
          </w:tcPr>
          <w:p w14:paraId="35C78FCF" w14:textId="3078A530" w:rsidR="001C112A" w:rsidRPr="00BA10EB" w:rsidRDefault="001C112A" w:rsidP="001C112A">
            <w:pPr>
              <w:autoSpaceDE/>
              <w:autoSpaceDN/>
              <w:spacing w:line="276" w:lineRule="auto"/>
              <w:rPr>
                <w:rFonts w:asciiTheme="majorBidi" w:hAnsiTheme="majorBidi" w:cstheme="majorBidi"/>
                <w:lang w:val="en-US"/>
              </w:rPr>
            </w:pPr>
            <w:r w:rsidRPr="00BA10EB">
              <w:rPr>
                <w:rFonts w:asciiTheme="majorBidi" w:hAnsiTheme="majorBidi" w:cstheme="majorBidi"/>
                <w:lang w:val="en-US"/>
              </w:rPr>
              <w:t>Donation from development partners</w:t>
            </w:r>
          </w:p>
        </w:tc>
        <w:tc>
          <w:tcPr>
            <w:tcW w:w="869" w:type="pct"/>
            <w:noWrap/>
            <w:vAlign w:val="bottom"/>
            <w:hideMark/>
          </w:tcPr>
          <w:p w14:paraId="43E4C407" w14:textId="77777777" w:rsidR="001C112A" w:rsidRPr="00BA10EB" w:rsidRDefault="001C112A"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142" w:type="pct"/>
            <w:noWrap/>
            <w:vAlign w:val="bottom"/>
            <w:hideMark/>
          </w:tcPr>
          <w:p w14:paraId="3A41137D" w14:textId="77777777" w:rsidR="001C112A" w:rsidRPr="00BA10EB" w:rsidRDefault="001C112A"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5523B83A" w14:textId="77777777" w:rsidTr="00D91850">
        <w:trPr>
          <w:trHeight w:val="340"/>
        </w:trPr>
        <w:tc>
          <w:tcPr>
            <w:tcW w:w="2988" w:type="pct"/>
            <w:noWrap/>
          </w:tcPr>
          <w:p w14:paraId="1B3C8FE1" w14:textId="2219B4AE" w:rsidR="001C112A" w:rsidRPr="00BA10EB" w:rsidRDefault="001C112A" w:rsidP="001C112A">
            <w:pPr>
              <w:autoSpaceDE/>
              <w:autoSpaceDN/>
              <w:spacing w:line="276" w:lineRule="auto"/>
              <w:rPr>
                <w:rFonts w:asciiTheme="majorBidi" w:hAnsiTheme="majorBidi" w:cstheme="majorBidi"/>
                <w:lang w:eastAsia="en-GB"/>
              </w:rPr>
            </w:pPr>
            <w:r w:rsidRPr="00BA10EB">
              <w:rPr>
                <w:rFonts w:asciiTheme="majorBidi" w:hAnsiTheme="majorBidi" w:cstheme="majorBidi"/>
                <w:lang w:eastAsia="en-GB"/>
              </w:rPr>
              <w:t>Contributions from the public</w:t>
            </w:r>
          </w:p>
        </w:tc>
        <w:tc>
          <w:tcPr>
            <w:tcW w:w="869" w:type="pct"/>
            <w:noWrap/>
            <w:vAlign w:val="bottom"/>
            <w:hideMark/>
          </w:tcPr>
          <w:p w14:paraId="7D687CEE" w14:textId="77777777" w:rsidR="001C112A" w:rsidRPr="00BA10EB" w:rsidRDefault="001C112A"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142" w:type="pct"/>
            <w:noWrap/>
            <w:vAlign w:val="bottom"/>
            <w:hideMark/>
          </w:tcPr>
          <w:p w14:paraId="2C8DC0A1" w14:textId="77777777" w:rsidR="001C112A" w:rsidRPr="00BA10EB" w:rsidRDefault="001C112A"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D91850" w:rsidRPr="00BA10EB" w14:paraId="6EADE656" w14:textId="77777777" w:rsidTr="00D91850">
        <w:trPr>
          <w:trHeight w:val="340"/>
        </w:trPr>
        <w:tc>
          <w:tcPr>
            <w:tcW w:w="2988" w:type="pct"/>
            <w:noWrap/>
          </w:tcPr>
          <w:p w14:paraId="09D87AB5" w14:textId="48BB75D7" w:rsidR="00D91850" w:rsidRPr="00BA10EB" w:rsidRDefault="00D91850" w:rsidP="001C112A">
            <w:pPr>
              <w:autoSpaceDE/>
              <w:autoSpaceDN/>
              <w:spacing w:line="276" w:lineRule="auto"/>
              <w:rPr>
                <w:rFonts w:asciiTheme="majorBidi" w:hAnsiTheme="majorBidi" w:cstheme="majorBidi"/>
                <w:lang w:eastAsia="en-GB"/>
              </w:rPr>
            </w:pPr>
            <w:r>
              <w:rPr>
                <w:rFonts w:asciiTheme="majorBidi" w:hAnsiTheme="majorBidi" w:cstheme="majorBidi"/>
                <w:lang w:eastAsia="en-GB"/>
              </w:rPr>
              <w:t>O</w:t>
            </w:r>
            <w:r w:rsidR="00315C6A">
              <w:rPr>
                <w:rFonts w:asciiTheme="majorBidi" w:hAnsiTheme="majorBidi" w:cstheme="majorBidi"/>
                <w:lang w:eastAsia="en-GB"/>
              </w:rPr>
              <w:t xml:space="preserve">thers </w:t>
            </w:r>
            <w:r w:rsidR="00315C6A" w:rsidRPr="00315C6A">
              <w:rPr>
                <w:rFonts w:asciiTheme="majorBidi" w:hAnsiTheme="majorBidi" w:cstheme="majorBidi"/>
                <w:i/>
                <w:iCs/>
                <w:lang w:eastAsia="en-GB"/>
              </w:rPr>
              <w:t>(specify)</w:t>
            </w:r>
          </w:p>
        </w:tc>
        <w:tc>
          <w:tcPr>
            <w:tcW w:w="869" w:type="pct"/>
            <w:noWrap/>
            <w:vAlign w:val="bottom"/>
          </w:tcPr>
          <w:p w14:paraId="50E821B5" w14:textId="15495A62" w:rsidR="00D91850" w:rsidRPr="00BA10EB" w:rsidRDefault="00315C6A" w:rsidP="008F31D0">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c>
          <w:tcPr>
            <w:tcW w:w="1142" w:type="pct"/>
            <w:noWrap/>
            <w:vAlign w:val="bottom"/>
          </w:tcPr>
          <w:p w14:paraId="7462002E" w14:textId="579BC3ED" w:rsidR="00D91850" w:rsidRPr="00BA10EB" w:rsidRDefault="00315C6A" w:rsidP="008F31D0">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r>
      <w:tr w:rsidR="00A10534" w:rsidRPr="00BA10EB" w14:paraId="1D5FAAF2" w14:textId="77777777" w:rsidTr="00D91850">
        <w:trPr>
          <w:trHeight w:val="340"/>
        </w:trPr>
        <w:tc>
          <w:tcPr>
            <w:tcW w:w="2988" w:type="pct"/>
          </w:tcPr>
          <w:p w14:paraId="565F7DCF" w14:textId="77777777" w:rsidR="00B87C13" w:rsidRPr="00BA10EB" w:rsidRDefault="00B87C13" w:rsidP="007622C2">
            <w:pPr>
              <w:autoSpaceDE/>
              <w:autoSpaceDN/>
              <w:spacing w:line="276" w:lineRule="auto"/>
              <w:ind w:left="34"/>
              <w:rPr>
                <w:rFonts w:asciiTheme="majorBidi" w:hAnsiTheme="majorBidi" w:cstheme="majorBidi"/>
                <w:b/>
                <w:lang w:eastAsia="en-GB"/>
              </w:rPr>
            </w:pPr>
            <w:r w:rsidRPr="00BA10EB">
              <w:rPr>
                <w:rFonts w:asciiTheme="majorBidi" w:hAnsiTheme="majorBidi" w:cstheme="majorBidi"/>
                <w:b/>
                <w:lang w:eastAsia="en-GB"/>
              </w:rPr>
              <w:t>Total</w:t>
            </w:r>
          </w:p>
        </w:tc>
        <w:tc>
          <w:tcPr>
            <w:tcW w:w="869" w:type="pct"/>
            <w:noWrap/>
            <w:vAlign w:val="bottom"/>
          </w:tcPr>
          <w:p w14:paraId="286A47E4" w14:textId="77777777" w:rsidR="00B87C13" w:rsidRPr="00BA10EB" w:rsidRDefault="00B87C13" w:rsidP="008F31D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1142" w:type="pct"/>
            <w:noWrap/>
            <w:vAlign w:val="bottom"/>
          </w:tcPr>
          <w:p w14:paraId="1054B991" w14:textId="77777777" w:rsidR="00B87C13" w:rsidRPr="00BA10EB" w:rsidRDefault="00B87C13" w:rsidP="008F31D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r>
    </w:tbl>
    <w:p w14:paraId="583DB633" w14:textId="4FB784CC" w:rsidR="00300CCD" w:rsidRPr="00BA10EB" w:rsidRDefault="00300CCD" w:rsidP="00E20230">
      <w:pPr>
        <w:autoSpaceDE/>
        <w:autoSpaceDN/>
        <w:rPr>
          <w:rFonts w:asciiTheme="majorBidi" w:hAnsiTheme="majorBidi" w:cstheme="majorBidi"/>
          <w:b/>
          <w:bCs/>
        </w:rPr>
      </w:pPr>
    </w:p>
    <w:p w14:paraId="420DA4D2" w14:textId="34C5D55B" w:rsidR="00664DDB" w:rsidRPr="00BA10EB" w:rsidRDefault="00664DDB" w:rsidP="00912C1D">
      <w:pPr>
        <w:pStyle w:val="Header"/>
        <w:numPr>
          <w:ilvl w:val="0"/>
          <w:numId w:val="26"/>
        </w:numPr>
        <w:tabs>
          <w:tab w:val="clear" w:pos="4320"/>
          <w:tab w:val="clear" w:pos="8640"/>
          <w:tab w:val="decimal" w:pos="5760"/>
          <w:tab w:val="decimal" w:pos="7920"/>
        </w:tabs>
        <w:spacing w:line="360" w:lineRule="auto"/>
        <w:jc w:val="both"/>
        <w:rPr>
          <w:rFonts w:asciiTheme="majorBidi" w:hAnsiTheme="majorBidi" w:cstheme="majorBidi"/>
          <w:b/>
          <w:bCs/>
        </w:rPr>
      </w:pPr>
      <w:r w:rsidRPr="00BA10EB">
        <w:rPr>
          <w:rFonts w:asciiTheme="majorBidi" w:hAnsiTheme="majorBidi" w:cstheme="majorBidi"/>
          <w:b/>
          <w:bCs/>
        </w:rPr>
        <w:t xml:space="preserve">Levies, Fines and penalties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2"/>
        <w:gridCol w:w="1831"/>
        <w:gridCol w:w="1817"/>
      </w:tblGrid>
      <w:tr w:rsidR="00C8343D" w:rsidRPr="00BA10EB" w14:paraId="3559F301" w14:textId="77777777" w:rsidTr="00C14EA8">
        <w:trPr>
          <w:trHeight w:val="340"/>
        </w:trPr>
        <w:tc>
          <w:tcPr>
            <w:tcW w:w="2980" w:type="pct"/>
            <w:vMerge w:val="restart"/>
            <w:tcBorders>
              <w:top w:val="single" w:sz="4" w:space="0" w:color="auto"/>
              <w:left w:val="single" w:sz="4" w:space="0" w:color="auto"/>
              <w:right w:val="single" w:sz="4" w:space="0" w:color="auto"/>
            </w:tcBorders>
            <w:shd w:val="clear" w:color="auto" w:fill="0070C0"/>
            <w:noWrap/>
            <w:vAlign w:val="center"/>
            <w:hideMark/>
          </w:tcPr>
          <w:p w14:paraId="6F960427" w14:textId="77777777" w:rsidR="00C8343D" w:rsidRPr="00BA10EB" w:rsidRDefault="00C8343D" w:rsidP="00C8343D">
            <w:pPr>
              <w:autoSpaceDE/>
              <w:autoSpaceDN/>
              <w:spacing w:line="276" w:lineRule="auto"/>
              <w:rPr>
                <w:rFonts w:asciiTheme="majorBidi" w:hAnsiTheme="majorBidi" w:cstheme="majorBidi"/>
                <w:b/>
                <w:bCs/>
                <w:lang w:eastAsia="en-GB"/>
              </w:rPr>
            </w:pPr>
            <w:r w:rsidRPr="00BA10EB">
              <w:rPr>
                <w:rFonts w:asciiTheme="majorBidi" w:hAnsiTheme="majorBidi" w:cstheme="majorBidi"/>
                <w:b/>
                <w:lang w:eastAsia="en-GB"/>
              </w:rPr>
              <w:t>Description</w:t>
            </w:r>
          </w:p>
        </w:tc>
        <w:tc>
          <w:tcPr>
            <w:tcW w:w="1014" w:type="pct"/>
            <w:shd w:val="clear" w:color="auto" w:fill="0070C0"/>
            <w:noWrap/>
            <w:vAlign w:val="bottom"/>
            <w:hideMark/>
          </w:tcPr>
          <w:p w14:paraId="0692C9B0" w14:textId="77777777" w:rsidR="00C8343D" w:rsidRPr="00BA10EB" w:rsidRDefault="00C8343D" w:rsidP="00625736">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 xml:space="preserve">Period ended </w:t>
            </w:r>
          </w:p>
          <w:p w14:paraId="48501411" w14:textId="77777777" w:rsidR="00C8343D" w:rsidRPr="00BA10EB" w:rsidRDefault="00C8343D" w:rsidP="00625736">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Sep*/Dec*/</w:t>
            </w:r>
          </w:p>
          <w:p w14:paraId="692A4D31" w14:textId="431EB3AE" w:rsidR="00C8343D" w:rsidRPr="00BA10EB" w:rsidRDefault="00C8343D" w:rsidP="00625736">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 xml:space="preserve">Mar*/Jun* </w:t>
            </w:r>
          </w:p>
        </w:tc>
        <w:tc>
          <w:tcPr>
            <w:tcW w:w="1006" w:type="pct"/>
            <w:shd w:val="clear" w:color="auto" w:fill="0070C0"/>
            <w:noWrap/>
            <w:vAlign w:val="bottom"/>
            <w:hideMark/>
          </w:tcPr>
          <w:p w14:paraId="38CAF02D" w14:textId="77777777" w:rsidR="00C8343D" w:rsidRPr="00BA10EB" w:rsidRDefault="00C8343D" w:rsidP="006D0699">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Comparative</w:t>
            </w:r>
          </w:p>
          <w:p w14:paraId="16E048EA" w14:textId="5C6CAF29" w:rsidR="00C8343D" w:rsidRPr="00BA10EB" w:rsidRDefault="00C8343D" w:rsidP="006D0699">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 xml:space="preserve"> Period prior year</w:t>
            </w:r>
          </w:p>
        </w:tc>
      </w:tr>
      <w:tr w:rsidR="00C8343D" w:rsidRPr="00BA10EB" w14:paraId="0B0D751D" w14:textId="77777777" w:rsidTr="00C14EA8">
        <w:trPr>
          <w:trHeight w:val="340"/>
        </w:trPr>
        <w:tc>
          <w:tcPr>
            <w:tcW w:w="2980" w:type="pct"/>
            <w:vMerge/>
            <w:tcBorders>
              <w:left w:val="single" w:sz="4" w:space="0" w:color="auto"/>
              <w:bottom w:val="single" w:sz="4" w:space="0" w:color="auto"/>
              <w:right w:val="single" w:sz="4" w:space="0" w:color="auto"/>
            </w:tcBorders>
            <w:shd w:val="clear" w:color="auto" w:fill="0070C0"/>
            <w:noWrap/>
            <w:hideMark/>
          </w:tcPr>
          <w:p w14:paraId="56CC3777" w14:textId="77777777" w:rsidR="00C8343D" w:rsidRPr="00BA10EB" w:rsidRDefault="00C8343D" w:rsidP="008C79B4">
            <w:pPr>
              <w:autoSpaceDE/>
              <w:autoSpaceDN/>
              <w:spacing w:line="276" w:lineRule="auto"/>
              <w:rPr>
                <w:rFonts w:asciiTheme="majorBidi" w:hAnsiTheme="majorBidi" w:cstheme="majorBidi"/>
                <w:b/>
                <w:bCs/>
                <w:lang w:eastAsia="en-GB"/>
              </w:rPr>
            </w:pPr>
          </w:p>
        </w:tc>
        <w:tc>
          <w:tcPr>
            <w:tcW w:w="1014"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7378C2B8" w14:textId="77777777" w:rsidR="00C8343D" w:rsidRPr="00BA10EB" w:rsidRDefault="00C8343D" w:rsidP="008C79B4">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c>
          <w:tcPr>
            <w:tcW w:w="1006"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7AD2FBA9" w14:textId="77777777" w:rsidR="00C8343D" w:rsidRPr="00BA10EB" w:rsidRDefault="00C8343D" w:rsidP="008C79B4">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r>
      <w:tr w:rsidR="00664DDB" w:rsidRPr="00BA10EB" w14:paraId="67BC5E64" w14:textId="77777777" w:rsidTr="00C14EA8">
        <w:trPr>
          <w:trHeight w:val="340"/>
        </w:trPr>
        <w:tc>
          <w:tcPr>
            <w:tcW w:w="2980" w:type="pct"/>
            <w:tcBorders>
              <w:top w:val="single" w:sz="4" w:space="0" w:color="auto"/>
            </w:tcBorders>
            <w:noWrap/>
          </w:tcPr>
          <w:p w14:paraId="1E52909C" w14:textId="26637AC6" w:rsidR="00664DDB" w:rsidRPr="00BA10EB" w:rsidRDefault="004F7964" w:rsidP="008C79B4">
            <w:pPr>
              <w:autoSpaceDE/>
              <w:autoSpaceDN/>
              <w:spacing w:line="276" w:lineRule="auto"/>
              <w:rPr>
                <w:rFonts w:asciiTheme="majorBidi" w:hAnsiTheme="majorBidi" w:cstheme="majorBidi"/>
                <w:lang w:val="en-US"/>
              </w:rPr>
            </w:pPr>
            <w:r w:rsidRPr="00BA10EB">
              <w:rPr>
                <w:rFonts w:asciiTheme="majorBidi" w:hAnsiTheme="majorBidi" w:cstheme="majorBidi"/>
                <w:lang w:val="en-US"/>
              </w:rPr>
              <w:t>Levies</w:t>
            </w:r>
          </w:p>
        </w:tc>
        <w:tc>
          <w:tcPr>
            <w:tcW w:w="1014" w:type="pct"/>
            <w:tcBorders>
              <w:top w:val="single" w:sz="4" w:space="0" w:color="auto"/>
            </w:tcBorders>
            <w:noWrap/>
          </w:tcPr>
          <w:p w14:paraId="6082778D" w14:textId="77777777" w:rsidR="00664DDB" w:rsidRPr="00BA10EB" w:rsidRDefault="00664DDB" w:rsidP="008C79B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06" w:type="pct"/>
            <w:tcBorders>
              <w:top w:val="single" w:sz="4" w:space="0" w:color="auto"/>
            </w:tcBorders>
            <w:noWrap/>
          </w:tcPr>
          <w:p w14:paraId="083155FC" w14:textId="77777777" w:rsidR="00664DDB" w:rsidRPr="00BA10EB" w:rsidRDefault="00664DDB" w:rsidP="008C79B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4F7964" w:rsidRPr="00BA10EB" w14:paraId="13848DDC" w14:textId="77777777" w:rsidTr="00C14EA8">
        <w:trPr>
          <w:trHeight w:val="340"/>
        </w:trPr>
        <w:tc>
          <w:tcPr>
            <w:tcW w:w="2980" w:type="pct"/>
            <w:tcBorders>
              <w:top w:val="single" w:sz="4" w:space="0" w:color="auto"/>
            </w:tcBorders>
            <w:noWrap/>
          </w:tcPr>
          <w:p w14:paraId="1E4107FE" w14:textId="7FF144CA" w:rsidR="004F7964" w:rsidRPr="00BA10EB" w:rsidRDefault="004F7964" w:rsidP="008C79B4">
            <w:pPr>
              <w:autoSpaceDE/>
              <w:autoSpaceDN/>
              <w:spacing w:line="276" w:lineRule="auto"/>
              <w:rPr>
                <w:rFonts w:asciiTheme="majorBidi" w:hAnsiTheme="majorBidi" w:cstheme="majorBidi"/>
                <w:lang w:val="en-US"/>
              </w:rPr>
            </w:pPr>
            <w:r w:rsidRPr="00BA10EB">
              <w:rPr>
                <w:rFonts w:asciiTheme="majorBidi" w:hAnsiTheme="majorBidi" w:cstheme="majorBidi"/>
                <w:lang w:val="en-US"/>
              </w:rPr>
              <w:t>Fines</w:t>
            </w:r>
          </w:p>
        </w:tc>
        <w:tc>
          <w:tcPr>
            <w:tcW w:w="1014" w:type="pct"/>
            <w:tcBorders>
              <w:top w:val="single" w:sz="4" w:space="0" w:color="auto"/>
            </w:tcBorders>
            <w:noWrap/>
          </w:tcPr>
          <w:p w14:paraId="3FDC4A7B" w14:textId="63250ECA" w:rsidR="004F7964" w:rsidRPr="00BA10EB" w:rsidRDefault="00370DEB" w:rsidP="008C79B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06" w:type="pct"/>
            <w:tcBorders>
              <w:top w:val="single" w:sz="4" w:space="0" w:color="auto"/>
            </w:tcBorders>
            <w:noWrap/>
          </w:tcPr>
          <w:p w14:paraId="012214CC" w14:textId="26563863" w:rsidR="004F7964" w:rsidRPr="00BA10EB" w:rsidRDefault="00370DEB" w:rsidP="008C79B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4F7964" w:rsidRPr="00BA10EB" w14:paraId="66E61B62" w14:textId="77777777" w:rsidTr="00C14EA8">
        <w:trPr>
          <w:trHeight w:val="340"/>
        </w:trPr>
        <w:tc>
          <w:tcPr>
            <w:tcW w:w="2980" w:type="pct"/>
            <w:tcBorders>
              <w:top w:val="single" w:sz="4" w:space="0" w:color="auto"/>
            </w:tcBorders>
            <w:noWrap/>
          </w:tcPr>
          <w:p w14:paraId="262773EF" w14:textId="370EB576" w:rsidR="004F7964" w:rsidRPr="00BA10EB" w:rsidRDefault="004F7964" w:rsidP="008C79B4">
            <w:pPr>
              <w:autoSpaceDE/>
              <w:autoSpaceDN/>
              <w:spacing w:line="276" w:lineRule="auto"/>
              <w:rPr>
                <w:rFonts w:asciiTheme="majorBidi" w:hAnsiTheme="majorBidi" w:cstheme="majorBidi"/>
                <w:lang w:val="en-US"/>
              </w:rPr>
            </w:pPr>
            <w:r w:rsidRPr="00BA10EB">
              <w:rPr>
                <w:rFonts w:asciiTheme="majorBidi" w:hAnsiTheme="majorBidi" w:cstheme="majorBidi"/>
                <w:lang w:val="en-US"/>
              </w:rPr>
              <w:t>Penalties</w:t>
            </w:r>
          </w:p>
        </w:tc>
        <w:tc>
          <w:tcPr>
            <w:tcW w:w="1014" w:type="pct"/>
            <w:tcBorders>
              <w:top w:val="single" w:sz="4" w:space="0" w:color="auto"/>
            </w:tcBorders>
            <w:noWrap/>
          </w:tcPr>
          <w:p w14:paraId="52975BB5" w14:textId="6B9851B0" w:rsidR="004F7964" w:rsidRPr="00BA10EB" w:rsidRDefault="00370DEB" w:rsidP="008C79B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06" w:type="pct"/>
            <w:tcBorders>
              <w:top w:val="single" w:sz="4" w:space="0" w:color="auto"/>
            </w:tcBorders>
            <w:noWrap/>
          </w:tcPr>
          <w:p w14:paraId="13A61E53" w14:textId="3740164F" w:rsidR="004F7964" w:rsidRPr="00BA10EB" w:rsidRDefault="00370DEB" w:rsidP="008C79B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664DDB" w:rsidRPr="00BA10EB" w14:paraId="5FAA17F6" w14:textId="77777777" w:rsidTr="00C14EA8">
        <w:trPr>
          <w:trHeight w:val="340"/>
        </w:trPr>
        <w:tc>
          <w:tcPr>
            <w:tcW w:w="2980" w:type="pct"/>
            <w:tcBorders>
              <w:top w:val="single" w:sz="4" w:space="0" w:color="auto"/>
            </w:tcBorders>
            <w:noWrap/>
            <w:hideMark/>
          </w:tcPr>
          <w:p w14:paraId="407E04DC" w14:textId="77777777" w:rsidR="00664DDB" w:rsidRPr="00BA10EB" w:rsidRDefault="00664DDB" w:rsidP="008C79B4">
            <w:pPr>
              <w:autoSpaceDE/>
              <w:autoSpaceDN/>
              <w:spacing w:line="276" w:lineRule="auto"/>
              <w:rPr>
                <w:rFonts w:asciiTheme="majorBidi" w:hAnsiTheme="majorBidi" w:cstheme="majorBidi"/>
                <w:i/>
                <w:iCs/>
                <w:lang w:val="en-US"/>
              </w:rPr>
            </w:pPr>
            <w:r w:rsidRPr="00BA10EB">
              <w:rPr>
                <w:rFonts w:asciiTheme="majorBidi" w:hAnsiTheme="majorBidi" w:cstheme="majorBidi"/>
                <w:iCs/>
                <w:lang w:val="en-US"/>
              </w:rPr>
              <w:t xml:space="preserve">Others </w:t>
            </w:r>
            <w:r w:rsidRPr="00BA10EB">
              <w:rPr>
                <w:rFonts w:asciiTheme="majorBidi" w:hAnsiTheme="majorBidi" w:cstheme="majorBidi"/>
                <w:i/>
                <w:iCs/>
                <w:lang w:val="en-US"/>
              </w:rPr>
              <w:t>(indicate and specify)</w:t>
            </w:r>
          </w:p>
        </w:tc>
        <w:tc>
          <w:tcPr>
            <w:tcW w:w="1014" w:type="pct"/>
            <w:tcBorders>
              <w:top w:val="single" w:sz="4" w:space="0" w:color="auto"/>
            </w:tcBorders>
            <w:noWrap/>
            <w:vAlign w:val="bottom"/>
            <w:hideMark/>
          </w:tcPr>
          <w:p w14:paraId="3D8D404B" w14:textId="77777777" w:rsidR="00664DDB" w:rsidRPr="00BA10EB" w:rsidRDefault="00664DDB" w:rsidP="008C79B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06" w:type="pct"/>
            <w:tcBorders>
              <w:top w:val="single" w:sz="4" w:space="0" w:color="auto"/>
            </w:tcBorders>
            <w:noWrap/>
            <w:vAlign w:val="bottom"/>
            <w:hideMark/>
          </w:tcPr>
          <w:p w14:paraId="6EE844F3" w14:textId="77777777" w:rsidR="00664DDB" w:rsidRPr="00BA10EB" w:rsidRDefault="00664DDB" w:rsidP="008C79B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664DDB" w:rsidRPr="00BA10EB" w14:paraId="00B17D04" w14:textId="77777777" w:rsidTr="00C14EA8">
        <w:trPr>
          <w:trHeight w:val="340"/>
        </w:trPr>
        <w:tc>
          <w:tcPr>
            <w:tcW w:w="2980" w:type="pct"/>
            <w:noWrap/>
            <w:hideMark/>
          </w:tcPr>
          <w:p w14:paraId="1B66119C" w14:textId="77777777" w:rsidR="00664DDB" w:rsidRPr="00BA10EB" w:rsidRDefault="00664DDB" w:rsidP="008C79B4">
            <w:pPr>
              <w:autoSpaceDE/>
              <w:autoSpaceDN/>
              <w:spacing w:line="276" w:lineRule="auto"/>
              <w:ind w:left="15"/>
              <w:rPr>
                <w:rFonts w:asciiTheme="majorBidi" w:hAnsiTheme="majorBidi" w:cstheme="majorBidi"/>
                <w:b/>
                <w:bCs/>
                <w:lang w:val="en-US"/>
              </w:rPr>
            </w:pPr>
            <w:r w:rsidRPr="00BA10EB">
              <w:rPr>
                <w:rFonts w:asciiTheme="majorBidi" w:hAnsiTheme="majorBidi" w:cstheme="majorBidi"/>
                <w:b/>
                <w:bCs/>
                <w:lang w:eastAsia="en-GB"/>
              </w:rPr>
              <w:t>Total</w:t>
            </w:r>
          </w:p>
        </w:tc>
        <w:tc>
          <w:tcPr>
            <w:tcW w:w="1014" w:type="pct"/>
            <w:noWrap/>
            <w:vAlign w:val="bottom"/>
            <w:hideMark/>
          </w:tcPr>
          <w:p w14:paraId="35BE4DF6" w14:textId="77777777" w:rsidR="00664DDB" w:rsidRPr="00BA10EB" w:rsidRDefault="00664DDB" w:rsidP="008C79B4">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1006" w:type="pct"/>
            <w:noWrap/>
            <w:vAlign w:val="bottom"/>
            <w:hideMark/>
          </w:tcPr>
          <w:p w14:paraId="60C1AA5C" w14:textId="77777777" w:rsidR="00664DDB" w:rsidRPr="00BA10EB" w:rsidRDefault="00664DDB" w:rsidP="008C79B4">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r>
    </w:tbl>
    <w:p w14:paraId="7D3B29BD" w14:textId="6C0FDDFC" w:rsidR="00D11C16" w:rsidRDefault="00D11C16" w:rsidP="00D11C16">
      <w:pPr>
        <w:spacing w:before="240"/>
        <w:ind w:left="360"/>
        <w:rPr>
          <w:rFonts w:asciiTheme="majorBidi" w:eastAsia="Arial" w:hAnsiTheme="majorBidi" w:cstheme="majorBidi"/>
          <w:b/>
          <w:bCs/>
        </w:rPr>
      </w:pPr>
    </w:p>
    <w:p w14:paraId="37C4087B" w14:textId="77777777" w:rsidR="00D11C16" w:rsidRDefault="00D11C16">
      <w:pPr>
        <w:autoSpaceDE/>
        <w:autoSpaceDN/>
        <w:rPr>
          <w:rFonts w:asciiTheme="majorBidi" w:eastAsia="Arial" w:hAnsiTheme="majorBidi" w:cstheme="majorBidi"/>
          <w:b/>
          <w:bCs/>
        </w:rPr>
      </w:pPr>
      <w:r>
        <w:rPr>
          <w:rFonts w:asciiTheme="majorBidi" w:eastAsia="Arial" w:hAnsiTheme="majorBidi" w:cstheme="majorBidi"/>
          <w:b/>
          <w:bCs/>
        </w:rPr>
        <w:br w:type="page"/>
      </w:r>
    </w:p>
    <w:p w14:paraId="5F9B709F" w14:textId="4E6E6C3C" w:rsidR="00B374DC" w:rsidRPr="00BA10EB" w:rsidRDefault="00130D6A" w:rsidP="00891DF9">
      <w:pPr>
        <w:numPr>
          <w:ilvl w:val="0"/>
          <w:numId w:val="26"/>
        </w:numPr>
        <w:spacing w:before="240"/>
        <w:rPr>
          <w:rFonts w:asciiTheme="majorBidi" w:eastAsia="Arial" w:hAnsiTheme="majorBidi" w:cstheme="majorBidi"/>
          <w:b/>
          <w:bCs/>
        </w:rPr>
      </w:pPr>
      <w:r w:rsidRPr="00BA10EB">
        <w:rPr>
          <w:rFonts w:asciiTheme="majorBidi" w:eastAsia="Arial" w:hAnsiTheme="majorBidi" w:cstheme="majorBidi"/>
          <w:b/>
          <w:bCs/>
        </w:rPr>
        <w:lastRenderedPageBreak/>
        <w:t xml:space="preserve">Other </w:t>
      </w:r>
      <w:r w:rsidR="00352D2E" w:rsidRPr="00BA10EB">
        <w:rPr>
          <w:rFonts w:asciiTheme="majorBidi" w:eastAsia="Arial" w:hAnsiTheme="majorBidi" w:cstheme="majorBidi"/>
          <w:b/>
          <w:bCs/>
        </w:rPr>
        <w:t xml:space="preserve">Revenues </w:t>
      </w:r>
      <w:r w:rsidR="00293DDB" w:rsidRPr="00BA10EB">
        <w:rPr>
          <w:rFonts w:asciiTheme="majorBidi" w:eastAsia="Arial" w:hAnsiTheme="majorBidi" w:cstheme="majorBidi"/>
          <w:b/>
          <w:bCs/>
        </w:rPr>
        <w:t>f</w:t>
      </w:r>
      <w:r w:rsidR="00352D2E" w:rsidRPr="00BA10EB">
        <w:rPr>
          <w:rFonts w:asciiTheme="majorBidi" w:eastAsia="Arial" w:hAnsiTheme="majorBidi" w:cstheme="majorBidi"/>
          <w:b/>
          <w:bCs/>
        </w:rPr>
        <w:t xml:space="preserve">rom </w:t>
      </w:r>
      <w:r w:rsidR="00382957" w:rsidRPr="1442BCBE">
        <w:rPr>
          <w:rFonts w:eastAsia="Arial"/>
          <w:b/>
          <w:color w:val="231F20"/>
        </w:rPr>
        <w:t>Transactions without Binding Arrangements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4"/>
        <w:gridCol w:w="1819"/>
        <w:gridCol w:w="1817"/>
      </w:tblGrid>
      <w:tr w:rsidR="00C8343D" w:rsidRPr="00BA10EB" w14:paraId="19B70753" w14:textId="77777777" w:rsidTr="005176BB">
        <w:trPr>
          <w:trHeight w:val="340"/>
        </w:trPr>
        <w:tc>
          <w:tcPr>
            <w:tcW w:w="2987" w:type="pct"/>
            <w:vMerge w:val="restart"/>
            <w:tcBorders>
              <w:top w:val="single" w:sz="4" w:space="0" w:color="auto"/>
              <w:left w:val="single" w:sz="4" w:space="0" w:color="auto"/>
              <w:right w:val="single" w:sz="4" w:space="0" w:color="auto"/>
            </w:tcBorders>
            <w:shd w:val="clear" w:color="auto" w:fill="0070C0"/>
            <w:noWrap/>
            <w:vAlign w:val="center"/>
            <w:hideMark/>
          </w:tcPr>
          <w:p w14:paraId="44A77886" w14:textId="77777777" w:rsidR="00C8343D" w:rsidRPr="00BA10EB" w:rsidRDefault="00C8343D" w:rsidP="00C8343D">
            <w:pPr>
              <w:autoSpaceDE/>
              <w:autoSpaceDN/>
              <w:spacing w:line="276" w:lineRule="auto"/>
              <w:rPr>
                <w:rFonts w:asciiTheme="majorBidi" w:hAnsiTheme="majorBidi" w:cstheme="majorBidi"/>
                <w:b/>
                <w:bCs/>
                <w:lang w:eastAsia="en-GB"/>
              </w:rPr>
            </w:pPr>
            <w:bookmarkStart w:id="35" w:name="_Hlk106184438"/>
            <w:r w:rsidRPr="00BA10EB">
              <w:rPr>
                <w:rFonts w:asciiTheme="majorBidi" w:hAnsiTheme="majorBidi" w:cstheme="majorBidi"/>
                <w:b/>
                <w:lang w:eastAsia="en-GB"/>
              </w:rPr>
              <w:t>Description</w:t>
            </w:r>
          </w:p>
        </w:tc>
        <w:tc>
          <w:tcPr>
            <w:tcW w:w="1007" w:type="pct"/>
            <w:shd w:val="clear" w:color="auto" w:fill="0070C0"/>
            <w:noWrap/>
            <w:vAlign w:val="bottom"/>
            <w:hideMark/>
          </w:tcPr>
          <w:p w14:paraId="250E12C3" w14:textId="77777777" w:rsidR="00C8343D" w:rsidRPr="00BA10EB" w:rsidRDefault="00C8343D" w:rsidP="00625736">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 xml:space="preserve">Period ended </w:t>
            </w:r>
          </w:p>
          <w:p w14:paraId="27F28959" w14:textId="77777777" w:rsidR="00C8343D" w:rsidRPr="00BA10EB" w:rsidRDefault="00C8343D" w:rsidP="00625736">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Sep*/Dec*/</w:t>
            </w:r>
          </w:p>
          <w:p w14:paraId="67C790C8" w14:textId="1E8BF240" w:rsidR="00C8343D" w:rsidRPr="00BA10EB" w:rsidRDefault="00C8343D" w:rsidP="00625736">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 xml:space="preserve">Mar*/Jun* </w:t>
            </w:r>
          </w:p>
        </w:tc>
        <w:tc>
          <w:tcPr>
            <w:tcW w:w="1006" w:type="pct"/>
            <w:shd w:val="clear" w:color="auto" w:fill="0070C0"/>
            <w:noWrap/>
            <w:vAlign w:val="bottom"/>
            <w:hideMark/>
          </w:tcPr>
          <w:p w14:paraId="653CC1FC" w14:textId="77777777" w:rsidR="00C8343D" w:rsidRPr="00BA10EB" w:rsidRDefault="00C8343D" w:rsidP="006D0699">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Comparative</w:t>
            </w:r>
          </w:p>
          <w:p w14:paraId="6E0A3C45" w14:textId="66EABF67" w:rsidR="00C8343D" w:rsidRPr="00BA10EB" w:rsidRDefault="00C8343D" w:rsidP="006D0699">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 xml:space="preserve"> Period prior year</w:t>
            </w:r>
          </w:p>
        </w:tc>
      </w:tr>
      <w:tr w:rsidR="00C8343D" w:rsidRPr="00BA10EB" w14:paraId="2F67B0CD" w14:textId="77777777" w:rsidTr="005176BB">
        <w:trPr>
          <w:trHeight w:val="340"/>
        </w:trPr>
        <w:tc>
          <w:tcPr>
            <w:tcW w:w="2987" w:type="pct"/>
            <w:vMerge/>
            <w:tcBorders>
              <w:left w:val="single" w:sz="4" w:space="0" w:color="auto"/>
              <w:bottom w:val="single" w:sz="4" w:space="0" w:color="auto"/>
              <w:right w:val="single" w:sz="4" w:space="0" w:color="auto"/>
            </w:tcBorders>
            <w:shd w:val="clear" w:color="auto" w:fill="0070C0"/>
            <w:noWrap/>
            <w:hideMark/>
          </w:tcPr>
          <w:p w14:paraId="1DA0B021" w14:textId="77777777" w:rsidR="00C8343D" w:rsidRPr="00BA10EB" w:rsidRDefault="00C8343D" w:rsidP="007622C2">
            <w:pPr>
              <w:autoSpaceDE/>
              <w:autoSpaceDN/>
              <w:spacing w:line="276" w:lineRule="auto"/>
              <w:rPr>
                <w:rFonts w:asciiTheme="majorBidi" w:hAnsiTheme="majorBidi" w:cstheme="majorBidi"/>
                <w:b/>
                <w:bCs/>
                <w:lang w:eastAsia="en-GB"/>
              </w:rPr>
            </w:pPr>
          </w:p>
        </w:tc>
        <w:tc>
          <w:tcPr>
            <w:tcW w:w="1007"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3891A593" w14:textId="79481CD3" w:rsidR="00C8343D" w:rsidRPr="00BA10EB" w:rsidRDefault="00C8343D" w:rsidP="008F31D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c>
          <w:tcPr>
            <w:tcW w:w="1006"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4689CC19" w14:textId="289C9D59" w:rsidR="00C8343D" w:rsidRPr="00BA10EB" w:rsidRDefault="00C8343D" w:rsidP="008F31D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r>
      <w:tr w:rsidR="00B0731E" w:rsidRPr="00BA10EB" w14:paraId="56A547F5" w14:textId="77777777" w:rsidTr="005176BB">
        <w:trPr>
          <w:trHeight w:val="340"/>
        </w:trPr>
        <w:tc>
          <w:tcPr>
            <w:tcW w:w="2987" w:type="pct"/>
            <w:tcBorders>
              <w:top w:val="single" w:sz="4" w:space="0" w:color="auto"/>
            </w:tcBorders>
            <w:noWrap/>
          </w:tcPr>
          <w:p w14:paraId="746A86C6" w14:textId="55FF4741" w:rsidR="001967F2" w:rsidRPr="00BA10EB" w:rsidRDefault="00765654" w:rsidP="001967F2">
            <w:pPr>
              <w:autoSpaceDE/>
              <w:autoSpaceDN/>
              <w:spacing w:line="276" w:lineRule="auto"/>
              <w:rPr>
                <w:rFonts w:asciiTheme="majorBidi" w:hAnsiTheme="majorBidi" w:cstheme="majorBidi"/>
                <w:lang w:val="en-US"/>
              </w:rPr>
            </w:pPr>
            <w:r>
              <w:rPr>
                <w:rFonts w:asciiTheme="majorBidi" w:hAnsiTheme="majorBidi" w:cstheme="majorBidi"/>
                <w:lang w:val="en-US"/>
              </w:rPr>
              <w:t xml:space="preserve">Unconditional </w:t>
            </w:r>
            <w:r w:rsidR="001967F2" w:rsidRPr="00BA10EB">
              <w:rPr>
                <w:rFonts w:asciiTheme="majorBidi" w:hAnsiTheme="majorBidi" w:cstheme="majorBidi"/>
                <w:lang w:val="en-US"/>
              </w:rPr>
              <w:t>Transfers from other government entities</w:t>
            </w:r>
          </w:p>
        </w:tc>
        <w:tc>
          <w:tcPr>
            <w:tcW w:w="1007" w:type="pct"/>
            <w:tcBorders>
              <w:top w:val="single" w:sz="4" w:space="0" w:color="auto"/>
            </w:tcBorders>
            <w:noWrap/>
          </w:tcPr>
          <w:p w14:paraId="35C15497" w14:textId="24304372" w:rsidR="001967F2" w:rsidRPr="00BA10EB" w:rsidRDefault="001967F2"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06" w:type="pct"/>
            <w:tcBorders>
              <w:top w:val="single" w:sz="4" w:space="0" w:color="auto"/>
            </w:tcBorders>
            <w:noWrap/>
          </w:tcPr>
          <w:p w14:paraId="54D6FC98" w14:textId="6A983E4F" w:rsidR="001967F2" w:rsidRPr="00BA10EB" w:rsidRDefault="001967F2"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54BBB213" w14:textId="77777777" w:rsidTr="005176BB">
        <w:trPr>
          <w:trHeight w:val="340"/>
        </w:trPr>
        <w:tc>
          <w:tcPr>
            <w:tcW w:w="2987" w:type="pct"/>
            <w:tcBorders>
              <w:top w:val="single" w:sz="4" w:space="0" w:color="auto"/>
            </w:tcBorders>
            <w:noWrap/>
            <w:hideMark/>
          </w:tcPr>
          <w:p w14:paraId="37F67A85" w14:textId="37AB2E94" w:rsidR="00FD4181" w:rsidRPr="00BA10EB" w:rsidRDefault="001967F2" w:rsidP="0016360E">
            <w:pPr>
              <w:autoSpaceDE/>
              <w:autoSpaceDN/>
              <w:spacing w:line="276" w:lineRule="auto"/>
              <w:rPr>
                <w:rFonts w:asciiTheme="majorBidi" w:hAnsiTheme="majorBidi" w:cstheme="majorBidi"/>
                <w:i/>
                <w:iCs/>
                <w:lang w:val="en-US"/>
              </w:rPr>
            </w:pPr>
            <w:r w:rsidRPr="00BA10EB">
              <w:rPr>
                <w:rFonts w:asciiTheme="majorBidi" w:hAnsiTheme="majorBidi" w:cstheme="majorBidi"/>
                <w:iCs/>
                <w:lang w:val="en-US"/>
              </w:rPr>
              <w:t xml:space="preserve">Others </w:t>
            </w:r>
            <w:r w:rsidRPr="00BA10EB">
              <w:rPr>
                <w:rFonts w:asciiTheme="majorBidi" w:hAnsiTheme="majorBidi" w:cstheme="majorBidi"/>
                <w:i/>
                <w:iCs/>
                <w:lang w:val="en-US"/>
              </w:rPr>
              <w:t>(indicate and</w:t>
            </w:r>
            <w:r w:rsidR="0016360E" w:rsidRPr="00BA10EB">
              <w:rPr>
                <w:rFonts w:asciiTheme="majorBidi" w:hAnsiTheme="majorBidi" w:cstheme="majorBidi"/>
                <w:i/>
                <w:iCs/>
                <w:lang w:val="en-US"/>
              </w:rPr>
              <w:t xml:space="preserve"> specify</w:t>
            </w:r>
            <w:r w:rsidRPr="00BA10EB">
              <w:rPr>
                <w:rFonts w:asciiTheme="majorBidi" w:hAnsiTheme="majorBidi" w:cstheme="majorBidi"/>
                <w:i/>
                <w:iCs/>
                <w:lang w:val="en-US"/>
              </w:rPr>
              <w:t>)</w:t>
            </w:r>
          </w:p>
        </w:tc>
        <w:tc>
          <w:tcPr>
            <w:tcW w:w="1007" w:type="pct"/>
            <w:tcBorders>
              <w:top w:val="single" w:sz="4" w:space="0" w:color="auto"/>
            </w:tcBorders>
            <w:noWrap/>
            <w:vAlign w:val="bottom"/>
            <w:hideMark/>
          </w:tcPr>
          <w:p w14:paraId="05C71630" w14:textId="77777777" w:rsidR="00FD4181" w:rsidRPr="00BA10EB" w:rsidRDefault="00FD4181"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06" w:type="pct"/>
            <w:tcBorders>
              <w:top w:val="single" w:sz="4" w:space="0" w:color="auto"/>
            </w:tcBorders>
            <w:noWrap/>
            <w:vAlign w:val="bottom"/>
            <w:hideMark/>
          </w:tcPr>
          <w:p w14:paraId="41AAE90F" w14:textId="77777777" w:rsidR="00FD4181" w:rsidRPr="00BA10EB" w:rsidRDefault="00FD4181"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2985F9F6" w14:textId="77777777" w:rsidTr="005176BB">
        <w:trPr>
          <w:trHeight w:val="340"/>
        </w:trPr>
        <w:tc>
          <w:tcPr>
            <w:tcW w:w="2987" w:type="pct"/>
            <w:noWrap/>
            <w:hideMark/>
          </w:tcPr>
          <w:p w14:paraId="3618DDC3" w14:textId="77777777" w:rsidR="00C63FEC" w:rsidRPr="00BA10EB" w:rsidRDefault="00C63FEC" w:rsidP="007622C2">
            <w:pPr>
              <w:autoSpaceDE/>
              <w:autoSpaceDN/>
              <w:spacing w:line="276" w:lineRule="auto"/>
              <w:ind w:left="15"/>
              <w:rPr>
                <w:rFonts w:asciiTheme="majorBidi" w:hAnsiTheme="majorBidi" w:cstheme="majorBidi"/>
                <w:b/>
                <w:bCs/>
                <w:lang w:val="en-US"/>
              </w:rPr>
            </w:pPr>
            <w:r w:rsidRPr="00BA10EB">
              <w:rPr>
                <w:rFonts w:asciiTheme="majorBidi" w:hAnsiTheme="majorBidi" w:cstheme="majorBidi"/>
                <w:b/>
                <w:bCs/>
                <w:lang w:eastAsia="en-GB"/>
              </w:rPr>
              <w:t>Total</w:t>
            </w:r>
          </w:p>
        </w:tc>
        <w:tc>
          <w:tcPr>
            <w:tcW w:w="1007" w:type="pct"/>
            <w:noWrap/>
            <w:vAlign w:val="bottom"/>
            <w:hideMark/>
          </w:tcPr>
          <w:p w14:paraId="7300645E" w14:textId="77777777" w:rsidR="00C63FEC" w:rsidRPr="00BA10EB" w:rsidRDefault="00C63FEC" w:rsidP="008F31D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1006" w:type="pct"/>
            <w:noWrap/>
            <w:vAlign w:val="bottom"/>
            <w:hideMark/>
          </w:tcPr>
          <w:p w14:paraId="711764E1" w14:textId="77777777" w:rsidR="00C63FEC" w:rsidRPr="00BA10EB" w:rsidRDefault="00C63FEC" w:rsidP="008F31D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r>
    </w:tbl>
    <w:bookmarkEnd w:id="35"/>
    <w:p w14:paraId="7A8A667B" w14:textId="390A443C" w:rsidR="004B5E10" w:rsidRPr="00BA10EB" w:rsidRDefault="00C63FEC" w:rsidP="00DB14A0">
      <w:pPr>
        <w:pStyle w:val="Header"/>
        <w:tabs>
          <w:tab w:val="clear" w:pos="4320"/>
          <w:tab w:val="clear" w:pos="8640"/>
          <w:tab w:val="decimal" w:pos="5760"/>
          <w:tab w:val="decimal" w:pos="7920"/>
        </w:tabs>
        <w:spacing w:line="360" w:lineRule="auto"/>
        <w:jc w:val="both"/>
        <w:rPr>
          <w:rFonts w:asciiTheme="majorBidi" w:hAnsiTheme="majorBidi" w:cstheme="majorBidi"/>
        </w:rPr>
      </w:pPr>
      <w:r w:rsidRPr="00BA10EB">
        <w:rPr>
          <w:rFonts w:asciiTheme="majorBidi" w:hAnsiTheme="majorBidi" w:cstheme="majorBidi"/>
        </w:rPr>
        <w:t xml:space="preserve"> </w:t>
      </w:r>
      <w:r w:rsidR="00FD4181" w:rsidRPr="00BA10EB">
        <w:rPr>
          <w:rFonts w:asciiTheme="majorBidi" w:hAnsiTheme="majorBidi" w:cstheme="majorBidi"/>
        </w:rPr>
        <w:t>(</w:t>
      </w:r>
      <w:r w:rsidR="00FD4181" w:rsidRPr="00BA10EB">
        <w:rPr>
          <w:rFonts w:asciiTheme="majorBidi" w:hAnsiTheme="majorBidi" w:cstheme="majorBidi"/>
          <w:i/>
          <w:iCs/>
        </w:rPr>
        <w:t xml:space="preserve">Provide </w:t>
      </w:r>
      <w:r w:rsidR="005B7C87" w:rsidRPr="00BA10EB">
        <w:rPr>
          <w:rFonts w:asciiTheme="majorBidi" w:hAnsiTheme="majorBidi" w:cstheme="majorBidi"/>
          <w:i/>
          <w:iCs/>
        </w:rPr>
        <w:t xml:space="preserve">a </w:t>
      </w:r>
      <w:r w:rsidR="00FD4181" w:rsidRPr="00BA10EB">
        <w:rPr>
          <w:rFonts w:asciiTheme="majorBidi" w:hAnsiTheme="majorBidi" w:cstheme="majorBidi"/>
          <w:i/>
          <w:iCs/>
        </w:rPr>
        <w:t>brief explanation for this revenue</w:t>
      </w:r>
      <w:r w:rsidR="00FD4181" w:rsidRPr="00BA10EB">
        <w:rPr>
          <w:rFonts w:asciiTheme="majorBidi" w:hAnsiTheme="majorBidi" w:cstheme="majorBidi"/>
        </w:rPr>
        <w:t>)</w:t>
      </w:r>
    </w:p>
    <w:p w14:paraId="50FB4D73" w14:textId="6C271D40" w:rsidR="00591A2E" w:rsidRPr="00BA10EB" w:rsidRDefault="00591A2E" w:rsidP="000D0B6F">
      <w:pPr>
        <w:pStyle w:val="Header"/>
        <w:tabs>
          <w:tab w:val="clear" w:pos="4320"/>
          <w:tab w:val="clear" w:pos="8640"/>
          <w:tab w:val="decimal" w:pos="5760"/>
          <w:tab w:val="decimal" w:pos="7920"/>
        </w:tabs>
        <w:spacing w:line="360" w:lineRule="auto"/>
        <w:ind w:left="180" w:hanging="90"/>
        <w:jc w:val="both"/>
        <w:rPr>
          <w:rFonts w:asciiTheme="majorBidi" w:hAnsiTheme="majorBidi" w:cstheme="majorBidi"/>
          <w:i/>
          <w:iCs/>
        </w:rPr>
      </w:pPr>
    </w:p>
    <w:p w14:paraId="6A927D14" w14:textId="714F0913" w:rsidR="005A1DB5" w:rsidRDefault="005A1DB5" w:rsidP="00912C1D">
      <w:pPr>
        <w:numPr>
          <w:ilvl w:val="0"/>
          <w:numId w:val="26"/>
        </w:numPr>
        <w:rPr>
          <w:rFonts w:asciiTheme="majorBidi" w:eastAsia="Arial" w:hAnsiTheme="majorBidi" w:cstheme="majorBidi"/>
          <w:b/>
          <w:bCs/>
        </w:rPr>
      </w:pPr>
      <w:r>
        <w:rPr>
          <w:rFonts w:asciiTheme="majorBidi" w:eastAsia="Arial" w:hAnsiTheme="majorBidi" w:cstheme="majorBidi"/>
          <w:b/>
          <w:bCs/>
        </w:rPr>
        <w:t>Conditional Transfers</w:t>
      </w:r>
      <w:r w:rsidR="0013549B">
        <w:rPr>
          <w:rFonts w:asciiTheme="majorBidi" w:eastAsia="Arial" w:hAnsiTheme="majorBidi" w:cstheme="majorBidi"/>
          <w:b/>
          <w:bCs/>
        </w:rPr>
        <w:t>/Grants</w:t>
      </w:r>
    </w:p>
    <w:tbl>
      <w:tblPr>
        <w:tblW w:w="5000" w:type="pct"/>
        <w:tblLayout w:type="fixed"/>
        <w:tblLook w:val="04A0" w:firstRow="1" w:lastRow="0" w:firstColumn="1" w:lastColumn="0" w:noHBand="0" w:noVBand="1"/>
      </w:tblPr>
      <w:tblGrid>
        <w:gridCol w:w="4665"/>
        <w:gridCol w:w="2185"/>
        <w:gridCol w:w="2185"/>
      </w:tblGrid>
      <w:tr w:rsidR="006F6078" w:rsidRPr="00D10DAD" w14:paraId="0D222E61" w14:textId="77777777" w:rsidTr="00402CE7">
        <w:trPr>
          <w:trHeight w:val="274"/>
        </w:trPr>
        <w:tc>
          <w:tcPr>
            <w:tcW w:w="2582" w:type="pct"/>
            <w:vMerge w:val="restart"/>
            <w:tcBorders>
              <w:top w:val="single" w:sz="4" w:space="0" w:color="auto"/>
              <w:left w:val="single" w:sz="4" w:space="0" w:color="auto"/>
              <w:right w:val="single" w:sz="4" w:space="0" w:color="auto"/>
            </w:tcBorders>
            <w:shd w:val="clear" w:color="auto" w:fill="0070C0"/>
            <w:vAlign w:val="center"/>
            <w:hideMark/>
          </w:tcPr>
          <w:p w14:paraId="7EA95446" w14:textId="77777777" w:rsidR="006F6078" w:rsidRPr="00D10DAD" w:rsidRDefault="006F6078" w:rsidP="00402CE7">
            <w:pPr>
              <w:autoSpaceDE/>
              <w:autoSpaceDN/>
              <w:rPr>
                <w:b/>
                <w:color w:val="000000" w:themeColor="text1"/>
                <w:lang w:val="en-US"/>
              </w:rPr>
            </w:pPr>
            <w:r w:rsidRPr="00D10DAD">
              <w:rPr>
                <w:b/>
                <w:color w:val="000000" w:themeColor="text1"/>
                <w:lang w:eastAsia="en-GB"/>
              </w:rPr>
              <w:t>Description</w:t>
            </w:r>
          </w:p>
        </w:tc>
        <w:tc>
          <w:tcPr>
            <w:tcW w:w="1209" w:type="pct"/>
            <w:tcBorders>
              <w:top w:val="single" w:sz="4" w:space="0" w:color="auto"/>
              <w:bottom w:val="single" w:sz="4" w:space="0" w:color="auto"/>
              <w:right w:val="single" w:sz="4" w:space="0" w:color="auto"/>
            </w:tcBorders>
            <w:shd w:val="clear" w:color="auto" w:fill="0070C0"/>
            <w:noWrap/>
            <w:vAlign w:val="center"/>
            <w:hideMark/>
          </w:tcPr>
          <w:p w14:paraId="4112FC8A" w14:textId="77777777" w:rsidR="006F6078" w:rsidRPr="00D10DAD" w:rsidRDefault="006F6078" w:rsidP="00402CE7">
            <w:pPr>
              <w:autoSpaceDE/>
              <w:autoSpaceDN/>
              <w:jc w:val="center"/>
              <w:rPr>
                <w:b/>
                <w:color w:val="000000" w:themeColor="text1"/>
                <w:lang w:val="en-US"/>
              </w:rPr>
            </w:pPr>
            <w:r w:rsidRPr="00D10DAD">
              <w:rPr>
                <w:b/>
                <w:color w:val="000000" w:themeColor="text1"/>
                <w:sz w:val="22"/>
                <w:szCs w:val="22"/>
                <w:lang w:val="en-US"/>
              </w:rPr>
              <w:t>Period ended Sep*/Dec*/March*/June* 20xx</w:t>
            </w:r>
          </w:p>
        </w:tc>
        <w:tc>
          <w:tcPr>
            <w:tcW w:w="1209" w:type="pct"/>
            <w:tcBorders>
              <w:left w:val="single" w:sz="4" w:space="0" w:color="auto"/>
            </w:tcBorders>
            <w:shd w:val="clear" w:color="auto" w:fill="0070C0"/>
            <w:noWrap/>
            <w:vAlign w:val="center"/>
            <w:hideMark/>
          </w:tcPr>
          <w:p w14:paraId="106EFE65" w14:textId="77777777" w:rsidR="006F6078" w:rsidRPr="00D10DAD" w:rsidRDefault="006F6078" w:rsidP="00402CE7">
            <w:pPr>
              <w:autoSpaceDE/>
              <w:autoSpaceDN/>
              <w:jc w:val="center"/>
              <w:rPr>
                <w:b/>
                <w:color w:val="000000" w:themeColor="text1"/>
                <w:lang w:val="en-US"/>
              </w:rPr>
            </w:pPr>
            <w:r w:rsidRPr="00D10DAD">
              <w:rPr>
                <w:b/>
                <w:color w:val="000000" w:themeColor="text1"/>
                <w:sz w:val="22"/>
                <w:szCs w:val="22"/>
                <w:lang w:val="en-US"/>
              </w:rPr>
              <w:t>Comparative Period</w:t>
            </w:r>
          </w:p>
        </w:tc>
      </w:tr>
      <w:tr w:rsidR="006F6078" w:rsidRPr="00D10DAD" w14:paraId="000F0979" w14:textId="77777777" w:rsidTr="00402CE7">
        <w:trPr>
          <w:trHeight w:val="274"/>
        </w:trPr>
        <w:tc>
          <w:tcPr>
            <w:tcW w:w="2582" w:type="pct"/>
            <w:vMerge/>
            <w:vAlign w:val="bottom"/>
            <w:hideMark/>
          </w:tcPr>
          <w:p w14:paraId="7359EFDD" w14:textId="77777777" w:rsidR="006F6078" w:rsidRPr="00D10DAD" w:rsidRDefault="006F6078" w:rsidP="00402CE7">
            <w:pPr>
              <w:autoSpaceDE/>
              <w:autoSpaceDN/>
              <w:rPr>
                <w:b/>
                <w:color w:val="000000" w:themeColor="text1"/>
                <w:lang w:val="en-US"/>
              </w:rPr>
            </w:pPr>
          </w:p>
        </w:tc>
        <w:tc>
          <w:tcPr>
            <w:tcW w:w="1209"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5C53ED11" w14:textId="77777777" w:rsidR="006F6078" w:rsidRPr="00D10DAD" w:rsidRDefault="006F6078" w:rsidP="00402CE7">
            <w:pPr>
              <w:autoSpaceDE/>
              <w:autoSpaceDN/>
              <w:jc w:val="center"/>
              <w:rPr>
                <w:b/>
                <w:color w:val="000000" w:themeColor="text1"/>
                <w:lang w:val="en-US"/>
              </w:rPr>
            </w:pPr>
            <w:r w:rsidRPr="00D10DAD">
              <w:rPr>
                <w:b/>
                <w:bCs/>
                <w:color w:val="000000" w:themeColor="text1"/>
                <w:lang w:val="en-US"/>
              </w:rPr>
              <w:t>Kshs</w:t>
            </w:r>
          </w:p>
        </w:tc>
        <w:tc>
          <w:tcPr>
            <w:tcW w:w="1209"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ABA81B7" w14:textId="77777777" w:rsidR="006F6078" w:rsidRPr="00D10DAD" w:rsidRDefault="006F6078" w:rsidP="00402CE7">
            <w:pPr>
              <w:autoSpaceDE/>
              <w:autoSpaceDN/>
              <w:jc w:val="center"/>
              <w:rPr>
                <w:b/>
                <w:color w:val="000000" w:themeColor="text1"/>
                <w:lang w:val="en-US"/>
              </w:rPr>
            </w:pPr>
            <w:r w:rsidRPr="00D10DAD">
              <w:rPr>
                <w:b/>
                <w:bCs/>
                <w:color w:val="000000" w:themeColor="text1"/>
                <w:lang w:val="en-US"/>
              </w:rPr>
              <w:t>Kshs</w:t>
            </w:r>
          </w:p>
        </w:tc>
      </w:tr>
      <w:tr w:rsidR="006F6078" w:rsidRPr="00D10DAD" w14:paraId="16610BB8" w14:textId="77777777" w:rsidTr="00402CE7">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314AFD4C" w14:textId="77777777" w:rsidR="006F6078" w:rsidRPr="00D10DAD" w:rsidRDefault="006F6078" w:rsidP="00402CE7">
            <w:pPr>
              <w:autoSpaceDE/>
              <w:autoSpaceDN/>
              <w:rPr>
                <w:color w:val="000000" w:themeColor="text1"/>
                <w:lang w:val="en-US"/>
              </w:rPr>
            </w:pPr>
            <w:r w:rsidRPr="00D10DAD">
              <w:rPr>
                <w:color w:val="000000" w:themeColor="text1"/>
                <w:lang w:eastAsia="en-GB"/>
              </w:rPr>
              <w:t>Infrastructure grant</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24E42ADF" w14:textId="77777777" w:rsidR="006F6078" w:rsidRPr="00D10DAD" w:rsidRDefault="006F6078" w:rsidP="00402CE7">
            <w:pPr>
              <w:autoSpaceDE/>
              <w:autoSpaceDN/>
              <w:jc w:val="center"/>
              <w:rPr>
                <w:color w:val="000000" w:themeColor="text1"/>
                <w:lang w:val="en-US"/>
              </w:rPr>
            </w:pPr>
            <w:r w:rsidRPr="00D10DAD">
              <w:rPr>
                <w:color w:val="000000" w:themeColor="text1"/>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604D73D1" w14:textId="77777777" w:rsidR="006F6078" w:rsidRPr="00D10DAD" w:rsidRDefault="006F6078" w:rsidP="00402CE7">
            <w:pPr>
              <w:autoSpaceDE/>
              <w:autoSpaceDN/>
              <w:jc w:val="center"/>
              <w:rPr>
                <w:color w:val="000000" w:themeColor="text1"/>
                <w:lang w:val="en-US"/>
              </w:rPr>
            </w:pPr>
            <w:r w:rsidRPr="00D10DAD">
              <w:rPr>
                <w:color w:val="000000" w:themeColor="text1"/>
                <w:lang w:val="en-US"/>
              </w:rPr>
              <w:t>xxx</w:t>
            </w:r>
          </w:p>
        </w:tc>
      </w:tr>
      <w:tr w:rsidR="006F6078" w:rsidRPr="00D10DAD" w14:paraId="20D3BC5E" w14:textId="77777777" w:rsidTr="00402CE7">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39A1AC4E" w14:textId="77777777" w:rsidR="006F6078" w:rsidRPr="00D10DAD" w:rsidRDefault="006F6078" w:rsidP="00402CE7">
            <w:pPr>
              <w:autoSpaceDE/>
              <w:autoSpaceDN/>
              <w:rPr>
                <w:color w:val="000000" w:themeColor="text1"/>
                <w:lang w:val="en-US"/>
              </w:rPr>
            </w:pPr>
            <w:r w:rsidRPr="00D10DAD">
              <w:rPr>
                <w:color w:val="000000" w:themeColor="text1"/>
                <w:lang w:eastAsia="en-GB"/>
              </w:rPr>
              <w:t>Facilities Development grant</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0A5BF0D3" w14:textId="77777777" w:rsidR="006F6078" w:rsidRPr="00D10DAD" w:rsidRDefault="006F6078" w:rsidP="00402CE7">
            <w:pPr>
              <w:autoSpaceDE/>
              <w:autoSpaceDN/>
              <w:jc w:val="center"/>
              <w:rPr>
                <w:color w:val="000000" w:themeColor="text1"/>
                <w:lang w:val="en-US"/>
              </w:rPr>
            </w:pPr>
            <w:r w:rsidRPr="00D10DAD">
              <w:rPr>
                <w:color w:val="000000" w:themeColor="text1"/>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043282E2" w14:textId="77777777" w:rsidR="006F6078" w:rsidRPr="00D10DAD" w:rsidRDefault="006F6078" w:rsidP="00402CE7">
            <w:pPr>
              <w:autoSpaceDE/>
              <w:autoSpaceDN/>
              <w:jc w:val="center"/>
              <w:rPr>
                <w:color w:val="000000" w:themeColor="text1"/>
                <w:lang w:val="en-US"/>
              </w:rPr>
            </w:pPr>
            <w:r w:rsidRPr="00D10DAD">
              <w:rPr>
                <w:color w:val="000000" w:themeColor="text1"/>
                <w:lang w:val="en-US"/>
              </w:rPr>
              <w:t>xxx</w:t>
            </w:r>
          </w:p>
        </w:tc>
      </w:tr>
      <w:tr w:rsidR="006F6078" w:rsidRPr="00D10DAD" w14:paraId="7F1B469E" w14:textId="77777777" w:rsidTr="00402CE7">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75EE38B0" w14:textId="00338670" w:rsidR="006F6078" w:rsidRPr="00D10DAD" w:rsidRDefault="006F6078" w:rsidP="00402CE7">
            <w:pPr>
              <w:autoSpaceDE/>
              <w:autoSpaceDN/>
              <w:rPr>
                <w:color w:val="000000" w:themeColor="text1"/>
                <w:lang w:val="en-US"/>
              </w:rPr>
            </w:pPr>
            <w:r w:rsidRPr="00D10DAD">
              <w:rPr>
                <w:color w:val="000000" w:themeColor="text1"/>
                <w:lang w:eastAsia="en-GB"/>
              </w:rPr>
              <w:t xml:space="preserve">Other </w:t>
            </w:r>
            <w:r w:rsidR="00792935" w:rsidRPr="00792935">
              <w:rPr>
                <w:i/>
                <w:iCs/>
                <w:color w:val="000000" w:themeColor="text1"/>
                <w:lang w:eastAsia="en-GB"/>
              </w:rPr>
              <w:t>(specify)</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4F01B046" w14:textId="77777777" w:rsidR="006F6078" w:rsidRPr="00D10DAD" w:rsidRDefault="006F6078" w:rsidP="00402CE7">
            <w:pPr>
              <w:autoSpaceDE/>
              <w:autoSpaceDN/>
              <w:jc w:val="center"/>
              <w:rPr>
                <w:color w:val="000000" w:themeColor="text1"/>
                <w:lang w:val="en-US"/>
              </w:rPr>
            </w:pPr>
            <w:r w:rsidRPr="00D10DAD">
              <w:rPr>
                <w:color w:val="000000" w:themeColor="text1"/>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0ED43C55" w14:textId="77777777" w:rsidR="006F6078" w:rsidRPr="00D10DAD" w:rsidRDefault="006F6078" w:rsidP="00402CE7">
            <w:pPr>
              <w:autoSpaceDE/>
              <w:autoSpaceDN/>
              <w:jc w:val="center"/>
              <w:rPr>
                <w:color w:val="000000" w:themeColor="text1"/>
                <w:lang w:val="en-US"/>
              </w:rPr>
            </w:pPr>
            <w:r w:rsidRPr="00D10DAD">
              <w:rPr>
                <w:color w:val="000000" w:themeColor="text1"/>
                <w:lang w:val="en-US"/>
              </w:rPr>
              <w:t>xxx</w:t>
            </w:r>
          </w:p>
        </w:tc>
      </w:tr>
      <w:tr w:rsidR="006F6078" w:rsidRPr="00D10DAD" w14:paraId="1612DD70" w14:textId="77777777" w:rsidTr="00402CE7">
        <w:trPr>
          <w:trHeight w:val="225"/>
        </w:trPr>
        <w:tc>
          <w:tcPr>
            <w:tcW w:w="2582" w:type="pct"/>
            <w:tcBorders>
              <w:top w:val="single" w:sz="4" w:space="0" w:color="auto"/>
              <w:left w:val="single" w:sz="4" w:space="0" w:color="auto"/>
              <w:bottom w:val="single" w:sz="4" w:space="0" w:color="auto"/>
              <w:right w:val="single" w:sz="4" w:space="0" w:color="auto"/>
            </w:tcBorders>
            <w:vAlign w:val="bottom"/>
            <w:hideMark/>
          </w:tcPr>
          <w:p w14:paraId="54710F03" w14:textId="77777777" w:rsidR="006F6078" w:rsidRPr="00D10DAD" w:rsidRDefault="006F6078" w:rsidP="00402CE7">
            <w:pPr>
              <w:autoSpaceDE/>
              <w:autoSpaceDN/>
              <w:rPr>
                <w:b/>
                <w:color w:val="000000" w:themeColor="text1"/>
                <w:lang w:val="en-US"/>
              </w:rPr>
            </w:pPr>
            <w:r w:rsidRPr="00D10DAD">
              <w:rPr>
                <w:b/>
                <w:color w:val="000000" w:themeColor="text1"/>
                <w:lang w:val="en-US"/>
              </w:rPr>
              <w:t>Total</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1059CA6C" w14:textId="77777777" w:rsidR="006F6078" w:rsidRPr="00D10DAD" w:rsidRDefault="006F6078" w:rsidP="00402CE7">
            <w:pPr>
              <w:autoSpaceDE/>
              <w:autoSpaceDN/>
              <w:jc w:val="center"/>
              <w:rPr>
                <w:b/>
                <w:color w:val="000000" w:themeColor="text1"/>
                <w:lang w:val="en-US"/>
              </w:rPr>
            </w:pPr>
            <w:r w:rsidRPr="00D10DAD">
              <w:rPr>
                <w:b/>
                <w:color w:val="000000" w:themeColor="text1"/>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5FB74D07" w14:textId="77777777" w:rsidR="006F6078" w:rsidRPr="00D10DAD" w:rsidRDefault="006F6078" w:rsidP="00402CE7">
            <w:pPr>
              <w:autoSpaceDE/>
              <w:autoSpaceDN/>
              <w:jc w:val="center"/>
              <w:rPr>
                <w:b/>
                <w:color w:val="000000" w:themeColor="text1"/>
                <w:lang w:val="en-US"/>
              </w:rPr>
            </w:pPr>
            <w:r w:rsidRPr="00D10DAD">
              <w:rPr>
                <w:b/>
                <w:color w:val="000000" w:themeColor="text1"/>
                <w:lang w:val="en-US"/>
              </w:rPr>
              <w:t>xxx</w:t>
            </w:r>
          </w:p>
        </w:tc>
      </w:tr>
    </w:tbl>
    <w:p w14:paraId="4E8E4814" w14:textId="77777777" w:rsidR="0013549B" w:rsidRDefault="0013549B" w:rsidP="0013549B">
      <w:pPr>
        <w:rPr>
          <w:rFonts w:asciiTheme="majorBidi" w:eastAsia="Arial" w:hAnsiTheme="majorBidi" w:cstheme="majorBidi"/>
          <w:b/>
          <w:bCs/>
        </w:rPr>
      </w:pPr>
    </w:p>
    <w:p w14:paraId="4F62073F" w14:textId="533C087B" w:rsidR="002F68E1" w:rsidRDefault="00C76BE0" w:rsidP="0013549B">
      <w:pPr>
        <w:rPr>
          <w:rFonts w:asciiTheme="majorBidi" w:eastAsia="Arial" w:hAnsiTheme="majorBidi" w:cstheme="majorBidi"/>
          <w:b/>
          <w:bCs/>
        </w:rPr>
      </w:pPr>
      <w:r>
        <w:rPr>
          <w:rFonts w:asciiTheme="majorBidi" w:eastAsia="Arial" w:hAnsiTheme="majorBidi" w:cstheme="majorBidi"/>
          <w:b/>
          <w:bCs/>
        </w:rPr>
        <w:t>9b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0"/>
        <w:gridCol w:w="1709"/>
        <w:gridCol w:w="1096"/>
        <w:gridCol w:w="1310"/>
        <w:gridCol w:w="1412"/>
        <w:gridCol w:w="1563"/>
      </w:tblGrid>
      <w:tr w:rsidR="002F68E1" w:rsidRPr="00BA10EB" w14:paraId="294991D9" w14:textId="77777777" w:rsidTr="00402CE7">
        <w:trPr>
          <w:trHeight w:val="1008"/>
        </w:trPr>
        <w:tc>
          <w:tcPr>
            <w:tcW w:w="1086" w:type="pct"/>
            <w:vMerge w:val="restart"/>
            <w:shd w:val="clear" w:color="auto" w:fill="0070C0"/>
            <w:hideMark/>
          </w:tcPr>
          <w:p w14:paraId="60F18CA1" w14:textId="77777777" w:rsidR="002F68E1" w:rsidRPr="00BA10EB" w:rsidRDefault="002F68E1" w:rsidP="00402CE7">
            <w:pPr>
              <w:autoSpaceDE/>
              <w:autoSpaceDN/>
              <w:spacing w:line="276" w:lineRule="auto"/>
              <w:rPr>
                <w:rFonts w:asciiTheme="majorBidi" w:hAnsiTheme="majorBidi" w:cstheme="majorBidi"/>
                <w:b/>
                <w:bCs/>
                <w:lang w:eastAsia="en-GB"/>
              </w:rPr>
            </w:pPr>
            <w:r w:rsidRPr="00BA10EB">
              <w:rPr>
                <w:rFonts w:asciiTheme="majorBidi" w:hAnsiTheme="majorBidi" w:cstheme="majorBidi"/>
                <w:b/>
                <w:bCs/>
                <w:lang w:eastAsia="en-GB"/>
              </w:rPr>
              <w:t xml:space="preserve">Name of the Entity Sending </w:t>
            </w:r>
            <w:proofErr w:type="gramStart"/>
            <w:r w:rsidRPr="00BA10EB">
              <w:rPr>
                <w:rFonts w:asciiTheme="majorBidi" w:hAnsiTheme="majorBidi" w:cstheme="majorBidi"/>
                <w:b/>
                <w:bCs/>
                <w:lang w:eastAsia="en-GB"/>
              </w:rPr>
              <w:t>The</w:t>
            </w:r>
            <w:proofErr w:type="gramEnd"/>
            <w:r w:rsidRPr="00BA10EB">
              <w:rPr>
                <w:rFonts w:asciiTheme="majorBidi" w:hAnsiTheme="majorBidi" w:cstheme="majorBidi"/>
                <w:b/>
                <w:bCs/>
                <w:lang w:eastAsia="en-GB"/>
              </w:rPr>
              <w:t xml:space="preserve"> Grant</w:t>
            </w:r>
          </w:p>
        </w:tc>
        <w:tc>
          <w:tcPr>
            <w:tcW w:w="958" w:type="pct"/>
            <w:vMerge w:val="restart"/>
            <w:shd w:val="clear" w:color="auto" w:fill="0070C0"/>
            <w:hideMark/>
          </w:tcPr>
          <w:p w14:paraId="2DACF580" w14:textId="77777777" w:rsidR="002F68E1" w:rsidRPr="00BA10EB" w:rsidRDefault="002F68E1" w:rsidP="00402CE7">
            <w:pPr>
              <w:autoSpaceDE/>
              <w:autoSpaceDN/>
              <w:spacing w:line="276" w:lineRule="auto"/>
              <w:rPr>
                <w:rFonts w:asciiTheme="majorBidi" w:hAnsiTheme="majorBidi" w:cstheme="majorBidi"/>
                <w:b/>
                <w:bCs/>
                <w:lang w:eastAsia="en-GB"/>
              </w:rPr>
            </w:pPr>
            <w:r w:rsidRPr="00BA10EB">
              <w:rPr>
                <w:rFonts w:asciiTheme="majorBidi" w:hAnsiTheme="majorBidi" w:cstheme="majorBidi"/>
                <w:b/>
                <w:bCs/>
                <w:lang w:eastAsia="en-GB"/>
              </w:rPr>
              <w:t>Amount recognized to Statement of Financial performance for the period</w:t>
            </w:r>
          </w:p>
          <w:p w14:paraId="5F52F063" w14:textId="77777777" w:rsidR="002F68E1" w:rsidRPr="00BA10EB" w:rsidRDefault="002F68E1" w:rsidP="00402CE7">
            <w:pPr>
              <w:autoSpaceDE/>
              <w:autoSpaceDN/>
              <w:spacing w:line="276" w:lineRule="auto"/>
              <w:rPr>
                <w:rFonts w:asciiTheme="majorBidi" w:hAnsiTheme="majorBidi" w:cstheme="majorBidi"/>
                <w:b/>
                <w:bCs/>
                <w:lang w:eastAsia="en-GB"/>
              </w:rPr>
            </w:pPr>
          </w:p>
          <w:p w14:paraId="0BDCEB59" w14:textId="77777777" w:rsidR="002F68E1" w:rsidRPr="00BA10EB" w:rsidRDefault="002F68E1" w:rsidP="00402CE7">
            <w:pPr>
              <w:autoSpaceDE/>
              <w:autoSpaceDN/>
              <w:spacing w:line="276" w:lineRule="auto"/>
              <w:rPr>
                <w:rFonts w:asciiTheme="majorBidi" w:hAnsiTheme="majorBidi" w:cstheme="majorBidi"/>
                <w:b/>
                <w:bCs/>
                <w:lang w:eastAsia="en-GB"/>
              </w:rPr>
            </w:pPr>
            <w:proofErr w:type="spellStart"/>
            <w:r w:rsidRPr="00BA10EB">
              <w:rPr>
                <w:rFonts w:asciiTheme="majorBidi" w:hAnsiTheme="majorBidi" w:cstheme="majorBidi"/>
                <w:b/>
                <w:bCs/>
                <w:lang w:eastAsia="en-GB"/>
              </w:rPr>
              <w:t>KShs</w:t>
            </w:r>
            <w:proofErr w:type="spellEnd"/>
          </w:p>
        </w:tc>
        <w:tc>
          <w:tcPr>
            <w:tcW w:w="615" w:type="pct"/>
            <w:vMerge w:val="restart"/>
            <w:shd w:val="clear" w:color="auto" w:fill="0070C0"/>
            <w:hideMark/>
          </w:tcPr>
          <w:p w14:paraId="353D5F98" w14:textId="77777777" w:rsidR="002F68E1" w:rsidRPr="00BA10EB" w:rsidRDefault="002F68E1" w:rsidP="00402CE7">
            <w:pPr>
              <w:autoSpaceDE/>
              <w:autoSpaceDN/>
              <w:spacing w:line="276" w:lineRule="auto"/>
              <w:rPr>
                <w:rFonts w:asciiTheme="majorBidi" w:hAnsiTheme="majorBidi" w:cstheme="majorBidi"/>
                <w:b/>
                <w:bCs/>
                <w:lang w:eastAsia="en-GB"/>
              </w:rPr>
            </w:pPr>
            <w:r w:rsidRPr="00BA10EB">
              <w:rPr>
                <w:rFonts w:asciiTheme="majorBidi" w:hAnsiTheme="majorBidi" w:cstheme="majorBidi"/>
                <w:b/>
                <w:bCs/>
                <w:lang w:eastAsia="en-GB"/>
              </w:rPr>
              <w:t>Amount deferred under deferred income during the period</w:t>
            </w:r>
          </w:p>
          <w:p w14:paraId="0E890EC8" w14:textId="77777777" w:rsidR="002F68E1" w:rsidRPr="00BA10EB" w:rsidRDefault="002F68E1" w:rsidP="00402CE7">
            <w:pPr>
              <w:autoSpaceDE/>
              <w:autoSpaceDN/>
              <w:spacing w:line="276" w:lineRule="auto"/>
              <w:rPr>
                <w:rFonts w:asciiTheme="majorBidi" w:hAnsiTheme="majorBidi" w:cstheme="majorBidi"/>
                <w:b/>
                <w:bCs/>
                <w:lang w:eastAsia="en-GB"/>
              </w:rPr>
            </w:pPr>
          </w:p>
          <w:p w14:paraId="3B08C9DA" w14:textId="77777777" w:rsidR="002F68E1" w:rsidRPr="00BA10EB" w:rsidRDefault="002F68E1" w:rsidP="00402CE7">
            <w:pPr>
              <w:autoSpaceDE/>
              <w:autoSpaceDN/>
              <w:spacing w:line="276" w:lineRule="auto"/>
              <w:rPr>
                <w:rFonts w:asciiTheme="majorBidi" w:hAnsiTheme="majorBidi" w:cstheme="majorBidi"/>
                <w:b/>
                <w:bCs/>
                <w:lang w:eastAsia="en-GB"/>
              </w:rPr>
            </w:pPr>
            <w:proofErr w:type="spellStart"/>
            <w:r w:rsidRPr="00BA10EB">
              <w:rPr>
                <w:rFonts w:asciiTheme="majorBidi" w:hAnsiTheme="majorBidi" w:cstheme="majorBidi"/>
                <w:b/>
                <w:bCs/>
                <w:lang w:eastAsia="en-GB"/>
              </w:rPr>
              <w:t>KShs</w:t>
            </w:r>
            <w:proofErr w:type="spellEnd"/>
          </w:p>
        </w:tc>
        <w:tc>
          <w:tcPr>
            <w:tcW w:w="726" w:type="pct"/>
            <w:shd w:val="clear" w:color="auto" w:fill="0070C0"/>
          </w:tcPr>
          <w:p w14:paraId="5B3476B4" w14:textId="77777777" w:rsidR="002F68E1" w:rsidRPr="00BA10EB" w:rsidRDefault="002F68E1" w:rsidP="00402CE7">
            <w:pPr>
              <w:autoSpaceDE/>
              <w:autoSpaceDN/>
              <w:spacing w:line="276" w:lineRule="auto"/>
              <w:rPr>
                <w:rFonts w:asciiTheme="majorBidi" w:hAnsiTheme="majorBidi" w:cstheme="majorBidi"/>
                <w:b/>
                <w:bCs/>
                <w:lang w:eastAsia="en-GB"/>
              </w:rPr>
            </w:pPr>
            <w:r w:rsidRPr="00BA10EB">
              <w:rPr>
                <w:rFonts w:asciiTheme="majorBidi" w:hAnsiTheme="majorBidi" w:cstheme="majorBidi"/>
                <w:b/>
                <w:bCs/>
                <w:lang w:eastAsia="en-GB"/>
              </w:rPr>
              <w:t>Amount recognised in capital fund during the period</w:t>
            </w:r>
          </w:p>
        </w:tc>
        <w:tc>
          <w:tcPr>
            <w:tcW w:w="808" w:type="pct"/>
            <w:shd w:val="clear" w:color="auto" w:fill="0070C0"/>
            <w:hideMark/>
          </w:tcPr>
          <w:p w14:paraId="06BAAE50" w14:textId="77777777" w:rsidR="002F68E1" w:rsidRPr="00BA10EB" w:rsidRDefault="002F68E1" w:rsidP="00402CE7">
            <w:pPr>
              <w:autoSpaceDE/>
              <w:autoSpaceDN/>
              <w:spacing w:line="276" w:lineRule="auto"/>
              <w:rPr>
                <w:rFonts w:asciiTheme="majorBidi" w:hAnsiTheme="majorBidi" w:cstheme="majorBidi"/>
                <w:b/>
                <w:bCs/>
                <w:lang w:eastAsia="en-GB"/>
              </w:rPr>
            </w:pPr>
            <w:r w:rsidRPr="00BA10EB">
              <w:rPr>
                <w:rFonts w:asciiTheme="majorBidi" w:hAnsiTheme="majorBidi" w:cstheme="majorBidi"/>
                <w:b/>
                <w:bCs/>
                <w:lang w:eastAsia="en-GB"/>
              </w:rPr>
              <w:t xml:space="preserve">Total </w:t>
            </w:r>
            <w:proofErr w:type="gramStart"/>
            <w:r w:rsidRPr="00BA10EB">
              <w:rPr>
                <w:rFonts w:asciiTheme="majorBidi" w:hAnsiTheme="majorBidi" w:cstheme="majorBidi"/>
                <w:b/>
                <w:bCs/>
                <w:lang w:eastAsia="en-GB"/>
              </w:rPr>
              <w:t>transfers  received</w:t>
            </w:r>
            <w:proofErr w:type="gramEnd"/>
            <w:r w:rsidRPr="00BA10EB">
              <w:rPr>
                <w:rFonts w:asciiTheme="majorBidi" w:hAnsiTheme="majorBidi" w:cstheme="majorBidi"/>
                <w:b/>
                <w:bCs/>
                <w:lang w:eastAsia="en-GB"/>
              </w:rPr>
              <w:t xml:space="preserve"> for the period ended xx 20XX</w:t>
            </w:r>
          </w:p>
        </w:tc>
        <w:tc>
          <w:tcPr>
            <w:tcW w:w="807" w:type="pct"/>
            <w:shd w:val="clear" w:color="auto" w:fill="0070C0"/>
          </w:tcPr>
          <w:p w14:paraId="42BDDB26" w14:textId="77777777" w:rsidR="002F68E1" w:rsidRPr="00BA10EB" w:rsidRDefault="002F68E1" w:rsidP="00402CE7">
            <w:pPr>
              <w:autoSpaceDE/>
              <w:autoSpaceDN/>
              <w:spacing w:line="276" w:lineRule="auto"/>
              <w:rPr>
                <w:rFonts w:asciiTheme="majorBidi" w:hAnsiTheme="majorBidi" w:cstheme="majorBidi"/>
                <w:b/>
                <w:bCs/>
                <w:lang w:eastAsia="en-GB"/>
              </w:rPr>
            </w:pPr>
            <w:r w:rsidRPr="00BA10EB">
              <w:rPr>
                <w:rFonts w:asciiTheme="majorBidi" w:hAnsiTheme="majorBidi" w:cstheme="majorBidi"/>
                <w:b/>
                <w:bCs/>
                <w:lang w:eastAsia="en-GB"/>
              </w:rPr>
              <w:t>Comparative period prior year</w:t>
            </w:r>
          </w:p>
          <w:p w14:paraId="088D2177" w14:textId="77777777" w:rsidR="002F68E1" w:rsidRPr="00BA10EB" w:rsidRDefault="002F68E1" w:rsidP="00402CE7">
            <w:pPr>
              <w:autoSpaceDE/>
              <w:autoSpaceDN/>
              <w:spacing w:line="276" w:lineRule="auto"/>
              <w:rPr>
                <w:rFonts w:asciiTheme="majorBidi" w:hAnsiTheme="majorBidi" w:cstheme="majorBidi"/>
                <w:b/>
                <w:bCs/>
                <w:lang w:eastAsia="en-GB"/>
              </w:rPr>
            </w:pPr>
          </w:p>
        </w:tc>
      </w:tr>
      <w:tr w:rsidR="002F68E1" w:rsidRPr="00BA10EB" w14:paraId="44A66DCC" w14:textId="77777777" w:rsidTr="00402CE7">
        <w:trPr>
          <w:trHeight w:val="1008"/>
        </w:trPr>
        <w:tc>
          <w:tcPr>
            <w:tcW w:w="1086" w:type="pct"/>
            <w:vMerge/>
            <w:shd w:val="clear" w:color="auto" w:fill="0070C0"/>
            <w:vAlign w:val="center"/>
            <w:hideMark/>
          </w:tcPr>
          <w:p w14:paraId="066CED7B" w14:textId="77777777" w:rsidR="002F68E1" w:rsidRPr="00BA10EB" w:rsidRDefault="002F68E1" w:rsidP="00402CE7">
            <w:pPr>
              <w:autoSpaceDE/>
              <w:autoSpaceDN/>
              <w:spacing w:line="276" w:lineRule="auto"/>
              <w:rPr>
                <w:rFonts w:asciiTheme="majorBidi" w:hAnsiTheme="majorBidi" w:cstheme="majorBidi"/>
                <w:b/>
                <w:bCs/>
                <w:lang w:eastAsia="en-GB"/>
              </w:rPr>
            </w:pPr>
          </w:p>
        </w:tc>
        <w:tc>
          <w:tcPr>
            <w:tcW w:w="958" w:type="pct"/>
            <w:vMerge/>
            <w:shd w:val="clear" w:color="auto" w:fill="0070C0"/>
            <w:vAlign w:val="center"/>
            <w:hideMark/>
          </w:tcPr>
          <w:p w14:paraId="1BDF2B47" w14:textId="77777777" w:rsidR="002F68E1" w:rsidRPr="00BA10EB" w:rsidRDefault="002F68E1" w:rsidP="00402CE7">
            <w:pPr>
              <w:autoSpaceDE/>
              <w:autoSpaceDN/>
              <w:spacing w:line="276" w:lineRule="auto"/>
              <w:jc w:val="right"/>
              <w:rPr>
                <w:rFonts w:asciiTheme="majorBidi" w:hAnsiTheme="majorBidi" w:cstheme="majorBidi"/>
                <w:b/>
                <w:bCs/>
                <w:lang w:eastAsia="en-GB"/>
              </w:rPr>
            </w:pPr>
          </w:p>
        </w:tc>
        <w:tc>
          <w:tcPr>
            <w:tcW w:w="615" w:type="pct"/>
            <w:vMerge/>
            <w:shd w:val="clear" w:color="auto" w:fill="0070C0"/>
            <w:vAlign w:val="center"/>
            <w:hideMark/>
          </w:tcPr>
          <w:p w14:paraId="5B8C00FB" w14:textId="77777777" w:rsidR="002F68E1" w:rsidRPr="00BA10EB" w:rsidRDefault="002F68E1" w:rsidP="00402CE7">
            <w:pPr>
              <w:autoSpaceDE/>
              <w:autoSpaceDN/>
              <w:spacing w:line="276" w:lineRule="auto"/>
              <w:jc w:val="right"/>
              <w:rPr>
                <w:rFonts w:asciiTheme="majorBidi" w:hAnsiTheme="majorBidi" w:cstheme="majorBidi"/>
                <w:b/>
                <w:bCs/>
                <w:lang w:eastAsia="en-GB"/>
              </w:rPr>
            </w:pPr>
          </w:p>
        </w:tc>
        <w:tc>
          <w:tcPr>
            <w:tcW w:w="726" w:type="pct"/>
            <w:shd w:val="clear" w:color="auto" w:fill="0070C0"/>
            <w:vAlign w:val="bottom"/>
          </w:tcPr>
          <w:p w14:paraId="250E943F" w14:textId="77777777" w:rsidR="002F68E1" w:rsidRPr="00BA10EB" w:rsidRDefault="002F68E1" w:rsidP="00402CE7">
            <w:pPr>
              <w:autoSpaceDE/>
              <w:autoSpaceDN/>
              <w:spacing w:line="276" w:lineRule="auto"/>
              <w:jc w:val="center"/>
              <w:rPr>
                <w:rFonts w:asciiTheme="majorBidi" w:hAnsiTheme="majorBidi" w:cstheme="majorBidi"/>
                <w:b/>
                <w:bCs/>
                <w:lang w:eastAsia="en-GB"/>
              </w:rPr>
            </w:pPr>
            <w:proofErr w:type="spellStart"/>
            <w:r w:rsidRPr="00BA10EB">
              <w:rPr>
                <w:rFonts w:asciiTheme="majorBidi" w:hAnsiTheme="majorBidi" w:cstheme="majorBidi"/>
                <w:b/>
                <w:bCs/>
                <w:lang w:eastAsia="en-GB"/>
              </w:rPr>
              <w:t>KShs</w:t>
            </w:r>
            <w:proofErr w:type="spellEnd"/>
          </w:p>
        </w:tc>
        <w:tc>
          <w:tcPr>
            <w:tcW w:w="808" w:type="pct"/>
            <w:shd w:val="clear" w:color="auto" w:fill="0070C0"/>
            <w:vAlign w:val="bottom"/>
            <w:hideMark/>
          </w:tcPr>
          <w:p w14:paraId="3B5A006A" w14:textId="77777777" w:rsidR="002F68E1" w:rsidRPr="00BA10EB" w:rsidRDefault="002F68E1" w:rsidP="00402CE7">
            <w:pPr>
              <w:autoSpaceDE/>
              <w:autoSpaceDN/>
              <w:spacing w:line="276" w:lineRule="auto"/>
              <w:jc w:val="center"/>
              <w:rPr>
                <w:rFonts w:asciiTheme="majorBidi" w:hAnsiTheme="majorBidi" w:cstheme="majorBidi"/>
                <w:b/>
                <w:bCs/>
                <w:lang w:eastAsia="en-GB"/>
              </w:rPr>
            </w:pPr>
            <w:proofErr w:type="spellStart"/>
            <w:r w:rsidRPr="00BA10EB">
              <w:rPr>
                <w:rFonts w:asciiTheme="majorBidi" w:hAnsiTheme="majorBidi" w:cstheme="majorBidi"/>
                <w:b/>
                <w:bCs/>
                <w:lang w:eastAsia="en-GB"/>
              </w:rPr>
              <w:t>KShs</w:t>
            </w:r>
            <w:proofErr w:type="spellEnd"/>
          </w:p>
        </w:tc>
        <w:tc>
          <w:tcPr>
            <w:tcW w:w="807" w:type="pct"/>
            <w:shd w:val="clear" w:color="auto" w:fill="0070C0"/>
            <w:vAlign w:val="bottom"/>
          </w:tcPr>
          <w:p w14:paraId="06CEBFF2" w14:textId="77777777" w:rsidR="002F68E1" w:rsidRPr="00BA10EB" w:rsidRDefault="002F68E1" w:rsidP="00402CE7">
            <w:pPr>
              <w:autoSpaceDE/>
              <w:autoSpaceDN/>
              <w:spacing w:line="276" w:lineRule="auto"/>
              <w:jc w:val="center"/>
              <w:rPr>
                <w:rFonts w:asciiTheme="majorBidi" w:hAnsiTheme="majorBidi" w:cstheme="majorBidi"/>
                <w:b/>
                <w:bCs/>
                <w:lang w:eastAsia="en-GB"/>
              </w:rPr>
            </w:pPr>
            <w:proofErr w:type="spellStart"/>
            <w:r w:rsidRPr="00BA10EB">
              <w:rPr>
                <w:rFonts w:asciiTheme="majorBidi" w:hAnsiTheme="majorBidi" w:cstheme="majorBidi"/>
                <w:b/>
                <w:bCs/>
                <w:lang w:eastAsia="en-GB"/>
              </w:rPr>
              <w:t>KShs</w:t>
            </w:r>
            <w:proofErr w:type="spellEnd"/>
          </w:p>
        </w:tc>
      </w:tr>
      <w:tr w:rsidR="002F68E1" w:rsidRPr="00BA10EB" w14:paraId="36C76321" w14:textId="77777777" w:rsidTr="00402CE7">
        <w:trPr>
          <w:trHeight w:val="340"/>
        </w:trPr>
        <w:tc>
          <w:tcPr>
            <w:tcW w:w="1086" w:type="pct"/>
            <w:vAlign w:val="bottom"/>
            <w:hideMark/>
          </w:tcPr>
          <w:p w14:paraId="3FCEFE81" w14:textId="77777777" w:rsidR="002F68E1" w:rsidRPr="00BA10EB" w:rsidRDefault="002F68E1" w:rsidP="00402CE7">
            <w:pPr>
              <w:autoSpaceDE/>
              <w:autoSpaceDN/>
              <w:spacing w:line="276" w:lineRule="auto"/>
              <w:rPr>
                <w:rFonts w:asciiTheme="majorBidi" w:hAnsiTheme="majorBidi" w:cstheme="majorBidi"/>
                <w:lang w:eastAsia="en-GB"/>
              </w:rPr>
            </w:pPr>
            <w:r w:rsidRPr="00BA10EB">
              <w:rPr>
                <w:rFonts w:asciiTheme="majorBidi" w:hAnsiTheme="majorBidi" w:cstheme="majorBidi"/>
                <w:lang w:eastAsia="en-GB"/>
              </w:rPr>
              <w:t>Department</w:t>
            </w:r>
          </w:p>
        </w:tc>
        <w:tc>
          <w:tcPr>
            <w:tcW w:w="958" w:type="pct"/>
            <w:vAlign w:val="bottom"/>
            <w:hideMark/>
          </w:tcPr>
          <w:p w14:paraId="03067B13" w14:textId="77777777" w:rsidR="002F68E1" w:rsidRPr="00BA10EB" w:rsidRDefault="002F68E1" w:rsidP="00402CE7">
            <w:pPr>
              <w:autoSpaceDE/>
              <w:autoSpaceDN/>
              <w:spacing w:line="276" w:lineRule="auto"/>
              <w:jc w:val="center"/>
              <w:rPr>
                <w:rFonts w:asciiTheme="majorBidi" w:hAnsiTheme="majorBidi" w:cstheme="majorBidi"/>
                <w:lang w:eastAsia="en-GB"/>
              </w:rPr>
            </w:pPr>
            <w:r w:rsidRPr="00BA10EB">
              <w:rPr>
                <w:rFonts w:asciiTheme="majorBidi" w:hAnsiTheme="majorBidi" w:cstheme="majorBidi"/>
                <w:lang w:eastAsia="en-GB"/>
              </w:rPr>
              <w:t>xxx</w:t>
            </w:r>
          </w:p>
        </w:tc>
        <w:tc>
          <w:tcPr>
            <w:tcW w:w="615" w:type="pct"/>
            <w:vAlign w:val="bottom"/>
            <w:hideMark/>
          </w:tcPr>
          <w:p w14:paraId="2AAC4412" w14:textId="77777777" w:rsidR="002F68E1" w:rsidRPr="00BA10EB" w:rsidRDefault="002F68E1" w:rsidP="00402CE7">
            <w:pPr>
              <w:autoSpaceDE/>
              <w:autoSpaceDN/>
              <w:spacing w:line="276" w:lineRule="auto"/>
              <w:jc w:val="center"/>
              <w:rPr>
                <w:rFonts w:asciiTheme="majorBidi" w:hAnsiTheme="majorBidi" w:cstheme="majorBidi"/>
                <w:lang w:eastAsia="en-GB"/>
              </w:rPr>
            </w:pPr>
            <w:r w:rsidRPr="00BA10EB">
              <w:rPr>
                <w:rFonts w:asciiTheme="majorBidi" w:hAnsiTheme="majorBidi" w:cstheme="majorBidi"/>
                <w:lang w:eastAsia="en-GB"/>
              </w:rPr>
              <w:t>xxx</w:t>
            </w:r>
          </w:p>
        </w:tc>
        <w:tc>
          <w:tcPr>
            <w:tcW w:w="726" w:type="pct"/>
            <w:vAlign w:val="bottom"/>
          </w:tcPr>
          <w:p w14:paraId="2DBC3AE9" w14:textId="77777777" w:rsidR="002F68E1" w:rsidRPr="00BA10EB" w:rsidRDefault="002F68E1" w:rsidP="00402CE7">
            <w:pPr>
              <w:autoSpaceDE/>
              <w:autoSpaceDN/>
              <w:spacing w:line="276" w:lineRule="auto"/>
              <w:jc w:val="center"/>
              <w:rPr>
                <w:rFonts w:asciiTheme="majorBidi" w:hAnsiTheme="majorBidi" w:cstheme="majorBidi"/>
                <w:lang w:eastAsia="en-GB"/>
              </w:rPr>
            </w:pPr>
            <w:r w:rsidRPr="00BA10EB">
              <w:rPr>
                <w:rFonts w:asciiTheme="majorBidi" w:hAnsiTheme="majorBidi" w:cstheme="majorBidi"/>
                <w:lang w:eastAsia="en-GB"/>
              </w:rPr>
              <w:t>xxx</w:t>
            </w:r>
          </w:p>
        </w:tc>
        <w:tc>
          <w:tcPr>
            <w:tcW w:w="808" w:type="pct"/>
            <w:vAlign w:val="bottom"/>
            <w:hideMark/>
          </w:tcPr>
          <w:p w14:paraId="292CDB5B" w14:textId="77777777" w:rsidR="002F68E1" w:rsidRPr="00BA10EB" w:rsidRDefault="002F68E1" w:rsidP="00402CE7">
            <w:pPr>
              <w:autoSpaceDE/>
              <w:autoSpaceDN/>
              <w:spacing w:line="276" w:lineRule="auto"/>
              <w:jc w:val="center"/>
              <w:rPr>
                <w:rFonts w:asciiTheme="majorBidi" w:hAnsiTheme="majorBidi" w:cstheme="majorBidi"/>
                <w:lang w:eastAsia="en-GB"/>
              </w:rPr>
            </w:pPr>
            <w:r w:rsidRPr="00BA10EB">
              <w:rPr>
                <w:rFonts w:asciiTheme="majorBidi" w:hAnsiTheme="majorBidi" w:cstheme="majorBidi"/>
                <w:lang w:eastAsia="en-GB"/>
              </w:rPr>
              <w:t>xxx</w:t>
            </w:r>
          </w:p>
        </w:tc>
        <w:tc>
          <w:tcPr>
            <w:tcW w:w="807" w:type="pct"/>
            <w:vAlign w:val="bottom"/>
          </w:tcPr>
          <w:p w14:paraId="38E7FC50" w14:textId="77777777" w:rsidR="002F68E1" w:rsidRPr="00BA10EB" w:rsidRDefault="002F68E1" w:rsidP="00402CE7">
            <w:pPr>
              <w:autoSpaceDE/>
              <w:autoSpaceDN/>
              <w:spacing w:line="276" w:lineRule="auto"/>
              <w:jc w:val="center"/>
              <w:rPr>
                <w:rFonts w:asciiTheme="majorBidi" w:hAnsiTheme="majorBidi" w:cstheme="majorBidi"/>
                <w:lang w:eastAsia="en-GB"/>
              </w:rPr>
            </w:pPr>
            <w:r w:rsidRPr="00BA10EB">
              <w:rPr>
                <w:rFonts w:asciiTheme="majorBidi" w:hAnsiTheme="majorBidi" w:cstheme="majorBidi"/>
                <w:lang w:eastAsia="en-GB"/>
              </w:rPr>
              <w:t>xxx</w:t>
            </w:r>
          </w:p>
        </w:tc>
      </w:tr>
      <w:tr w:rsidR="002F68E1" w:rsidRPr="00BA10EB" w14:paraId="337F9A20" w14:textId="77777777" w:rsidTr="00402CE7">
        <w:trPr>
          <w:trHeight w:val="340"/>
        </w:trPr>
        <w:tc>
          <w:tcPr>
            <w:tcW w:w="1086" w:type="pct"/>
            <w:vAlign w:val="bottom"/>
            <w:hideMark/>
          </w:tcPr>
          <w:p w14:paraId="1A32A934" w14:textId="411E4248" w:rsidR="002F68E1" w:rsidRPr="00BA10EB" w:rsidRDefault="002F68E1" w:rsidP="00402CE7">
            <w:pPr>
              <w:autoSpaceDE/>
              <w:autoSpaceDN/>
              <w:spacing w:line="276" w:lineRule="auto"/>
              <w:rPr>
                <w:rFonts w:asciiTheme="majorBidi" w:hAnsiTheme="majorBidi" w:cstheme="majorBidi"/>
                <w:lang w:eastAsia="en-GB"/>
              </w:rPr>
            </w:pPr>
            <w:r w:rsidRPr="00BA10EB">
              <w:rPr>
                <w:rFonts w:asciiTheme="majorBidi" w:hAnsiTheme="majorBidi" w:cstheme="majorBidi"/>
                <w:lang w:eastAsia="en-GB"/>
              </w:rPr>
              <w:t>Department</w:t>
            </w:r>
          </w:p>
        </w:tc>
        <w:tc>
          <w:tcPr>
            <w:tcW w:w="958" w:type="pct"/>
            <w:vAlign w:val="bottom"/>
            <w:hideMark/>
          </w:tcPr>
          <w:p w14:paraId="2491FCEB" w14:textId="77777777" w:rsidR="002F68E1" w:rsidRPr="00BA10EB" w:rsidRDefault="002F68E1" w:rsidP="00402CE7">
            <w:pPr>
              <w:autoSpaceDE/>
              <w:autoSpaceDN/>
              <w:spacing w:line="276" w:lineRule="auto"/>
              <w:jc w:val="center"/>
              <w:rPr>
                <w:rFonts w:asciiTheme="majorBidi" w:hAnsiTheme="majorBidi" w:cstheme="majorBidi"/>
                <w:lang w:eastAsia="en-GB"/>
              </w:rPr>
            </w:pPr>
            <w:r w:rsidRPr="00BA10EB">
              <w:rPr>
                <w:rFonts w:asciiTheme="majorBidi" w:hAnsiTheme="majorBidi" w:cstheme="majorBidi"/>
                <w:lang w:eastAsia="en-GB"/>
              </w:rPr>
              <w:t>xxx</w:t>
            </w:r>
          </w:p>
        </w:tc>
        <w:tc>
          <w:tcPr>
            <w:tcW w:w="615" w:type="pct"/>
            <w:vAlign w:val="bottom"/>
            <w:hideMark/>
          </w:tcPr>
          <w:p w14:paraId="0FA092B9" w14:textId="77777777" w:rsidR="002F68E1" w:rsidRPr="00BA10EB" w:rsidRDefault="002F68E1" w:rsidP="00402CE7">
            <w:pPr>
              <w:autoSpaceDE/>
              <w:autoSpaceDN/>
              <w:spacing w:line="276" w:lineRule="auto"/>
              <w:jc w:val="center"/>
              <w:rPr>
                <w:rFonts w:asciiTheme="majorBidi" w:hAnsiTheme="majorBidi" w:cstheme="majorBidi"/>
                <w:lang w:eastAsia="en-GB"/>
              </w:rPr>
            </w:pPr>
            <w:r w:rsidRPr="00BA10EB">
              <w:rPr>
                <w:rFonts w:asciiTheme="majorBidi" w:hAnsiTheme="majorBidi" w:cstheme="majorBidi"/>
                <w:lang w:eastAsia="en-GB"/>
              </w:rPr>
              <w:t>xxx</w:t>
            </w:r>
          </w:p>
        </w:tc>
        <w:tc>
          <w:tcPr>
            <w:tcW w:w="726" w:type="pct"/>
            <w:vAlign w:val="bottom"/>
          </w:tcPr>
          <w:p w14:paraId="1E298466" w14:textId="77777777" w:rsidR="002F68E1" w:rsidRPr="00BA10EB" w:rsidRDefault="002F68E1" w:rsidP="00402CE7">
            <w:pPr>
              <w:autoSpaceDE/>
              <w:autoSpaceDN/>
              <w:spacing w:line="276" w:lineRule="auto"/>
              <w:jc w:val="center"/>
              <w:rPr>
                <w:rFonts w:asciiTheme="majorBidi" w:hAnsiTheme="majorBidi" w:cstheme="majorBidi"/>
                <w:lang w:eastAsia="en-GB"/>
              </w:rPr>
            </w:pPr>
            <w:r w:rsidRPr="00BA10EB">
              <w:rPr>
                <w:rFonts w:asciiTheme="majorBidi" w:hAnsiTheme="majorBidi" w:cstheme="majorBidi"/>
                <w:lang w:eastAsia="en-GB"/>
              </w:rPr>
              <w:t>xxx</w:t>
            </w:r>
          </w:p>
        </w:tc>
        <w:tc>
          <w:tcPr>
            <w:tcW w:w="808" w:type="pct"/>
            <w:vAlign w:val="bottom"/>
            <w:hideMark/>
          </w:tcPr>
          <w:p w14:paraId="39C8F195" w14:textId="77777777" w:rsidR="002F68E1" w:rsidRPr="00BA10EB" w:rsidRDefault="002F68E1" w:rsidP="00402CE7">
            <w:pPr>
              <w:autoSpaceDE/>
              <w:autoSpaceDN/>
              <w:spacing w:line="276" w:lineRule="auto"/>
              <w:jc w:val="center"/>
              <w:rPr>
                <w:rFonts w:asciiTheme="majorBidi" w:hAnsiTheme="majorBidi" w:cstheme="majorBidi"/>
                <w:lang w:eastAsia="en-GB"/>
              </w:rPr>
            </w:pPr>
            <w:r w:rsidRPr="00BA10EB">
              <w:rPr>
                <w:rFonts w:asciiTheme="majorBidi" w:hAnsiTheme="majorBidi" w:cstheme="majorBidi"/>
                <w:lang w:eastAsia="en-GB"/>
              </w:rPr>
              <w:t>xxx</w:t>
            </w:r>
          </w:p>
        </w:tc>
        <w:tc>
          <w:tcPr>
            <w:tcW w:w="807" w:type="pct"/>
            <w:vAlign w:val="bottom"/>
          </w:tcPr>
          <w:p w14:paraId="6CE8A144" w14:textId="77777777" w:rsidR="002F68E1" w:rsidRPr="00BA10EB" w:rsidRDefault="002F68E1" w:rsidP="00402CE7">
            <w:pPr>
              <w:autoSpaceDE/>
              <w:autoSpaceDN/>
              <w:spacing w:line="276" w:lineRule="auto"/>
              <w:jc w:val="center"/>
              <w:rPr>
                <w:rFonts w:asciiTheme="majorBidi" w:hAnsiTheme="majorBidi" w:cstheme="majorBidi"/>
                <w:lang w:eastAsia="en-GB"/>
              </w:rPr>
            </w:pPr>
            <w:r w:rsidRPr="00BA10EB">
              <w:rPr>
                <w:rFonts w:asciiTheme="majorBidi" w:hAnsiTheme="majorBidi" w:cstheme="majorBidi"/>
                <w:lang w:eastAsia="en-GB"/>
              </w:rPr>
              <w:t>xxx</w:t>
            </w:r>
          </w:p>
        </w:tc>
      </w:tr>
      <w:tr w:rsidR="002F68E1" w:rsidRPr="00BA10EB" w14:paraId="28FE75E5" w14:textId="77777777" w:rsidTr="00402CE7">
        <w:trPr>
          <w:trHeight w:val="340"/>
        </w:trPr>
        <w:tc>
          <w:tcPr>
            <w:tcW w:w="1086" w:type="pct"/>
            <w:vAlign w:val="bottom"/>
            <w:hideMark/>
          </w:tcPr>
          <w:p w14:paraId="4148912C" w14:textId="77777777" w:rsidR="002F68E1" w:rsidRPr="00BA10EB" w:rsidRDefault="002F68E1" w:rsidP="00402CE7">
            <w:pPr>
              <w:autoSpaceDE/>
              <w:autoSpaceDN/>
              <w:spacing w:line="276" w:lineRule="auto"/>
              <w:rPr>
                <w:rFonts w:asciiTheme="majorBidi" w:hAnsiTheme="majorBidi" w:cstheme="majorBidi"/>
                <w:b/>
                <w:bCs/>
                <w:lang w:eastAsia="en-GB"/>
              </w:rPr>
            </w:pPr>
            <w:r w:rsidRPr="00BA10EB">
              <w:rPr>
                <w:rFonts w:asciiTheme="majorBidi" w:hAnsiTheme="majorBidi" w:cstheme="majorBidi"/>
                <w:b/>
                <w:bCs/>
                <w:lang w:eastAsia="en-GB"/>
              </w:rPr>
              <w:t>Total</w:t>
            </w:r>
          </w:p>
        </w:tc>
        <w:tc>
          <w:tcPr>
            <w:tcW w:w="958" w:type="pct"/>
            <w:vAlign w:val="bottom"/>
            <w:hideMark/>
          </w:tcPr>
          <w:p w14:paraId="17F60CC5" w14:textId="77777777" w:rsidR="002F68E1" w:rsidRPr="00BA10EB" w:rsidRDefault="002F68E1" w:rsidP="00402CE7">
            <w:pPr>
              <w:autoSpaceDE/>
              <w:autoSpaceDN/>
              <w:spacing w:line="276" w:lineRule="auto"/>
              <w:jc w:val="center"/>
              <w:rPr>
                <w:rFonts w:asciiTheme="majorBidi" w:hAnsiTheme="majorBidi" w:cstheme="majorBidi"/>
                <w:b/>
                <w:lang w:eastAsia="en-GB"/>
              </w:rPr>
            </w:pPr>
            <w:r w:rsidRPr="00BA10EB">
              <w:rPr>
                <w:rFonts w:asciiTheme="majorBidi" w:hAnsiTheme="majorBidi" w:cstheme="majorBidi"/>
                <w:b/>
                <w:lang w:eastAsia="en-GB"/>
              </w:rPr>
              <w:t>xxx</w:t>
            </w:r>
          </w:p>
        </w:tc>
        <w:tc>
          <w:tcPr>
            <w:tcW w:w="615" w:type="pct"/>
            <w:vAlign w:val="bottom"/>
            <w:hideMark/>
          </w:tcPr>
          <w:p w14:paraId="5554957E" w14:textId="77777777" w:rsidR="002F68E1" w:rsidRPr="00BA10EB" w:rsidRDefault="002F68E1" w:rsidP="00402CE7">
            <w:pPr>
              <w:autoSpaceDE/>
              <w:autoSpaceDN/>
              <w:spacing w:line="276" w:lineRule="auto"/>
              <w:jc w:val="center"/>
              <w:rPr>
                <w:rFonts w:asciiTheme="majorBidi" w:hAnsiTheme="majorBidi" w:cstheme="majorBidi"/>
                <w:b/>
                <w:lang w:eastAsia="en-GB"/>
              </w:rPr>
            </w:pPr>
            <w:r w:rsidRPr="00BA10EB">
              <w:rPr>
                <w:rFonts w:asciiTheme="majorBidi" w:hAnsiTheme="majorBidi" w:cstheme="majorBidi"/>
                <w:b/>
                <w:lang w:eastAsia="en-GB"/>
              </w:rPr>
              <w:t>xxx</w:t>
            </w:r>
          </w:p>
        </w:tc>
        <w:tc>
          <w:tcPr>
            <w:tcW w:w="726" w:type="pct"/>
            <w:vAlign w:val="bottom"/>
          </w:tcPr>
          <w:p w14:paraId="28F7D7E5" w14:textId="77777777" w:rsidR="002F68E1" w:rsidRPr="00BA10EB" w:rsidRDefault="002F68E1" w:rsidP="00402CE7">
            <w:pPr>
              <w:autoSpaceDE/>
              <w:autoSpaceDN/>
              <w:spacing w:line="276" w:lineRule="auto"/>
              <w:jc w:val="center"/>
              <w:rPr>
                <w:rFonts w:asciiTheme="majorBidi" w:hAnsiTheme="majorBidi" w:cstheme="majorBidi"/>
                <w:b/>
                <w:lang w:eastAsia="en-GB"/>
              </w:rPr>
            </w:pPr>
            <w:r w:rsidRPr="00BA10EB">
              <w:rPr>
                <w:rFonts w:asciiTheme="majorBidi" w:hAnsiTheme="majorBidi" w:cstheme="majorBidi"/>
                <w:b/>
                <w:lang w:eastAsia="en-GB"/>
              </w:rPr>
              <w:t>xxx</w:t>
            </w:r>
          </w:p>
        </w:tc>
        <w:tc>
          <w:tcPr>
            <w:tcW w:w="808" w:type="pct"/>
            <w:vAlign w:val="bottom"/>
            <w:hideMark/>
          </w:tcPr>
          <w:p w14:paraId="47222CDB" w14:textId="77777777" w:rsidR="002F68E1" w:rsidRPr="00BA10EB" w:rsidRDefault="002F68E1" w:rsidP="00402CE7">
            <w:pPr>
              <w:autoSpaceDE/>
              <w:autoSpaceDN/>
              <w:spacing w:line="276" w:lineRule="auto"/>
              <w:jc w:val="center"/>
              <w:rPr>
                <w:rFonts w:asciiTheme="majorBidi" w:hAnsiTheme="majorBidi" w:cstheme="majorBidi"/>
                <w:b/>
                <w:lang w:eastAsia="en-GB"/>
              </w:rPr>
            </w:pPr>
            <w:r w:rsidRPr="00BA10EB">
              <w:rPr>
                <w:rFonts w:asciiTheme="majorBidi" w:hAnsiTheme="majorBidi" w:cstheme="majorBidi"/>
                <w:b/>
                <w:lang w:eastAsia="en-GB"/>
              </w:rPr>
              <w:t>xxx</w:t>
            </w:r>
          </w:p>
        </w:tc>
        <w:tc>
          <w:tcPr>
            <w:tcW w:w="807" w:type="pct"/>
            <w:vAlign w:val="bottom"/>
          </w:tcPr>
          <w:p w14:paraId="051F9E09" w14:textId="77777777" w:rsidR="002F68E1" w:rsidRPr="00BA10EB" w:rsidRDefault="002F68E1" w:rsidP="00402CE7">
            <w:pPr>
              <w:autoSpaceDE/>
              <w:autoSpaceDN/>
              <w:spacing w:line="276" w:lineRule="auto"/>
              <w:jc w:val="center"/>
              <w:rPr>
                <w:rFonts w:asciiTheme="majorBidi" w:hAnsiTheme="majorBidi" w:cstheme="majorBidi"/>
                <w:b/>
                <w:lang w:eastAsia="en-GB"/>
              </w:rPr>
            </w:pPr>
            <w:r w:rsidRPr="00BA10EB">
              <w:rPr>
                <w:rFonts w:asciiTheme="majorBidi" w:hAnsiTheme="majorBidi" w:cstheme="majorBidi"/>
                <w:b/>
                <w:lang w:eastAsia="en-GB"/>
              </w:rPr>
              <w:t>xxx</w:t>
            </w:r>
          </w:p>
        </w:tc>
      </w:tr>
    </w:tbl>
    <w:p w14:paraId="3D234F22" w14:textId="2D299EB3" w:rsidR="00D11C16" w:rsidRDefault="00D11C16" w:rsidP="0013549B">
      <w:pPr>
        <w:rPr>
          <w:rFonts w:asciiTheme="majorBidi" w:eastAsia="Arial" w:hAnsiTheme="majorBidi" w:cstheme="majorBidi"/>
          <w:b/>
          <w:bCs/>
        </w:rPr>
      </w:pPr>
    </w:p>
    <w:p w14:paraId="30BA0754" w14:textId="77777777" w:rsidR="00D11C16" w:rsidRDefault="00D11C16">
      <w:pPr>
        <w:autoSpaceDE/>
        <w:autoSpaceDN/>
        <w:rPr>
          <w:rFonts w:asciiTheme="majorBidi" w:eastAsia="Arial" w:hAnsiTheme="majorBidi" w:cstheme="majorBidi"/>
          <w:b/>
          <w:bCs/>
        </w:rPr>
      </w:pPr>
      <w:r>
        <w:rPr>
          <w:rFonts w:asciiTheme="majorBidi" w:eastAsia="Arial" w:hAnsiTheme="majorBidi" w:cstheme="majorBidi"/>
          <w:b/>
          <w:bCs/>
        </w:rPr>
        <w:br w:type="page"/>
      </w:r>
    </w:p>
    <w:p w14:paraId="22B37436" w14:textId="693D2A73" w:rsidR="00DB3460" w:rsidRPr="00BA10EB" w:rsidRDefault="00D23475" w:rsidP="00912C1D">
      <w:pPr>
        <w:numPr>
          <w:ilvl w:val="0"/>
          <w:numId w:val="26"/>
        </w:numPr>
        <w:rPr>
          <w:rFonts w:asciiTheme="majorBidi" w:eastAsia="Arial" w:hAnsiTheme="majorBidi" w:cstheme="majorBidi"/>
          <w:b/>
          <w:bCs/>
        </w:rPr>
      </w:pPr>
      <w:r w:rsidRPr="00BA10EB">
        <w:rPr>
          <w:rFonts w:asciiTheme="majorBidi" w:eastAsia="Arial" w:hAnsiTheme="majorBidi" w:cstheme="majorBidi"/>
          <w:b/>
          <w:bCs/>
        </w:rPr>
        <w:lastRenderedPageBreak/>
        <w:t xml:space="preserve">Interest income </w:t>
      </w:r>
    </w:p>
    <w:p w14:paraId="37FA8E62" w14:textId="77777777" w:rsidR="00B374DC" w:rsidRPr="00BA10EB" w:rsidRDefault="00B374DC" w:rsidP="00B374DC">
      <w:pPr>
        <w:pStyle w:val="ListParagraph"/>
        <w:ind w:left="426"/>
        <w:rPr>
          <w:rFonts w:asciiTheme="majorBidi" w:eastAsia="Arial" w:hAnsiTheme="majorBidi" w:cstheme="majorBid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1897"/>
        <w:gridCol w:w="2063"/>
      </w:tblGrid>
      <w:tr w:rsidR="00C8343D" w:rsidRPr="00BA10EB" w14:paraId="48C5209E" w14:textId="77777777" w:rsidTr="00C8343D">
        <w:trPr>
          <w:trHeight w:val="340"/>
        </w:trPr>
        <w:tc>
          <w:tcPr>
            <w:tcW w:w="2838" w:type="pct"/>
            <w:vMerge w:val="restart"/>
            <w:shd w:val="clear" w:color="auto" w:fill="0070C0"/>
            <w:vAlign w:val="center"/>
            <w:hideMark/>
          </w:tcPr>
          <w:p w14:paraId="597DF888" w14:textId="77777777" w:rsidR="00C8343D" w:rsidRPr="00BA10EB" w:rsidRDefault="00C8343D" w:rsidP="00C8343D">
            <w:pPr>
              <w:autoSpaceDE/>
              <w:autoSpaceDN/>
              <w:spacing w:line="276" w:lineRule="auto"/>
              <w:rPr>
                <w:rFonts w:asciiTheme="majorBidi" w:hAnsiTheme="majorBidi" w:cstheme="majorBidi"/>
                <w:b/>
                <w:bCs/>
                <w:lang w:val="en-US"/>
              </w:rPr>
            </w:pPr>
            <w:r w:rsidRPr="00BA10EB">
              <w:rPr>
                <w:rFonts w:asciiTheme="majorBidi" w:hAnsiTheme="majorBidi" w:cstheme="majorBidi"/>
                <w:b/>
                <w:lang w:eastAsia="en-GB"/>
              </w:rPr>
              <w:t>Description</w:t>
            </w:r>
          </w:p>
        </w:tc>
        <w:tc>
          <w:tcPr>
            <w:tcW w:w="1081" w:type="pct"/>
            <w:shd w:val="clear" w:color="auto" w:fill="0070C0"/>
            <w:noWrap/>
            <w:vAlign w:val="bottom"/>
            <w:hideMark/>
          </w:tcPr>
          <w:p w14:paraId="449A46D4" w14:textId="77777777" w:rsidR="00C8343D" w:rsidRPr="00BA10EB" w:rsidRDefault="00C8343D" w:rsidP="00DB14A0">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 xml:space="preserve">Period ended </w:t>
            </w:r>
          </w:p>
          <w:p w14:paraId="6D9C18D7" w14:textId="77777777" w:rsidR="00C8343D" w:rsidRPr="00BA10EB" w:rsidRDefault="00C8343D" w:rsidP="00DB14A0">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Sep*/Dec*/</w:t>
            </w:r>
          </w:p>
          <w:p w14:paraId="50B46D18" w14:textId="1871EA8B" w:rsidR="00C8343D" w:rsidRPr="00BA10EB" w:rsidRDefault="00C8343D" w:rsidP="00DB14A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 xml:space="preserve">Mar*/Jun* </w:t>
            </w:r>
          </w:p>
        </w:tc>
        <w:tc>
          <w:tcPr>
            <w:tcW w:w="1081" w:type="pct"/>
            <w:shd w:val="clear" w:color="auto" w:fill="0070C0"/>
            <w:noWrap/>
            <w:vAlign w:val="bottom"/>
            <w:hideMark/>
          </w:tcPr>
          <w:p w14:paraId="507D7410" w14:textId="77777777" w:rsidR="00C8343D" w:rsidRPr="00BA10EB" w:rsidRDefault="00C8343D" w:rsidP="00DB14A0">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Comparative</w:t>
            </w:r>
          </w:p>
          <w:p w14:paraId="34CA1CF1" w14:textId="2C3879F6" w:rsidR="00C8343D" w:rsidRPr="00BA10EB" w:rsidRDefault="00C8343D" w:rsidP="00DB14A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 xml:space="preserve"> Period prior year</w:t>
            </w:r>
          </w:p>
        </w:tc>
      </w:tr>
      <w:tr w:rsidR="00C8343D" w:rsidRPr="00BA10EB" w14:paraId="63C44EC2" w14:textId="77777777" w:rsidTr="00A01B10">
        <w:trPr>
          <w:trHeight w:val="340"/>
        </w:trPr>
        <w:tc>
          <w:tcPr>
            <w:tcW w:w="2838" w:type="pct"/>
            <w:vMerge/>
            <w:shd w:val="clear" w:color="auto" w:fill="0070C0"/>
            <w:hideMark/>
          </w:tcPr>
          <w:p w14:paraId="4D8129C9" w14:textId="77777777" w:rsidR="00C8343D" w:rsidRPr="00BA10EB" w:rsidRDefault="00C8343D" w:rsidP="008F31D0">
            <w:pPr>
              <w:pStyle w:val="ListParagraph"/>
              <w:autoSpaceDE/>
              <w:autoSpaceDN/>
              <w:spacing w:line="276" w:lineRule="auto"/>
              <w:ind w:left="342"/>
              <w:rPr>
                <w:rFonts w:asciiTheme="majorBidi" w:hAnsiTheme="majorBidi" w:cstheme="majorBidi"/>
                <w:b/>
                <w:bCs/>
                <w:lang w:val="en-US"/>
              </w:rPr>
            </w:pPr>
          </w:p>
        </w:tc>
        <w:tc>
          <w:tcPr>
            <w:tcW w:w="1081" w:type="pct"/>
            <w:shd w:val="clear" w:color="auto" w:fill="0070C0"/>
            <w:noWrap/>
            <w:vAlign w:val="bottom"/>
            <w:hideMark/>
          </w:tcPr>
          <w:p w14:paraId="6F2CDC6F" w14:textId="0333A3E5" w:rsidR="00C8343D" w:rsidRPr="00BA10EB" w:rsidRDefault="00C8343D" w:rsidP="008F31D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c>
          <w:tcPr>
            <w:tcW w:w="1081" w:type="pct"/>
            <w:shd w:val="clear" w:color="auto" w:fill="0070C0"/>
            <w:noWrap/>
            <w:vAlign w:val="bottom"/>
            <w:hideMark/>
          </w:tcPr>
          <w:p w14:paraId="2711750E" w14:textId="15A83F62" w:rsidR="00C8343D" w:rsidRPr="00BA10EB" w:rsidRDefault="00C8343D" w:rsidP="008F31D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r>
      <w:tr w:rsidR="008F31D0" w:rsidRPr="00BA10EB" w14:paraId="05D46C52" w14:textId="77777777" w:rsidTr="00A01B10">
        <w:trPr>
          <w:trHeight w:val="340"/>
        </w:trPr>
        <w:tc>
          <w:tcPr>
            <w:tcW w:w="2838" w:type="pct"/>
          </w:tcPr>
          <w:p w14:paraId="40538BF4" w14:textId="77777777" w:rsidR="008F31D0" w:rsidRPr="00BA10EB" w:rsidRDefault="008F31D0" w:rsidP="008F31D0">
            <w:pPr>
              <w:autoSpaceDE/>
              <w:autoSpaceDN/>
              <w:spacing w:line="276" w:lineRule="auto"/>
              <w:rPr>
                <w:rFonts w:asciiTheme="majorBidi" w:hAnsiTheme="majorBidi" w:cstheme="majorBidi"/>
                <w:lang w:eastAsia="en-GB"/>
              </w:rPr>
            </w:pPr>
            <w:r w:rsidRPr="00BA10EB">
              <w:rPr>
                <w:rFonts w:asciiTheme="majorBidi" w:hAnsiTheme="majorBidi" w:cstheme="majorBidi"/>
                <w:lang w:eastAsia="en-GB"/>
              </w:rPr>
              <w:t>Interest income from investments</w:t>
            </w:r>
          </w:p>
        </w:tc>
        <w:tc>
          <w:tcPr>
            <w:tcW w:w="1081" w:type="pct"/>
            <w:noWrap/>
            <w:vAlign w:val="bottom"/>
          </w:tcPr>
          <w:p w14:paraId="602CDF4A" w14:textId="77777777" w:rsidR="008F31D0" w:rsidRPr="00BA10EB" w:rsidRDefault="008F31D0"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81" w:type="pct"/>
            <w:noWrap/>
            <w:vAlign w:val="bottom"/>
          </w:tcPr>
          <w:p w14:paraId="347EF6F2" w14:textId="77777777" w:rsidR="008F31D0" w:rsidRPr="00BA10EB" w:rsidRDefault="008F31D0"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8F31D0" w:rsidRPr="00BA10EB" w14:paraId="7BCAB03F" w14:textId="77777777" w:rsidTr="00A01B10">
        <w:trPr>
          <w:trHeight w:val="340"/>
        </w:trPr>
        <w:tc>
          <w:tcPr>
            <w:tcW w:w="2838" w:type="pct"/>
          </w:tcPr>
          <w:p w14:paraId="414C476D" w14:textId="77777777" w:rsidR="008F31D0" w:rsidRPr="00BA10EB" w:rsidRDefault="008F31D0" w:rsidP="008F31D0">
            <w:pPr>
              <w:autoSpaceDE/>
              <w:autoSpaceDN/>
              <w:spacing w:line="276" w:lineRule="auto"/>
              <w:rPr>
                <w:rFonts w:asciiTheme="majorBidi" w:hAnsiTheme="majorBidi" w:cstheme="majorBidi"/>
                <w:lang w:eastAsia="en-GB"/>
              </w:rPr>
            </w:pPr>
            <w:r w:rsidRPr="00BA10EB">
              <w:rPr>
                <w:rFonts w:asciiTheme="majorBidi" w:hAnsiTheme="majorBidi" w:cstheme="majorBidi"/>
                <w:lang w:eastAsia="en-GB"/>
              </w:rPr>
              <w:t>Interest income on bank deposits</w:t>
            </w:r>
          </w:p>
        </w:tc>
        <w:tc>
          <w:tcPr>
            <w:tcW w:w="1081" w:type="pct"/>
            <w:noWrap/>
            <w:vAlign w:val="bottom"/>
          </w:tcPr>
          <w:p w14:paraId="265CFEEF" w14:textId="77777777" w:rsidR="008F31D0" w:rsidRPr="00BA10EB" w:rsidRDefault="008F31D0"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81" w:type="pct"/>
            <w:noWrap/>
            <w:vAlign w:val="bottom"/>
          </w:tcPr>
          <w:p w14:paraId="58ACE499" w14:textId="77777777" w:rsidR="008F31D0" w:rsidRPr="00BA10EB" w:rsidRDefault="008F31D0"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8F31D0" w:rsidRPr="00BA10EB" w14:paraId="37990B27" w14:textId="77777777" w:rsidTr="00A01B10">
        <w:trPr>
          <w:trHeight w:val="340"/>
        </w:trPr>
        <w:tc>
          <w:tcPr>
            <w:tcW w:w="2838" w:type="pct"/>
          </w:tcPr>
          <w:p w14:paraId="4A826948" w14:textId="4D82B370" w:rsidR="008F31D0" w:rsidRPr="00BA10EB" w:rsidRDefault="008F31D0" w:rsidP="008F31D0">
            <w:pPr>
              <w:autoSpaceDE/>
              <w:autoSpaceDN/>
              <w:spacing w:line="276" w:lineRule="auto"/>
              <w:rPr>
                <w:rFonts w:asciiTheme="majorBidi" w:hAnsiTheme="majorBidi" w:cstheme="majorBidi"/>
                <w:i/>
                <w:iCs/>
                <w:lang w:eastAsia="en-GB"/>
              </w:rPr>
            </w:pPr>
            <w:r w:rsidRPr="00BA10EB">
              <w:rPr>
                <w:rFonts w:asciiTheme="majorBidi" w:hAnsiTheme="majorBidi" w:cstheme="majorBidi"/>
                <w:iCs/>
                <w:lang w:eastAsia="en-GB"/>
              </w:rPr>
              <w:t>Others</w:t>
            </w:r>
            <w:r w:rsidRPr="00BA10EB">
              <w:rPr>
                <w:rFonts w:asciiTheme="majorBidi" w:hAnsiTheme="majorBidi" w:cstheme="majorBidi"/>
                <w:i/>
                <w:iCs/>
                <w:lang w:eastAsia="en-GB"/>
              </w:rPr>
              <w:t xml:space="preserve"> (Specify)</w:t>
            </w:r>
          </w:p>
        </w:tc>
        <w:tc>
          <w:tcPr>
            <w:tcW w:w="1081" w:type="pct"/>
            <w:noWrap/>
            <w:vAlign w:val="bottom"/>
          </w:tcPr>
          <w:p w14:paraId="080DC6E7" w14:textId="47BFBFC6" w:rsidR="008F31D0" w:rsidRPr="00BA10EB" w:rsidRDefault="008F31D0"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81" w:type="pct"/>
            <w:noWrap/>
            <w:vAlign w:val="bottom"/>
          </w:tcPr>
          <w:p w14:paraId="139433EF" w14:textId="3D1A25C2" w:rsidR="008F31D0" w:rsidRPr="00BA10EB" w:rsidRDefault="008F31D0"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8F31D0" w:rsidRPr="00BA10EB" w14:paraId="2B6F869A" w14:textId="77777777" w:rsidTr="00A01B10">
        <w:trPr>
          <w:trHeight w:val="340"/>
        </w:trPr>
        <w:tc>
          <w:tcPr>
            <w:tcW w:w="2838" w:type="pct"/>
            <w:hideMark/>
          </w:tcPr>
          <w:p w14:paraId="29D86BF5" w14:textId="77777777" w:rsidR="008F31D0" w:rsidRPr="00BA10EB" w:rsidRDefault="008F31D0" w:rsidP="008F31D0">
            <w:pPr>
              <w:autoSpaceDE/>
              <w:autoSpaceDN/>
              <w:spacing w:line="276" w:lineRule="auto"/>
              <w:rPr>
                <w:rFonts w:asciiTheme="majorBidi" w:hAnsiTheme="majorBidi" w:cstheme="majorBidi"/>
                <w:b/>
                <w:bCs/>
                <w:lang w:val="en-US"/>
              </w:rPr>
            </w:pPr>
            <w:r w:rsidRPr="00BA10EB">
              <w:rPr>
                <w:rFonts w:asciiTheme="majorBidi" w:hAnsiTheme="majorBidi" w:cstheme="majorBidi"/>
                <w:b/>
                <w:bCs/>
                <w:lang w:eastAsia="en-GB"/>
              </w:rPr>
              <w:t>Total</w:t>
            </w:r>
            <w:r w:rsidRPr="00BA10EB">
              <w:rPr>
                <w:rFonts w:asciiTheme="majorBidi" w:hAnsiTheme="majorBidi" w:cstheme="majorBidi"/>
                <w:lang w:eastAsia="en-GB"/>
              </w:rPr>
              <w:t xml:space="preserve"> </w:t>
            </w:r>
            <w:r w:rsidRPr="00BA10EB">
              <w:rPr>
                <w:rFonts w:asciiTheme="majorBidi" w:hAnsiTheme="majorBidi" w:cstheme="majorBidi"/>
                <w:b/>
                <w:bCs/>
                <w:lang w:eastAsia="en-GB"/>
              </w:rPr>
              <w:t>interest income</w:t>
            </w:r>
          </w:p>
        </w:tc>
        <w:tc>
          <w:tcPr>
            <w:tcW w:w="1081" w:type="pct"/>
            <w:noWrap/>
            <w:vAlign w:val="bottom"/>
            <w:hideMark/>
          </w:tcPr>
          <w:p w14:paraId="6EB24E46" w14:textId="77777777" w:rsidR="008F31D0" w:rsidRPr="00BA10EB" w:rsidRDefault="008F31D0" w:rsidP="008F31D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1081" w:type="pct"/>
            <w:noWrap/>
            <w:vAlign w:val="bottom"/>
            <w:hideMark/>
          </w:tcPr>
          <w:p w14:paraId="4971BD14" w14:textId="77777777" w:rsidR="008F31D0" w:rsidRPr="00BA10EB" w:rsidRDefault="008F31D0" w:rsidP="008F31D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r>
    </w:tbl>
    <w:p w14:paraId="708B8FB8" w14:textId="33E95E4C" w:rsidR="0099018E" w:rsidRPr="00BA10EB" w:rsidRDefault="0099018E" w:rsidP="00A10534">
      <w:pPr>
        <w:autoSpaceDE/>
        <w:autoSpaceDN/>
        <w:spacing w:line="360" w:lineRule="auto"/>
        <w:rPr>
          <w:rFonts w:asciiTheme="majorBidi" w:hAnsiTheme="majorBidi" w:cstheme="majorBidi"/>
          <w:i/>
          <w:iCs/>
        </w:rPr>
      </w:pPr>
      <w:r w:rsidRPr="00BA10EB">
        <w:rPr>
          <w:rFonts w:asciiTheme="majorBidi" w:hAnsiTheme="majorBidi" w:cstheme="majorBidi"/>
          <w:i/>
          <w:iCs/>
        </w:rPr>
        <w:t>(Provide brief explanation for this revenue)</w:t>
      </w:r>
    </w:p>
    <w:p w14:paraId="08067C7F" w14:textId="7BE2D59F" w:rsidR="00E55EAB" w:rsidRPr="00BA10EB" w:rsidRDefault="00E55EAB">
      <w:pPr>
        <w:autoSpaceDE/>
        <w:autoSpaceDN/>
        <w:rPr>
          <w:rFonts w:asciiTheme="majorBidi" w:hAnsiTheme="majorBidi" w:cstheme="majorBidi"/>
        </w:rPr>
      </w:pPr>
    </w:p>
    <w:p w14:paraId="1323AA5F" w14:textId="7755D957" w:rsidR="0099018E" w:rsidRPr="00BA10EB" w:rsidRDefault="00C025AD" w:rsidP="00912C1D">
      <w:pPr>
        <w:numPr>
          <w:ilvl w:val="0"/>
          <w:numId w:val="26"/>
        </w:numPr>
        <w:rPr>
          <w:rFonts w:asciiTheme="majorBidi" w:eastAsia="Arial" w:hAnsiTheme="majorBidi" w:cstheme="majorBidi"/>
          <w:b/>
          <w:bCs/>
        </w:rPr>
      </w:pPr>
      <w:r w:rsidRPr="00BA10EB">
        <w:rPr>
          <w:rFonts w:asciiTheme="majorBidi" w:eastAsia="Arial" w:hAnsiTheme="majorBidi" w:cstheme="majorBidi"/>
          <w:b/>
          <w:bCs/>
        </w:rPr>
        <w:t>Miscellaneous</w:t>
      </w:r>
      <w:r w:rsidR="0099018E" w:rsidRPr="00BA10EB">
        <w:rPr>
          <w:rFonts w:asciiTheme="majorBidi" w:eastAsia="Arial" w:hAnsiTheme="majorBidi" w:cstheme="majorBidi"/>
          <w:b/>
          <w:bCs/>
        </w:rPr>
        <w:t xml:space="preserve"> income</w:t>
      </w:r>
    </w:p>
    <w:p w14:paraId="72BBEDE3" w14:textId="77777777" w:rsidR="00B374DC" w:rsidRPr="00BA10EB" w:rsidRDefault="00B374DC" w:rsidP="00B374DC">
      <w:pPr>
        <w:pStyle w:val="ListParagraph"/>
        <w:ind w:left="142"/>
        <w:rPr>
          <w:rFonts w:asciiTheme="majorBidi" w:eastAsia="Arial" w:hAnsiTheme="majorBidi" w:cstheme="majorBid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4"/>
        <w:gridCol w:w="1923"/>
        <w:gridCol w:w="2003"/>
      </w:tblGrid>
      <w:tr w:rsidR="00C8343D" w:rsidRPr="00BA10EB" w14:paraId="52098D60" w14:textId="77777777" w:rsidTr="007E1C85">
        <w:trPr>
          <w:trHeight w:val="273"/>
        </w:trPr>
        <w:tc>
          <w:tcPr>
            <w:tcW w:w="2841" w:type="pct"/>
            <w:vMerge w:val="restart"/>
            <w:shd w:val="clear" w:color="auto" w:fill="0070C0"/>
            <w:noWrap/>
            <w:vAlign w:val="center"/>
            <w:hideMark/>
          </w:tcPr>
          <w:p w14:paraId="5A4BBDC0" w14:textId="77777777" w:rsidR="00C8343D" w:rsidRPr="00BA10EB" w:rsidRDefault="00C8343D" w:rsidP="00C8343D">
            <w:pPr>
              <w:autoSpaceDE/>
              <w:autoSpaceDN/>
              <w:spacing w:line="276" w:lineRule="auto"/>
              <w:rPr>
                <w:rFonts w:asciiTheme="majorBidi" w:hAnsiTheme="majorBidi" w:cstheme="majorBidi"/>
                <w:b/>
                <w:bCs/>
                <w:lang w:val="en-US"/>
              </w:rPr>
            </w:pPr>
            <w:r w:rsidRPr="00BA10EB">
              <w:rPr>
                <w:rFonts w:asciiTheme="majorBidi" w:hAnsiTheme="majorBidi" w:cstheme="majorBidi"/>
                <w:b/>
                <w:bCs/>
                <w:lang w:val="en-US"/>
              </w:rPr>
              <w:t>Description</w:t>
            </w:r>
          </w:p>
        </w:tc>
        <w:tc>
          <w:tcPr>
            <w:tcW w:w="1080" w:type="pct"/>
            <w:shd w:val="clear" w:color="auto" w:fill="0070C0"/>
            <w:noWrap/>
            <w:vAlign w:val="bottom"/>
            <w:hideMark/>
          </w:tcPr>
          <w:p w14:paraId="22468C80" w14:textId="77777777" w:rsidR="00C8343D" w:rsidRPr="00BA10EB" w:rsidRDefault="00C8343D" w:rsidP="00DB14A0">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 xml:space="preserve">Period ended </w:t>
            </w:r>
          </w:p>
          <w:p w14:paraId="0788CC24" w14:textId="77777777" w:rsidR="00C8343D" w:rsidRPr="00BA10EB" w:rsidRDefault="00C8343D" w:rsidP="00DB14A0">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Sep*/Dec*/</w:t>
            </w:r>
          </w:p>
          <w:p w14:paraId="26BB5448" w14:textId="260C390D" w:rsidR="00C8343D" w:rsidRPr="00BA10EB" w:rsidRDefault="00C8343D" w:rsidP="00DB14A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 xml:space="preserve">Mar*/Jun* </w:t>
            </w:r>
          </w:p>
        </w:tc>
        <w:tc>
          <w:tcPr>
            <w:tcW w:w="1079" w:type="pct"/>
            <w:shd w:val="clear" w:color="auto" w:fill="0070C0"/>
            <w:noWrap/>
            <w:hideMark/>
          </w:tcPr>
          <w:p w14:paraId="5F723D6B" w14:textId="77777777" w:rsidR="00C8343D" w:rsidRPr="00BA10EB" w:rsidRDefault="00C8343D" w:rsidP="007E1C85">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Comparative</w:t>
            </w:r>
          </w:p>
          <w:p w14:paraId="7B9D0659" w14:textId="0CEDA63E" w:rsidR="00C8343D" w:rsidRPr="00BA10EB" w:rsidRDefault="00C8343D" w:rsidP="007E1C85">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Period prior year</w:t>
            </w:r>
          </w:p>
        </w:tc>
      </w:tr>
      <w:tr w:rsidR="00C8343D" w:rsidRPr="00BA10EB" w14:paraId="2D7C374B" w14:textId="77777777" w:rsidTr="007E1C85">
        <w:trPr>
          <w:trHeight w:val="273"/>
        </w:trPr>
        <w:tc>
          <w:tcPr>
            <w:tcW w:w="2841" w:type="pct"/>
            <w:vMerge/>
            <w:shd w:val="clear" w:color="auto" w:fill="0070C0"/>
            <w:noWrap/>
            <w:hideMark/>
          </w:tcPr>
          <w:p w14:paraId="53817E41" w14:textId="77777777" w:rsidR="00C8343D" w:rsidRPr="00BA10EB" w:rsidRDefault="00C8343D" w:rsidP="00211C98">
            <w:pPr>
              <w:autoSpaceDE/>
              <w:autoSpaceDN/>
              <w:spacing w:line="276" w:lineRule="auto"/>
              <w:rPr>
                <w:rFonts w:asciiTheme="majorBidi" w:hAnsiTheme="majorBidi" w:cstheme="majorBidi"/>
                <w:b/>
                <w:bCs/>
                <w:lang w:val="en-US"/>
              </w:rPr>
            </w:pPr>
          </w:p>
        </w:tc>
        <w:tc>
          <w:tcPr>
            <w:tcW w:w="1080" w:type="pct"/>
            <w:shd w:val="clear" w:color="auto" w:fill="0070C0"/>
            <w:noWrap/>
            <w:vAlign w:val="bottom"/>
            <w:hideMark/>
          </w:tcPr>
          <w:p w14:paraId="29D57069" w14:textId="7B7332EF" w:rsidR="00C8343D" w:rsidRPr="00BA10EB" w:rsidRDefault="00C8343D" w:rsidP="008F31D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c>
          <w:tcPr>
            <w:tcW w:w="1079" w:type="pct"/>
            <w:shd w:val="clear" w:color="auto" w:fill="0070C0"/>
            <w:noWrap/>
            <w:hideMark/>
          </w:tcPr>
          <w:p w14:paraId="7C463C17" w14:textId="4E25E0FF" w:rsidR="00C8343D" w:rsidRPr="00BA10EB" w:rsidRDefault="00C8343D" w:rsidP="007E1C85">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r>
      <w:tr w:rsidR="00B0731E" w:rsidRPr="00BA10EB" w14:paraId="503AE32F" w14:textId="77777777" w:rsidTr="007E1C85">
        <w:trPr>
          <w:trHeight w:val="273"/>
        </w:trPr>
        <w:tc>
          <w:tcPr>
            <w:tcW w:w="2841" w:type="pct"/>
            <w:noWrap/>
            <w:hideMark/>
          </w:tcPr>
          <w:p w14:paraId="2A0A1814" w14:textId="77777777" w:rsidR="0099018E" w:rsidRPr="00BA10EB" w:rsidRDefault="0099018E" w:rsidP="00211C98">
            <w:pPr>
              <w:autoSpaceDE/>
              <w:autoSpaceDN/>
              <w:spacing w:line="276" w:lineRule="auto"/>
              <w:rPr>
                <w:rFonts w:asciiTheme="majorBidi" w:hAnsiTheme="majorBidi" w:cstheme="majorBidi"/>
                <w:lang w:val="en-US"/>
              </w:rPr>
            </w:pPr>
            <w:r w:rsidRPr="00BA10EB">
              <w:rPr>
                <w:rFonts w:asciiTheme="majorBidi" w:hAnsiTheme="majorBidi" w:cstheme="majorBidi"/>
                <w:lang w:eastAsia="en-GB"/>
              </w:rPr>
              <w:t>Income from sale of tender</w:t>
            </w:r>
            <w:r w:rsidR="00E61098" w:rsidRPr="00BA10EB">
              <w:rPr>
                <w:rFonts w:asciiTheme="majorBidi" w:hAnsiTheme="majorBidi" w:cstheme="majorBidi"/>
                <w:lang w:eastAsia="en-GB"/>
              </w:rPr>
              <w:t xml:space="preserve"> documents</w:t>
            </w:r>
          </w:p>
        </w:tc>
        <w:tc>
          <w:tcPr>
            <w:tcW w:w="1080" w:type="pct"/>
            <w:noWrap/>
            <w:vAlign w:val="bottom"/>
            <w:hideMark/>
          </w:tcPr>
          <w:p w14:paraId="604A74EE" w14:textId="77777777" w:rsidR="0099018E" w:rsidRPr="00BA10EB" w:rsidRDefault="0099018E"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79" w:type="pct"/>
            <w:noWrap/>
            <w:hideMark/>
          </w:tcPr>
          <w:p w14:paraId="2374BB1C" w14:textId="77777777" w:rsidR="0099018E" w:rsidRPr="00BA10EB" w:rsidRDefault="0099018E" w:rsidP="007E1C85">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4990C9AD" w14:textId="77777777" w:rsidTr="007E1C85">
        <w:trPr>
          <w:trHeight w:val="273"/>
        </w:trPr>
        <w:tc>
          <w:tcPr>
            <w:tcW w:w="2841" w:type="pct"/>
            <w:noWrap/>
            <w:hideMark/>
          </w:tcPr>
          <w:p w14:paraId="7E2A5CE2" w14:textId="5F80E975" w:rsidR="00E44AB5" w:rsidRPr="00BA10EB" w:rsidRDefault="00405D78" w:rsidP="00211C98">
            <w:pPr>
              <w:autoSpaceDE/>
              <w:autoSpaceDN/>
              <w:spacing w:line="276" w:lineRule="auto"/>
              <w:rPr>
                <w:rFonts w:asciiTheme="majorBidi" w:hAnsiTheme="majorBidi" w:cstheme="majorBidi"/>
                <w:i/>
                <w:iCs/>
                <w:lang w:eastAsia="en-GB"/>
              </w:rPr>
            </w:pPr>
            <w:r w:rsidRPr="00BA10EB">
              <w:rPr>
                <w:rFonts w:asciiTheme="majorBidi" w:hAnsiTheme="majorBidi" w:cstheme="majorBidi"/>
                <w:lang w:eastAsia="en-GB"/>
              </w:rPr>
              <w:t>Others</w:t>
            </w:r>
            <w:r w:rsidRPr="00BA10EB">
              <w:rPr>
                <w:rFonts w:asciiTheme="majorBidi" w:hAnsiTheme="majorBidi" w:cstheme="majorBidi"/>
                <w:i/>
                <w:iCs/>
                <w:lang w:eastAsia="en-GB"/>
              </w:rPr>
              <w:t xml:space="preserve"> (</w:t>
            </w:r>
            <w:r w:rsidR="00B673B2" w:rsidRPr="00BA10EB">
              <w:rPr>
                <w:rFonts w:asciiTheme="majorBidi" w:hAnsiTheme="majorBidi" w:cstheme="majorBidi"/>
                <w:i/>
                <w:iCs/>
                <w:lang w:eastAsia="en-GB"/>
              </w:rPr>
              <w:t>specify)</w:t>
            </w:r>
          </w:p>
        </w:tc>
        <w:tc>
          <w:tcPr>
            <w:tcW w:w="1080" w:type="pct"/>
            <w:noWrap/>
            <w:vAlign w:val="bottom"/>
            <w:hideMark/>
          </w:tcPr>
          <w:p w14:paraId="3A3A5000" w14:textId="39A954B4" w:rsidR="00E44AB5" w:rsidRPr="00BA10EB" w:rsidRDefault="00E44AB5"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79" w:type="pct"/>
            <w:noWrap/>
            <w:hideMark/>
          </w:tcPr>
          <w:p w14:paraId="6A1BDA40" w14:textId="30234F5D" w:rsidR="00E44AB5" w:rsidRPr="00BA10EB" w:rsidRDefault="00E44AB5" w:rsidP="007E1C85">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4CF8F882" w14:textId="77777777" w:rsidTr="007E1C85">
        <w:trPr>
          <w:trHeight w:val="287"/>
        </w:trPr>
        <w:tc>
          <w:tcPr>
            <w:tcW w:w="2841" w:type="pct"/>
            <w:noWrap/>
            <w:hideMark/>
          </w:tcPr>
          <w:p w14:paraId="5295D86C" w14:textId="77777777" w:rsidR="00E44AB5" w:rsidRPr="00BA10EB" w:rsidRDefault="00E44AB5" w:rsidP="00211C98">
            <w:pPr>
              <w:autoSpaceDE/>
              <w:autoSpaceDN/>
              <w:spacing w:line="276" w:lineRule="auto"/>
              <w:rPr>
                <w:rFonts w:asciiTheme="majorBidi" w:hAnsiTheme="majorBidi" w:cstheme="majorBidi"/>
                <w:b/>
                <w:bCs/>
                <w:lang w:val="en-US"/>
              </w:rPr>
            </w:pPr>
            <w:r w:rsidRPr="00BA10EB">
              <w:rPr>
                <w:rFonts w:asciiTheme="majorBidi" w:hAnsiTheme="majorBidi" w:cstheme="majorBidi"/>
                <w:b/>
                <w:bCs/>
                <w:lang w:eastAsia="en-GB"/>
              </w:rPr>
              <w:t>Total</w:t>
            </w:r>
            <w:r w:rsidRPr="00BA10EB">
              <w:rPr>
                <w:rFonts w:asciiTheme="majorBidi" w:hAnsiTheme="majorBidi" w:cstheme="majorBidi"/>
                <w:lang w:eastAsia="en-GB"/>
              </w:rPr>
              <w:t xml:space="preserve"> </w:t>
            </w:r>
            <w:r w:rsidRPr="00BA10EB">
              <w:rPr>
                <w:rFonts w:asciiTheme="majorBidi" w:hAnsiTheme="majorBidi" w:cstheme="majorBidi"/>
                <w:b/>
                <w:bCs/>
                <w:lang w:eastAsia="en-GB"/>
              </w:rPr>
              <w:t>other</w:t>
            </w:r>
            <w:r w:rsidRPr="00BA10EB">
              <w:rPr>
                <w:rFonts w:asciiTheme="majorBidi" w:hAnsiTheme="majorBidi" w:cstheme="majorBidi"/>
                <w:lang w:eastAsia="en-GB"/>
              </w:rPr>
              <w:t xml:space="preserve"> </w:t>
            </w:r>
            <w:r w:rsidRPr="00BA10EB">
              <w:rPr>
                <w:rFonts w:asciiTheme="majorBidi" w:hAnsiTheme="majorBidi" w:cstheme="majorBidi"/>
                <w:b/>
                <w:bCs/>
                <w:lang w:eastAsia="en-GB"/>
              </w:rPr>
              <w:t>income</w:t>
            </w:r>
          </w:p>
        </w:tc>
        <w:tc>
          <w:tcPr>
            <w:tcW w:w="1080" w:type="pct"/>
            <w:noWrap/>
            <w:vAlign w:val="bottom"/>
            <w:hideMark/>
          </w:tcPr>
          <w:p w14:paraId="599C9A9F" w14:textId="77777777" w:rsidR="00E44AB5" w:rsidRPr="00BA10EB" w:rsidRDefault="00E44AB5" w:rsidP="008F31D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1079" w:type="pct"/>
            <w:noWrap/>
            <w:hideMark/>
          </w:tcPr>
          <w:p w14:paraId="67E4BB79" w14:textId="77777777" w:rsidR="00E44AB5" w:rsidRPr="00BA10EB" w:rsidRDefault="00E44AB5" w:rsidP="007E1C85">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r>
    </w:tbl>
    <w:p w14:paraId="06626E1E" w14:textId="434953B1" w:rsidR="00DB14A0" w:rsidRPr="00BA10EB" w:rsidRDefault="0099018E" w:rsidP="00B374DC">
      <w:pPr>
        <w:autoSpaceDE/>
        <w:autoSpaceDN/>
        <w:jc w:val="both"/>
        <w:rPr>
          <w:rFonts w:asciiTheme="majorBidi" w:hAnsiTheme="majorBidi" w:cstheme="majorBidi"/>
          <w:bCs/>
          <w:i/>
          <w:iCs/>
          <w:lang w:eastAsia="en-GB"/>
        </w:rPr>
      </w:pPr>
      <w:r w:rsidRPr="00BA10EB">
        <w:rPr>
          <w:rFonts w:asciiTheme="majorBidi" w:hAnsiTheme="majorBidi" w:cstheme="majorBidi"/>
          <w:bCs/>
          <w:i/>
          <w:iCs/>
          <w:lang w:eastAsia="en-GB"/>
        </w:rPr>
        <w:t>(NB: All income should be classified as far as possible in the relevant cla</w:t>
      </w:r>
      <w:r w:rsidR="00E61098" w:rsidRPr="00BA10EB">
        <w:rPr>
          <w:rFonts w:asciiTheme="majorBidi" w:hAnsiTheme="majorBidi" w:cstheme="majorBidi"/>
          <w:bCs/>
          <w:i/>
          <w:iCs/>
          <w:lang w:eastAsia="en-GB"/>
        </w:rPr>
        <w:t xml:space="preserve">sses and other income should be </w:t>
      </w:r>
      <w:r w:rsidRPr="00BA10EB">
        <w:rPr>
          <w:rFonts w:asciiTheme="majorBidi" w:hAnsiTheme="majorBidi" w:cstheme="majorBidi"/>
          <w:bCs/>
          <w:i/>
          <w:iCs/>
          <w:lang w:eastAsia="en-GB"/>
        </w:rPr>
        <w:t>used to recognise income not elsewhere classified)</w:t>
      </w:r>
      <w:r w:rsidR="00502D06" w:rsidRPr="00BA10EB">
        <w:rPr>
          <w:rFonts w:asciiTheme="majorBidi" w:hAnsiTheme="majorBidi" w:cstheme="majorBidi"/>
          <w:bCs/>
          <w:i/>
          <w:iCs/>
          <w:lang w:eastAsia="en-GB"/>
        </w:rPr>
        <w:t>.</w:t>
      </w:r>
    </w:p>
    <w:p w14:paraId="1BE59C8A" w14:textId="219ECACA" w:rsidR="00216A8C" w:rsidRPr="00C43646" w:rsidRDefault="00216A8C" w:rsidP="00C43646">
      <w:pPr>
        <w:autoSpaceDE/>
        <w:autoSpaceDN/>
        <w:rPr>
          <w:rFonts w:asciiTheme="majorBidi" w:hAnsiTheme="majorBidi" w:cstheme="majorBidi"/>
          <w:bCs/>
          <w:i/>
          <w:iCs/>
          <w:lang w:eastAsia="en-GB"/>
        </w:rPr>
      </w:pPr>
    </w:p>
    <w:p w14:paraId="0927350A" w14:textId="6AECDCF5" w:rsidR="00B80469" w:rsidRPr="00BA10EB" w:rsidRDefault="0022640E" w:rsidP="00912C1D">
      <w:pPr>
        <w:numPr>
          <w:ilvl w:val="0"/>
          <w:numId w:val="26"/>
        </w:numPr>
        <w:rPr>
          <w:rFonts w:asciiTheme="majorBidi" w:eastAsia="Arial" w:hAnsiTheme="majorBidi" w:cstheme="majorBidi"/>
          <w:b/>
          <w:bCs/>
        </w:rPr>
      </w:pPr>
      <w:r w:rsidRPr="00BA10EB">
        <w:rPr>
          <w:rFonts w:asciiTheme="majorBidi" w:eastAsia="Arial" w:hAnsiTheme="majorBidi" w:cstheme="majorBidi"/>
          <w:b/>
          <w:bCs/>
        </w:rPr>
        <w:t>Use of Goods and Services</w:t>
      </w:r>
    </w:p>
    <w:p w14:paraId="1FC7575A" w14:textId="77777777" w:rsidR="00B374DC" w:rsidRPr="00BA10EB" w:rsidRDefault="00B374DC" w:rsidP="00B374DC">
      <w:pPr>
        <w:pStyle w:val="ListParagraph"/>
        <w:ind w:left="709"/>
        <w:rPr>
          <w:rFonts w:asciiTheme="majorBidi" w:eastAsia="Arial" w:hAnsiTheme="majorBidi" w:cstheme="majorBid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4"/>
        <w:gridCol w:w="1819"/>
        <w:gridCol w:w="1817"/>
      </w:tblGrid>
      <w:tr w:rsidR="00C8343D" w:rsidRPr="00BA10EB" w14:paraId="76B9126E" w14:textId="77777777" w:rsidTr="00FC5262">
        <w:trPr>
          <w:trHeight w:val="339"/>
          <w:tblHeader/>
        </w:trPr>
        <w:tc>
          <w:tcPr>
            <w:tcW w:w="2987" w:type="pct"/>
            <w:vMerge w:val="restart"/>
            <w:shd w:val="clear" w:color="auto" w:fill="0070C0"/>
            <w:noWrap/>
            <w:vAlign w:val="center"/>
            <w:hideMark/>
          </w:tcPr>
          <w:p w14:paraId="402A86B1" w14:textId="77777777" w:rsidR="00C8343D" w:rsidRPr="00BA10EB" w:rsidRDefault="00C8343D" w:rsidP="00C8343D">
            <w:pPr>
              <w:autoSpaceDE/>
              <w:autoSpaceDN/>
              <w:spacing w:line="276" w:lineRule="auto"/>
              <w:rPr>
                <w:rFonts w:asciiTheme="majorBidi" w:hAnsiTheme="majorBidi" w:cstheme="majorBidi"/>
                <w:lang w:val="en-US"/>
              </w:rPr>
            </w:pPr>
            <w:r w:rsidRPr="00BA10EB">
              <w:rPr>
                <w:rFonts w:asciiTheme="majorBidi" w:hAnsiTheme="majorBidi" w:cstheme="majorBidi"/>
                <w:b/>
                <w:bCs/>
                <w:lang w:val="en-US"/>
              </w:rPr>
              <w:t>Description</w:t>
            </w:r>
          </w:p>
        </w:tc>
        <w:tc>
          <w:tcPr>
            <w:tcW w:w="1007" w:type="pct"/>
            <w:shd w:val="clear" w:color="auto" w:fill="0070C0"/>
            <w:vAlign w:val="bottom"/>
            <w:hideMark/>
          </w:tcPr>
          <w:p w14:paraId="30D8A96A" w14:textId="77777777" w:rsidR="00C8343D" w:rsidRPr="00BA10EB" w:rsidRDefault="00C8343D" w:rsidP="00DB14A0">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 xml:space="preserve">Period ended </w:t>
            </w:r>
          </w:p>
          <w:p w14:paraId="02E81E0E" w14:textId="77777777" w:rsidR="00C8343D" w:rsidRPr="00BA10EB" w:rsidRDefault="00C8343D" w:rsidP="00DB14A0">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Sep*/Dec*/</w:t>
            </w:r>
          </w:p>
          <w:p w14:paraId="3A7E07C6" w14:textId="1DD5AAB2" w:rsidR="00C8343D" w:rsidRPr="00BA10EB" w:rsidRDefault="00C8343D" w:rsidP="00DB14A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 xml:space="preserve">Mar*/Jun* </w:t>
            </w:r>
          </w:p>
        </w:tc>
        <w:tc>
          <w:tcPr>
            <w:tcW w:w="1006" w:type="pct"/>
            <w:shd w:val="clear" w:color="auto" w:fill="0070C0"/>
            <w:noWrap/>
            <w:vAlign w:val="bottom"/>
            <w:hideMark/>
          </w:tcPr>
          <w:p w14:paraId="5600B86B" w14:textId="77777777" w:rsidR="00C8343D" w:rsidRPr="00BA10EB" w:rsidRDefault="00C8343D" w:rsidP="00DB14A0">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Comparative</w:t>
            </w:r>
          </w:p>
          <w:p w14:paraId="0FFCF7BF" w14:textId="003A1743" w:rsidR="00C8343D" w:rsidRPr="00BA10EB" w:rsidRDefault="00C8343D" w:rsidP="00DB14A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 xml:space="preserve"> Period prior year</w:t>
            </w:r>
          </w:p>
        </w:tc>
      </w:tr>
      <w:tr w:rsidR="00C8343D" w:rsidRPr="00BA10EB" w14:paraId="66B64685" w14:textId="77777777" w:rsidTr="00FC5262">
        <w:trPr>
          <w:trHeight w:val="118"/>
          <w:tblHeader/>
        </w:trPr>
        <w:tc>
          <w:tcPr>
            <w:tcW w:w="2987" w:type="pct"/>
            <w:vMerge/>
            <w:shd w:val="clear" w:color="auto" w:fill="0070C0"/>
            <w:noWrap/>
            <w:vAlign w:val="bottom"/>
            <w:hideMark/>
          </w:tcPr>
          <w:p w14:paraId="35050112" w14:textId="77777777" w:rsidR="00C8343D" w:rsidRPr="00BA10EB" w:rsidRDefault="00C8343D" w:rsidP="00211C98">
            <w:pPr>
              <w:autoSpaceDE/>
              <w:autoSpaceDN/>
              <w:spacing w:line="276" w:lineRule="auto"/>
              <w:rPr>
                <w:rFonts w:asciiTheme="majorBidi" w:hAnsiTheme="majorBidi" w:cstheme="majorBidi"/>
                <w:lang w:val="en-US"/>
              </w:rPr>
            </w:pPr>
          </w:p>
        </w:tc>
        <w:tc>
          <w:tcPr>
            <w:tcW w:w="1007" w:type="pct"/>
            <w:shd w:val="clear" w:color="auto" w:fill="0070C0"/>
            <w:noWrap/>
            <w:vAlign w:val="bottom"/>
            <w:hideMark/>
          </w:tcPr>
          <w:p w14:paraId="1C06D3CD" w14:textId="28C13877" w:rsidR="00C8343D" w:rsidRPr="00BA10EB" w:rsidRDefault="00C8343D" w:rsidP="008F31D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c>
          <w:tcPr>
            <w:tcW w:w="1006" w:type="pct"/>
            <w:shd w:val="clear" w:color="auto" w:fill="0070C0"/>
            <w:noWrap/>
            <w:vAlign w:val="bottom"/>
            <w:hideMark/>
          </w:tcPr>
          <w:p w14:paraId="4CF82528" w14:textId="38FC9D28" w:rsidR="00C8343D" w:rsidRPr="00BA10EB" w:rsidRDefault="00C8343D" w:rsidP="008F31D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r>
      <w:tr w:rsidR="00B0731E" w:rsidRPr="00BA10EB" w14:paraId="218D83B0" w14:textId="77777777" w:rsidTr="00FC5262">
        <w:trPr>
          <w:trHeight w:val="280"/>
        </w:trPr>
        <w:tc>
          <w:tcPr>
            <w:tcW w:w="2987" w:type="pct"/>
            <w:noWrap/>
            <w:vAlign w:val="bottom"/>
          </w:tcPr>
          <w:p w14:paraId="5859C6EE" w14:textId="336C9870" w:rsidR="00966E1E" w:rsidRPr="00BA10EB" w:rsidRDefault="00966E1E" w:rsidP="00966E1E">
            <w:pPr>
              <w:autoSpaceDE/>
              <w:autoSpaceDN/>
              <w:spacing w:line="276" w:lineRule="auto"/>
              <w:rPr>
                <w:rFonts w:asciiTheme="majorBidi" w:hAnsiTheme="majorBidi" w:cstheme="majorBidi"/>
                <w:lang w:eastAsia="en-GB"/>
              </w:rPr>
            </w:pPr>
            <w:r w:rsidRPr="00BA10EB">
              <w:rPr>
                <w:rFonts w:asciiTheme="majorBidi" w:hAnsiTheme="majorBidi" w:cstheme="majorBidi"/>
                <w:lang w:val="en-US"/>
              </w:rPr>
              <w:t>Utilities, supplies and services</w:t>
            </w:r>
          </w:p>
        </w:tc>
        <w:tc>
          <w:tcPr>
            <w:tcW w:w="1007" w:type="pct"/>
            <w:noWrap/>
          </w:tcPr>
          <w:p w14:paraId="073185EF" w14:textId="57B36D85" w:rsidR="00966E1E" w:rsidRPr="00BA10EB" w:rsidRDefault="00966E1E"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06" w:type="pct"/>
            <w:noWrap/>
          </w:tcPr>
          <w:p w14:paraId="11EBE3C4" w14:textId="6D9D1300" w:rsidR="00966E1E" w:rsidRPr="00BA10EB" w:rsidRDefault="00966E1E"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0C2A13AE" w14:textId="77777777" w:rsidTr="00FC5262">
        <w:trPr>
          <w:trHeight w:val="280"/>
        </w:trPr>
        <w:tc>
          <w:tcPr>
            <w:tcW w:w="2987" w:type="pct"/>
            <w:noWrap/>
            <w:vAlign w:val="bottom"/>
          </w:tcPr>
          <w:p w14:paraId="6FE735AD" w14:textId="6820D1E8" w:rsidR="00966E1E" w:rsidRPr="00BA10EB" w:rsidRDefault="00966E1E" w:rsidP="00966E1E">
            <w:pPr>
              <w:autoSpaceDE/>
              <w:autoSpaceDN/>
              <w:spacing w:line="276" w:lineRule="auto"/>
              <w:rPr>
                <w:rFonts w:asciiTheme="majorBidi" w:hAnsiTheme="majorBidi" w:cstheme="majorBidi"/>
                <w:lang w:eastAsia="en-GB"/>
              </w:rPr>
            </w:pPr>
            <w:r w:rsidRPr="00BA10EB">
              <w:rPr>
                <w:rFonts w:asciiTheme="majorBidi" w:hAnsiTheme="majorBidi" w:cstheme="majorBidi"/>
                <w:lang w:val="en-US"/>
              </w:rPr>
              <w:t>Communication, supplies and services</w:t>
            </w:r>
          </w:p>
        </w:tc>
        <w:tc>
          <w:tcPr>
            <w:tcW w:w="1007" w:type="pct"/>
            <w:noWrap/>
          </w:tcPr>
          <w:p w14:paraId="14032330" w14:textId="197D6D85" w:rsidR="00966E1E" w:rsidRPr="00BA10EB" w:rsidRDefault="00966E1E"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06" w:type="pct"/>
            <w:noWrap/>
          </w:tcPr>
          <w:p w14:paraId="5769AD4C" w14:textId="3DEEEAE0" w:rsidR="00966E1E" w:rsidRPr="00BA10EB" w:rsidRDefault="00966E1E"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5A38E362" w14:textId="77777777" w:rsidTr="00FC5262">
        <w:trPr>
          <w:trHeight w:val="280"/>
        </w:trPr>
        <w:tc>
          <w:tcPr>
            <w:tcW w:w="2987" w:type="pct"/>
            <w:noWrap/>
            <w:vAlign w:val="bottom"/>
          </w:tcPr>
          <w:p w14:paraId="61ADFD12" w14:textId="4E21AD96" w:rsidR="00966E1E" w:rsidRPr="00BA10EB" w:rsidRDefault="00966E1E" w:rsidP="00966E1E">
            <w:pPr>
              <w:autoSpaceDE/>
              <w:autoSpaceDN/>
              <w:spacing w:line="276" w:lineRule="auto"/>
              <w:rPr>
                <w:rFonts w:asciiTheme="majorBidi" w:hAnsiTheme="majorBidi" w:cstheme="majorBidi"/>
                <w:lang w:eastAsia="en-GB"/>
              </w:rPr>
            </w:pPr>
            <w:r w:rsidRPr="00BA10EB">
              <w:rPr>
                <w:rFonts w:asciiTheme="majorBidi" w:hAnsiTheme="majorBidi" w:cstheme="majorBidi"/>
                <w:lang w:val="en-US"/>
              </w:rPr>
              <w:t>Domestic travel and subsistence</w:t>
            </w:r>
          </w:p>
        </w:tc>
        <w:tc>
          <w:tcPr>
            <w:tcW w:w="1007" w:type="pct"/>
            <w:noWrap/>
          </w:tcPr>
          <w:p w14:paraId="6AD290A6" w14:textId="7BDF57DC" w:rsidR="00966E1E" w:rsidRPr="00BA10EB" w:rsidRDefault="00966E1E"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06" w:type="pct"/>
            <w:noWrap/>
          </w:tcPr>
          <w:p w14:paraId="2B042CD6" w14:textId="11B5613B" w:rsidR="00966E1E" w:rsidRPr="00BA10EB" w:rsidRDefault="00966E1E"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0AA4ECF7" w14:textId="77777777" w:rsidTr="00FC5262">
        <w:trPr>
          <w:trHeight w:val="280"/>
        </w:trPr>
        <w:tc>
          <w:tcPr>
            <w:tcW w:w="2987" w:type="pct"/>
            <w:noWrap/>
            <w:vAlign w:val="bottom"/>
          </w:tcPr>
          <w:p w14:paraId="128FF23C" w14:textId="7D0D3A71" w:rsidR="00966E1E" w:rsidRPr="00BA10EB" w:rsidRDefault="00966E1E" w:rsidP="00966E1E">
            <w:pPr>
              <w:autoSpaceDE/>
              <w:autoSpaceDN/>
              <w:spacing w:line="276" w:lineRule="auto"/>
              <w:rPr>
                <w:rFonts w:asciiTheme="majorBidi" w:hAnsiTheme="majorBidi" w:cstheme="majorBidi"/>
                <w:lang w:eastAsia="en-GB"/>
              </w:rPr>
            </w:pPr>
            <w:r w:rsidRPr="00BA10EB">
              <w:rPr>
                <w:rFonts w:asciiTheme="majorBidi" w:hAnsiTheme="majorBidi" w:cstheme="majorBidi"/>
                <w:lang w:val="en-US"/>
              </w:rPr>
              <w:t>Foreign travel and subsistence</w:t>
            </w:r>
          </w:p>
        </w:tc>
        <w:tc>
          <w:tcPr>
            <w:tcW w:w="1007" w:type="pct"/>
            <w:noWrap/>
          </w:tcPr>
          <w:p w14:paraId="374CA0AB" w14:textId="423A9D3D" w:rsidR="00966E1E" w:rsidRPr="00BA10EB" w:rsidRDefault="00966E1E"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06" w:type="pct"/>
            <w:noWrap/>
          </w:tcPr>
          <w:p w14:paraId="11BC94CB" w14:textId="765FBD57" w:rsidR="00966E1E" w:rsidRPr="00BA10EB" w:rsidRDefault="00966E1E"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1BC27F4A" w14:textId="77777777" w:rsidTr="00FC5262">
        <w:trPr>
          <w:trHeight w:val="280"/>
        </w:trPr>
        <w:tc>
          <w:tcPr>
            <w:tcW w:w="2987" w:type="pct"/>
            <w:noWrap/>
            <w:vAlign w:val="bottom"/>
          </w:tcPr>
          <w:p w14:paraId="7486F1FD" w14:textId="4D2A516A" w:rsidR="00966E1E" w:rsidRPr="00BA10EB" w:rsidRDefault="00966E1E" w:rsidP="00966E1E">
            <w:pPr>
              <w:autoSpaceDE/>
              <w:autoSpaceDN/>
              <w:spacing w:line="276" w:lineRule="auto"/>
              <w:rPr>
                <w:rFonts w:asciiTheme="majorBidi" w:hAnsiTheme="majorBidi" w:cstheme="majorBidi"/>
                <w:lang w:eastAsia="en-GB"/>
              </w:rPr>
            </w:pPr>
            <w:r w:rsidRPr="00BA10EB">
              <w:rPr>
                <w:rFonts w:asciiTheme="majorBidi" w:hAnsiTheme="majorBidi" w:cstheme="majorBidi"/>
                <w:lang w:val="en-US"/>
              </w:rPr>
              <w:t xml:space="preserve">Printing, </w:t>
            </w:r>
            <w:r w:rsidR="008F31D0" w:rsidRPr="00BA10EB">
              <w:rPr>
                <w:rFonts w:asciiTheme="majorBidi" w:hAnsiTheme="majorBidi" w:cstheme="majorBidi"/>
                <w:lang w:val="en-US"/>
              </w:rPr>
              <w:t>advertising, supplies</w:t>
            </w:r>
            <w:r w:rsidRPr="00BA10EB">
              <w:rPr>
                <w:rFonts w:asciiTheme="majorBidi" w:hAnsiTheme="majorBidi" w:cstheme="majorBidi"/>
                <w:lang w:val="en-US"/>
              </w:rPr>
              <w:t xml:space="preserve"> &amp; services</w:t>
            </w:r>
          </w:p>
        </w:tc>
        <w:tc>
          <w:tcPr>
            <w:tcW w:w="1007" w:type="pct"/>
            <w:noWrap/>
          </w:tcPr>
          <w:p w14:paraId="77FE601B" w14:textId="5DAF12FC" w:rsidR="00966E1E" w:rsidRPr="00BA10EB" w:rsidRDefault="00966E1E"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06" w:type="pct"/>
            <w:noWrap/>
          </w:tcPr>
          <w:p w14:paraId="74B9ECE8" w14:textId="51EFB98D" w:rsidR="00966E1E" w:rsidRPr="00BA10EB" w:rsidRDefault="00966E1E"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25111120" w14:textId="77777777" w:rsidTr="00FC5262">
        <w:trPr>
          <w:trHeight w:val="280"/>
        </w:trPr>
        <w:tc>
          <w:tcPr>
            <w:tcW w:w="2987" w:type="pct"/>
            <w:noWrap/>
            <w:vAlign w:val="bottom"/>
          </w:tcPr>
          <w:p w14:paraId="2827B7AE" w14:textId="125A82AC" w:rsidR="00966E1E" w:rsidRPr="00BA10EB" w:rsidRDefault="00966E1E" w:rsidP="00966E1E">
            <w:pPr>
              <w:autoSpaceDE/>
              <w:autoSpaceDN/>
              <w:spacing w:line="276" w:lineRule="auto"/>
              <w:rPr>
                <w:rFonts w:asciiTheme="majorBidi" w:hAnsiTheme="majorBidi" w:cstheme="majorBidi"/>
                <w:lang w:eastAsia="en-GB"/>
              </w:rPr>
            </w:pPr>
            <w:r w:rsidRPr="00BA10EB">
              <w:rPr>
                <w:rFonts w:asciiTheme="majorBidi" w:hAnsiTheme="majorBidi" w:cstheme="majorBidi"/>
                <w:lang w:val="en-US"/>
              </w:rPr>
              <w:t>Rent and rates</w:t>
            </w:r>
            <w:r w:rsidR="005F5684">
              <w:rPr>
                <w:rFonts w:asciiTheme="majorBidi" w:hAnsiTheme="majorBidi" w:cstheme="majorBidi"/>
                <w:lang w:val="en-US"/>
              </w:rPr>
              <w:t xml:space="preserve"> </w:t>
            </w:r>
            <w:r w:rsidR="005F5684" w:rsidRPr="005F5684">
              <w:rPr>
                <w:rFonts w:asciiTheme="majorBidi" w:hAnsiTheme="majorBidi" w:cstheme="majorBidi"/>
                <w:i/>
                <w:iCs/>
                <w:lang w:val="en-US"/>
              </w:rPr>
              <w:t>(not on lease terms)</w:t>
            </w:r>
          </w:p>
        </w:tc>
        <w:tc>
          <w:tcPr>
            <w:tcW w:w="1007" w:type="pct"/>
            <w:noWrap/>
          </w:tcPr>
          <w:p w14:paraId="16BE607C" w14:textId="207847FB" w:rsidR="00966E1E" w:rsidRPr="00BA10EB" w:rsidRDefault="00966E1E"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06" w:type="pct"/>
            <w:noWrap/>
          </w:tcPr>
          <w:p w14:paraId="20883975" w14:textId="74AE354E" w:rsidR="00966E1E" w:rsidRPr="00BA10EB" w:rsidRDefault="00966E1E"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33CA0E5D" w14:textId="77777777" w:rsidTr="00FC5262">
        <w:trPr>
          <w:trHeight w:val="280"/>
        </w:trPr>
        <w:tc>
          <w:tcPr>
            <w:tcW w:w="2987" w:type="pct"/>
            <w:noWrap/>
            <w:vAlign w:val="bottom"/>
          </w:tcPr>
          <w:p w14:paraId="528BC9B4" w14:textId="2D1639B1" w:rsidR="00966E1E" w:rsidRPr="00BA10EB" w:rsidRDefault="00966E1E" w:rsidP="00966E1E">
            <w:pPr>
              <w:autoSpaceDE/>
              <w:autoSpaceDN/>
              <w:spacing w:line="276" w:lineRule="auto"/>
              <w:rPr>
                <w:rFonts w:asciiTheme="majorBidi" w:hAnsiTheme="majorBidi" w:cstheme="majorBidi"/>
                <w:lang w:eastAsia="en-GB"/>
              </w:rPr>
            </w:pPr>
            <w:r w:rsidRPr="00BA10EB">
              <w:rPr>
                <w:rFonts w:asciiTheme="majorBidi" w:hAnsiTheme="majorBidi" w:cstheme="majorBidi"/>
                <w:lang w:val="en-US"/>
              </w:rPr>
              <w:t>Training expenses</w:t>
            </w:r>
          </w:p>
        </w:tc>
        <w:tc>
          <w:tcPr>
            <w:tcW w:w="1007" w:type="pct"/>
            <w:noWrap/>
          </w:tcPr>
          <w:p w14:paraId="57C5E890" w14:textId="416E3A61" w:rsidR="00966E1E" w:rsidRPr="00BA10EB" w:rsidRDefault="00966E1E"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06" w:type="pct"/>
            <w:noWrap/>
          </w:tcPr>
          <w:p w14:paraId="5E77C4E9" w14:textId="5A3FDE6E" w:rsidR="00966E1E" w:rsidRPr="00BA10EB" w:rsidRDefault="00966E1E"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7E5876EF" w14:textId="77777777" w:rsidTr="00FC5262">
        <w:trPr>
          <w:trHeight w:val="358"/>
        </w:trPr>
        <w:tc>
          <w:tcPr>
            <w:tcW w:w="2987" w:type="pct"/>
            <w:noWrap/>
            <w:vAlign w:val="bottom"/>
          </w:tcPr>
          <w:p w14:paraId="247997C1" w14:textId="48B0076D" w:rsidR="00966E1E" w:rsidRPr="00BA10EB" w:rsidRDefault="00966E1E" w:rsidP="00966E1E">
            <w:pPr>
              <w:autoSpaceDE/>
              <w:autoSpaceDN/>
              <w:spacing w:line="276" w:lineRule="auto"/>
              <w:rPr>
                <w:rFonts w:asciiTheme="majorBidi" w:hAnsiTheme="majorBidi" w:cstheme="majorBidi"/>
                <w:lang w:eastAsia="en-GB"/>
              </w:rPr>
            </w:pPr>
            <w:r w:rsidRPr="00BA10EB">
              <w:rPr>
                <w:rFonts w:asciiTheme="majorBidi" w:hAnsiTheme="majorBidi" w:cstheme="majorBidi"/>
                <w:lang w:val="en-US"/>
              </w:rPr>
              <w:t>Hospitality supplies and services</w:t>
            </w:r>
          </w:p>
        </w:tc>
        <w:tc>
          <w:tcPr>
            <w:tcW w:w="1007" w:type="pct"/>
            <w:noWrap/>
          </w:tcPr>
          <w:p w14:paraId="67BF8693" w14:textId="3CC27F0B" w:rsidR="00966E1E" w:rsidRPr="00BA10EB" w:rsidRDefault="00966E1E"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06" w:type="pct"/>
            <w:noWrap/>
          </w:tcPr>
          <w:p w14:paraId="399AAFD6" w14:textId="5F450DC8" w:rsidR="00966E1E" w:rsidRPr="00BA10EB" w:rsidRDefault="00966E1E"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3895D4B3" w14:textId="77777777" w:rsidTr="00FC5262">
        <w:trPr>
          <w:trHeight w:val="280"/>
        </w:trPr>
        <w:tc>
          <w:tcPr>
            <w:tcW w:w="2987" w:type="pct"/>
            <w:noWrap/>
            <w:vAlign w:val="bottom"/>
          </w:tcPr>
          <w:p w14:paraId="76E33782" w14:textId="2419CF6B" w:rsidR="00966E1E" w:rsidRPr="00BA10EB" w:rsidRDefault="00966E1E" w:rsidP="00966E1E">
            <w:pPr>
              <w:autoSpaceDE/>
              <w:autoSpaceDN/>
              <w:spacing w:line="276" w:lineRule="auto"/>
              <w:rPr>
                <w:rFonts w:asciiTheme="majorBidi" w:hAnsiTheme="majorBidi" w:cstheme="majorBidi"/>
                <w:lang w:eastAsia="en-GB"/>
              </w:rPr>
            </w:pPr>
            <w:r w:rsidRPr="00BA10EB">
              <w:rPr>
                <w:rFonts w:asciiTheme="majorBidi" w:hAnsiTheme="majorBidi" w:cstheme="majorBidi"/>
                <w:lang w:val="en-US"/>
              </w:rPr>
              <w:t>Insurance costs</w:t>
            </w:r>
          </w:p>
        </w:tc>
        <w:tc>
          <w:tcPr>
            <w:tcW w:w="1007" w:type="pct"/>
            <w:noWrap/>
          </w:tcPr>
          <w:p w14:paraId="05D564E6" w14:textId="0C90A0BE" w:rsidR="00966E1E" w:rsidRPr="00BA10EB" w:rsidRDefault="00966E1E"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06" w:type="pct"/>
            <w:noWrap/>
          </w:tcPr>
          <w:p w14:paraId="668C89F8" w14:textId="772E9A1A" w:rsidR="00966E1E" w:rsidRPr="00BA10EB" w:rsidRDefault="00966E1E"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76780114" w14:textId="77777777" w:rsidTr="00FC5262">
        <w:trPr>
          <w:trHeight w:val="280"/>
        </w:trPr>
        <w:tc>
          <w:tcPr>
            <w:tcW w:w="2987" w:type="pct"/>
            <w:noWrap/>
            <w:vAlign w:val="bottom"/>
          </w:tcPr>
          <w:p w14:paraId="13017492" w14:textId="0D370827" w:rsidR="00966E1E" w:rsidRPr="00BA10EB" w:rsidRDefault="00966E1E" w:rsidP="00966E1E">
            <w:pPr>
              <w:autoSpaceDE/>
              <w:autoSpaceDN/>
              <w:spacing w:line="276" w:lineRule="auto"/>
              <w:rPr>
                <w:rFonts w:asciiTheme="majorBidi" w:hAnsiTheme="majorBidi" w:cstheme="majorBidi"/>
                <w:lang w:eastAsia="en-GB"/>
              </w:rPr>
            </w:pPr>
            <w:r w:rsidRPr="00BA10EB">
              <w:rPr>
                <w:rFonts w:asciiTheme="majorBidi" w:hAnsiTheme="majorBidi" w:cstheme="majorBidi"/>
                <w:lang w:val="en-US"/>
              </w:rPr>
              <w:t>Specialized materials and services</w:t>
            </w:r>
          </w:p>
        </w:tc>
        <w:tc>
          <w:tcPr>
            <w:tcW w:w="1007" w:type="pct"/>
            <w:noWrap/>
          </w:tcPr>
          <w:p w14:paraId="39E1BD9C" w14:textId="2373410A" w:rsidR="00966E1E" w:rsidRPr="00BA10EB" w:rsidRDefault="00966E1E"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06" w:type="pct"/>
            <w:noWrap/>
          </w:tcPr>
          <w:p w14:paraId="2433E8D5" w14:textId="51DADF97" w:rsidR="00966E1E" w:rsidRPr="00BA10EB" w:rsidRDefault="00966E1E"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2B83E3A5" w14:textId="77777777" w:rsidTr="00FC5262">
        <w:trPr>
          <w:trHeight w:val="280"/>
        </w:trPr>
        <w:tc>
          <w:tcPr>
            <w:tcW w:w="2987" w:type="pct"/>
            <w:noWrap/>
            <w:vAlign w:val="bottom"/>
          </w:tcPr>
          <w:p w14:paraId="279A3139" w14:textId="13407033" w:rsidR="00966E1E" w:rsidRPr="00BA10EB" w:rsidRDefault="00966E1E" w:rsidP="00966E1E">
            <w:pPr>
              <w:autoSpaceDE/>
              <w:autoSpaceDN/>
              <w:spacing w:line="276" w:lineRule="auto"/>
              <w:rPr>
                <w:rFonts w:asciiTheme="majorBidi" w:hAnsiTheme="majorBidi" w:cstheme="majorBidi"/>
                <w:lang w:eastAsia="en-GB"/>
              </w:rPr>
            </w:pPr>
            <w:r w:rsidRPr="00BA10EB">
              <w:rPr>
                <w:rFonts w:asciiTheme="majorBidi" w:hAnsiTheme="majorBidi" w:cstheme="majorBidi"/>
                <w:lang w:val="en-US"/>
              </w:rPr>
              <w:t>Office and general supplies and services</w:t>
            </w:r>
          </w:p>
        </w:tc>
        <w:tc>
          <w:tcPr>
            <w:tcW w:w="1007" w:type="pct"/>
            <w:noWrap/>
          </w:tcPr>
          <w:p w14:paraId="615F1D17" w14:textId="1792CFF6" w:rsidR="00966E1E" w:rsidRPr="00BA10EB" w:rsidRDefault="00966E1E"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06" w:type="pct"/>
            <w:noWrap/>
          </w:tcPr>
          <w:p w14:paraId="18EBDCD7" w14:textId="54C07F58" w:rsidR="00966E1E" w:rsidRPr="00BA10EB" w:rsidRDefault="00966E1E"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62722FB1" w14:textId="77777777" w:rsidTr="00FC5262">
        <w:trPr>
          <w:trHeight w:val="280"/>
        </w:trPr>
        <w:tc>
          <w:tcPr>
            <w:tcW w:w="2987" w:type="pct"/>
            <w:noWrap/>
            <w:vAlign w:val="bottom"/>
          </w:tcPr>
          <w:p w14:paraId="53C23E0F" w14:textId="2A1D1890" w:rsidR="00966E1E" w:rsidRPr="00BA10EB" w:rsidRDefault="00966E1E" w:rsidP="00966E1E">
            <w:pPr>
              <w:autoSpaceDE/>
              <w:autoSpaceDN/>
              <w:spacing w:line="276" w:lineRule="auto"/>
              <w:rPr>
                <w:rFonts w:asciiTheme="majorBidi" w:hAnsiTheme="majorBidi" w:cstheme="majorBidi"/>
                <w:lang w:eastAsia="en-GB"/>
              </w:rPr>
            </w:pPr>
            <w:r w:rsidRPr="00BA10EB">
              <w:rPr>
                <w:rFonts w:asciiTheme="majorBidi" w:hAnsiTheme="majorBidi" w:cstheme="majorBidi"/>
                <w:lang w:val="en-US"/>
              </w:rPr>
              <w:t>Fuel, oil and lubricants</w:t>
            </w:r>
          </w:p>
        </w:tc>
        <w:tc>
          <w:tcPr>
            <w:tcW w:w="1007" w:type="pct"/>
            <w:noWrap/>
          </w:tcPr>
          <w:p w14:paraId="5DD39CBD" w14:textId="7640D419" w:rsidR="00966E1E" w:rsidRPr="00BA10EB" w:rsidRDefault="00966E1E"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06" w:type="pct"/>
            <w:noWrap/>
          </w:tcPr>
          <w:p w14:paraId="1A30EFF4" w14:textId="77E2247D" w:rsidR="00966E1E" w:rsidRPr="00BA10EB" w:rsidRDefault="00966E1E"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6BEFF7B9" w14:textId="77777777" w:rsidTr="00FC5262">
        <w:trPr>
          <w:trHeight w:val="280"/>
        </w:trPr>
        <w:tc>
          <w:tcPr>
            <w:tcW w:w="2987" w:type="pct"/>
            <w:noWrap/>
            <w:vAlign w:val="bottom"/>
          </w:tcPr>
          <w:p w14:paraId="0DD9D05E" w14:textId="20E23BE3" w:rsidR="00966E1E" w:rsidRPr="00BA10EB" w:rsidRDefault="00966E1E" w:rsidP="00966E1E">
            <w:pPr>
              <w:autoSpaceDE/>
              <w:autoSpaceDN/>
              <w:spacing w:line="276" w:lineRule="auto"/>
              <w:rPr>
                <w:rFonts w:asciiTheme="majorBidi" w:hAnsiTheme="majorBidi" w:cstheme="majorBidi"/>
                <w:lang w:eastAsia="en-GB"/>
              </w:rPr>
            </w:pPr>
            <w:r w:rsidRPr="00BA10EB">
              <w:rPr>
                <w:rFonts w:asciiTheme="majorBidi" w:hAnsiTheme="majorBidi" w:cstheme="majorBidi"/>
                <w:lang w:val="en-US"/>
              </w:rPr>
              <w:t>Other operating expenses</w:t>
            </w:r>
            <w:r w:rsidR="00BE1B24" w:rsidRPr="00BA10EB">
              <w:rPr>
                <w:rFonts w:asciiTheme="majorBidi" w:hAnsiTheme="majorBidi" w:cstheme="majorBidi"/>
                <w:lang w:val="en-US"/>
              </w:rPr>
              <w:t xml:space="preserve"> (</w:t>
            </w:r>
            <w:r w:rsidR="00BE1B24" w:rsidRPr="00BA10EB">
              <w:rPr>
                <w:rFonts w:asciiTheme="majorBidi" w:hAnsiTheme="majorBidi" w:cstheme="majorBidi"/>
                <w:i/>
                <w:iCs/>
                <w:lang w:val="en-US"/>
              </w:rPr>
              <w:t>Specify</w:t>
            </w:r>
            <w:r w:rsidR="00BE1B24" w:rsidRPr="00BA10EB">
              <w:rPr>
                <w:rFonts w:asciiTheme="majorBidi" w:hAnsiTheme="majorBidi" w:cstheme="majorBidi"/>
                <w:lang w:val="en-US"/>
              </w:rPr>
              <w:t>)</w:t>
            </w:r>
          </w:p>
        </w:tc>
        <w:tc>
          <w:tcPr>
            <w:tcW w:w="1007" w:type="pct"/>
            <w:noWrap/>
          </w:tcPr>
          <w:p w14:paraId="781B6E14" w14:textId="3015CB14" w:rsidR="00966E1E" w:rsidRPr="00BA10EB" w:rsidRDefault="00966E1E"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06" w:type="pct"/>
            <w:noWrap/>
          </w:tcPr>
          <w:p w14:paraId="4F5ADD7E" w14:textId="399EC13A" w:rsidR="00966E1E" w:rsidRPr="00BA10EB" w:rsidRDefault="00966E1E"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038C7249" w14:textId="77777777" w:rsidTr="00FC5262">
        <w:trPr>
          <w:trHeight w:val="280"/>
        </w:trPr>
        <w:tc>
          <w:tcPr>
            <w:tcW w:w="2987" w:type="pct"/>
            <w:noWrap/>
            <w:vAlign w:val="bottom"/>
          </w:tcPr>
          <w:p w14:paraId="38588AA6" w14:textId="68D4C97D" w:rsidR="00966E1E" w:rsidRPr="00BA10EB" w:rsidRDefault="00966E1E" w:rsidP="00966E1E">
            <w:pPr>
              <w:autoSpaceDE/>
              <w:autoSpaceDN/>
              <w:spacing w:line="276" w:lineRule="auto"/>
              <w:rPr>
                <w:rFonts w:asciiTheme="majorBidi" w:hAnsiTheme="majorBidi" w:cstheme="majorBidi"/>
                <w:lang w:eastAsia="en-GB"/>
              </w:rPr>
            </w:pPr>
            <w:r w:rsidRPr="00BA10EB">
              <w:rPr>
                <w:rFonts w:asciiTheme="majorBidi" w:hAnsiTheme="majorBidi" w:cstheme="majorBidi"/>
                <w:lang w:val="en-US"/>
              </w:rPr>
              <w:lastRenderedPageBreak/>
              <w:t>Routine maintenance – vehicles and other equipment</w:t>
            </w:r>
          </w:p>
        </w:tc>
        <w:tc>
          <w:tcPr>
            <w:tcW w:w="1007" w:type="pct"/>
            <w:noWrap/>
          </w:tcPr>
          <w:p w14:paraId="37CBD879" w14:textId="4F1C8BD1" w:rsidR="00966E1E" w:rsidRPr="00BA10EB" w:rsidRDefault="00966E1E"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06" w:type="pct"/>
            <w:noWrap/>
          </w:tcPr>
          <w:p w14:paraId="223C6F74" w14:textId="1A67A49D" w:rsidR="00966E1E" w:rsidRPr="00BA10EB" w:rsidRDefault="00966E1E"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3AE53E14" w14:textId="77777777" w:rsidTr="00FC5262">
        <w:trPr>
          <w:trHeight w:val="280"/>
        </w:trPr>
        <w:tc>
          <w:tcPr>
            <w:tcW w:w="2987" w:type="pct"/>
            <w:noWrap/>
            <w:vAlign w:val="bottom"/>
          </w:tcPr>
          <w:p w14:paraId="4E2690A2" w14:textId="54B3686E" w:rsidR="00966E1E" w:rsidRPr="00BA10EB" w:rsidRDefault="00966E1E" w:rsidP="00966E1E">
            <w:pPr>
              <w:autoSpaceDE/>
              <w:autoSpaceDN/>
              <w:spacing w:line="276" w:lineRule="auto"/>
              <w:rPr>
                <w:rFonts w:asciiTheme="majorBidi" w:hAnsiTheme="majorBidi" w:cstheme="majorBidi"/>
                <w:lang w:eastAsia="en-GB"/>
              </w:rPr>
            </w:pPr>
            <w:r w:rsidRPr="00BA10EB">
              <w:rPr>
                <w:rFonts w:asciiTheme="majorBidi" w:hAnsiTheme="majorBidi" w:cstheme="majorBidi"/>
                <w:lang w:val="en-US"/>
              </w:rPr>
              <w:t>Routine maintenance – other assets</w:t>
            </w:r>
          </w:p>
        </w:tc>
        <w:tc>
          <w:tcPr>
            <w:tcW w:w="1007" w:type="pct"/>
            <w:noWrap/>
          </w:tcPr>
          <w:p w14:paraId="38878885" w14:textId="152CAAB1" w:rsidR="00966E1E" w:rsidRPr="00BA10EB" w:rsidRDefault="00966E1E"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06" w:type="pct"/>
            <w:noWrap/>
          </w:tcPr>
          <w:p w14:paraId="428D1ED9" w14:textId="1522ED02" w:rsidR="00966E1E" w:rsidRPr="00BA10EB" w:rsidRDefault="00966E1E"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37D5CFD7" w14:textId="77777777" w:rsidTr="00FC5262">
        <w:trPr>
          <w:trHeight w:val="280"/>
        </w:trPr>
        <w:tc>
          <w:tcPr>
            <w:tcW w:w="2987" w:type="pct"/>
            <w:noWrap/>
          </w:tcPr>
          <w:p w14:paraId="07690E11" w14:textId="045BAAC0" w:rsidR="007F01D7" w:rsidRPr="00BA10EB" w:rsidRDefault="00966E1E" w:rsidP="00211C98">
            <w:pPr>
              <w:autoSpaceDE/>
              <w:autoSpaceDN/>
              <w:spacing w:line="276" w:lineRule="auto"/>
              <w:rPr>
                <w:rFonts w:asciiTheme="majorBidi" w:hAnsiTheme="majorBidi" w:cstheme="majorBidi"/>
                <w:lang w:eastAsia="en-GB"/>
              </w:rPr>
            </w:pPr>
            <w:r w:rsidRPr="00BA10EB">
              <w:rPr>
                <w:rFonts w:asciiTheme="majorBidi" w:hAnsiTheme="majorBidi" w:cstheme="majorBidi"/>
                <w:lang w:eastAsia="en-GB"/>
              </w:rPr>
              <w:t>Contracted Professional Services</w:t>
            </w:r>
          </w:p>
        </w:tc>
        <w:tc>
          <w:tcPr>
            <w:tcW w:w="1007" w:type="pct"/>
            <w:noWrap/>
            <w:vAlign w:val="bottom"/>
          </w:tcPr>
          <w:p w14:paraId="644D587F" w14:textId="77777777" w:rsidR="007F01D7" w:rsidRPr="00BA10EB" w:rsidRDefault="007F01D7"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06" w:type="pct"/>
            <w:noWrap/>
            <w:vAlign w:val="bottom"/>
          </w:tcPr>
          <w:p w14:paraId="0648F46E" w14:textId="77777777" w:rsidR="007F01D7" w:rsidRPr="00BA10EB" w:rsidRDefault="007F01D7"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2A1A47DD" w14:textId="77777777" w:rsidTr="00FC5262">
        <w:trPr>
          <w:trHeight w:val="294"/>
        </w:trPr>
        <w:tc>
          <w:tcPr>
            <w:tcW w:w="2987" w:type="pct"/>
            <w:noWrap/>
          </w:tcPr>
          <w:p w14:paraId="1E7DA991" w14:textId="0FFECEB5" w:rsidR="00132DE7" w:rsidRPr="00BA10EB" w:rsidRDefault="00132DE7" w:rsidP="00132DE7">
            <w:pPr>
              <w:autoSpaceDE/>
              <w:autoSpaceDN/>
              <w:spacing w:line="276" w:lineRule="auto"/>
              <w:rPr>
                <w:rFonts w:asciiTheme="majorBidi" w:hAnsiTheme="majorBidi" w:cstheme="majorBidi"/>
                <w:b/>
                <w:bCs/>
                <w:lang w:eastAsia="en-GB"/>
              </w:rPr>
            </w:pPr>
            <w:r w:rsidRPr="00BA10EB">
              <w:rPr>
                <w:rFonts w:asciiTheme="majorBidi" w:hAnsiTheme="majorBidi" w:cstheme="majorBidi"/>
                <w:lang w:eastAsia="en-GB"/>
              </w:rPr>
              <w:t>Audit fees</w:t>
            </w:r>
          </w:p>
        </w:tc>
        <w:tc>
          <w:tcPr>
            <w:tcW w:w="1007" w:type="pct"/>
            <w:noWrap/>
          </w:tcPr>
          <w:p w14:paraId="55DEDDDE" w14:textId="2E5273FD" w:rsidR="00132DE7" w:rsidRPr="00BA10EB" w:rsidRDefault="00132DE7" w:rsidP="008F31D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lang w:val="en-US"/>
              </w:rPr>
              <w:t>xxx</w:t>
            </w:r>
          </w:p>
        </w:tc>
        <w:tc>
          <w:tcPr>
            <w:tcW w:w="1006" w:type="pct"/>
            <w:noWrap/>
          </w:tcPr>
          <w:p w14:paraId="61F25E58" w14:textId="2C388CC6" w:rsidR="00132DE7" w:rsidRPr="00BA10EB" w:rsidRDefault="00132DE7" w:rsidP="008F31D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lang w:val="en-US"/>
              </w:rPr>
              <w:t>xxx</w:t>
            </w:r>
          </w:p>
        </w:tc>
      </w:tr>
      <w:tr w:rsidR="00B0731E" w:rsidRPr="00BA10EB" w14:paraId="780C0C14" w14:textId="77777777" w:rsidTr="00FC5262">
        <w:trPr>
          <w:trHeight w:val="294"/>
        </w:trPr>
        <w:tc>
          <w:tcPr>
            <w:tcW w:w="2987" w:type="pct"/>
            <w:noWrap/>
          </w:tcPr>
          <w:p w14:paraId="65478C69" w14:textId="3CE924F9" w:rsidR="00E3618C" w:rsidRPr="00BA10EB" w:rsidRDefault="00E3618C" w:rsidP="00E3618C">
            <w:pPr>
              <w:autoSpaceDE/>
              <w:autoSpaceDN/>
              <w:spacing w:line="276" w:lineRule="auto"/>
              <w:rPr>
                <w:rFonts w:asciiTheme="majorBidi" w:hAnsiTheme="majorBidi" w:cstheme="majorBidi"/>
                <w:lang w:eastAsia="en-GB"/>
              </w:rPr>
            </w:pPr>
            <w:r w:rsidRPr="00BA10EB">
              <w:rPr>
                <w:rFonts w:asciiTheme="majorBidi" w:hAnsiTheme="majorBidi" w:cstheme="majorBidi"/>
                <w:lang w:eastAsia="en-GB"/>
              </w:rPr>
              <w:t>Hire of Transport, equipment etc</w:t>
            </w:r>
          </w:p>
        </w:tc>
        <w:tc>
          <w:tcPr>
            <w:tcW w:w="1007" w:type="pct"/>
            <w:noWrap/>
          </w:tcPr>
          <w:p w14:paraId="04E2773C" w14:textId="55AD8ED4" w:rsidR="00E3618C" w:rsidRPr="00BA10EB" w:rsidRDefault="00E3618C"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06" w:type="pct"/>
            <w:noWrap/>
          </w:tcPr>
          <w:p w14:paraId="7F04D92A" w14:textId="7E4D36F3" w:rsidR="00E3618C" w:rsidRPr="00BA10EB" w:rsidRDefault="00E3618C"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43FC3892" w14:textId="77777777" w:rsidTr="00FC5262">
        <w:trPr>
          <w:trHeight w:val="294"/>
        </w:trPr>
        <w:tc>
          <w:tcPr>
            <w:tcW w:w="2987" w:type="pct"/>
            <w:noWrap/>
          </w:tcPr>
          <w:p w14:paraId="1C4E4678" w14:textId="6D1E7393" w:rsidR="00BE1B24" w:rsidRPr="00BA10EB" w:rsidRDefault="00BE1B24" w:rsidP="00BE1B24">
            <w:pPr>
              <w:autoSpaceDE/>
              <w:autoSpaceDN/>
              <w:spacing w:line="276" w:lineRule="auto"/>
              <w:rPr>
                <w:rFonts w:asciiTheme="majorBidi" w:hAnsiTheme="majorBidi" w:cstheme="majorBidi"/>
                <w:lang w:eastAsia="en-GB"/>
              </w:rPr>
            </w:pPr>
            <w:r w:rsidRPr="00BA10EB">
              <w:rPr>
                <w:rFonts w:asciiTheme="majorBidi" w:hAnsiTheme="majorBidi" w:cstheme="majorBidi"/>
                <w:lang w:eastAsia="en-GB"/>
              </w:rPr>
              <w:t>Bank Charges</w:t>
            </w:r>
          </w:p>
        </w:tc>
        <w:tc>
          <w:tcPr>
            <w:tcW w:w="1007" w:type="pct"/>
            <w:noWrap/>
          </w:tcPr>
          <w:p w14:paraId="01F21F9E" w14:textId="2470E930" w:rsidR="00BE1B24" w:rsidRPr="00BA10EB" w:rsidRDefault="00BE1B24"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06" w:type="pct"/>
            <w:noWrap/>
          </w:tcPr>
          <w:p w14:paraId="40B39231" w14:textId="1AAE9920" w:rsidR="00BE1B24" w:rsidRPr="00BA10EB" w:rsidRDefault="00BE1B24"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A10534" w:rsidRPr="00BA10EB" w14:paraId="25CF9B6D" w14:textId="77777777" w:rsidTr="00FC5262">
        <w:trPr>
          <w:trHeight w:val="294"/>
        </w:trPr>
        <w:tc>
          <w:tcPr>
            <w:tcW w:w="2987" w:type="pct"/>
            <w:noWrap/>
            <w:hideMark/>
          </w:tcPr>
          <w:p w14:paraId="20934792" w14:textId="77777777" w:rsidR="007F01D7" w:rsidRPr="00BA10EB" w:rsidRDefault="007F01D7" w:rsidP="00211C98">
            <w:pPr>
              <w:autoSpaceDE/>
              <w:autoSpaceDN/>
              <w:spacing w:line="276" w:lineRule="auto"/>
              <w:rPr>
                <w:rFonts w:asciiTheme="majorBidi" w:hAnsiTheme="majorBidi" w:cstheme="majorBidi"/>
                <w:b/>
                <w:bCs/>
                <w:lang w:val="en-US"/>
              </w:rPr>
            </w:pPr>
            <w:r w:rsidRPr="00BA10EB">
              <w:rPr>
                <w:rFonts w:asciiTheme="majorBidi" w:hAnsiTheme="majorBidi" w:cstheme="majorBidi"/>
                <w:b/>
                <w:bCs/>
                <w:lang w:eastAsia="en-GB"/>
              </w:rPr>
              <w:t>Total</w:t>
            </w:r>
            <w:r w:rsidRPr="00BA10EB">
              <w:rPr>
                <w:rFonts w:asciiTheme="majorBidi" w:hAnsiTheme="majorBidi" w:cstheme="majorBidi"/>
                <w:lang w:eastAsia="en-GB"/>
              </w:rPr>
              <w:t xml:space="preserve"> </w:t>
            </w:r>
          </w:p>
        </w:tc>
        <w:tc>
          <w:tcPr>
            <w:tcW w:w="1007" w:type="pct"/>
            <w:noWrap/>
            <w:vAlign w:val="bottom"/>
            <w:hideMark/>
          </w:tcPr>
          <w:p w14:paraId="4D2D650F" w14:textId="77777777" w:rsidR="007F01D7" w:rsidRPr="00BA10EB" w:rsidRDefault="007F01D7" w:rsidP="008F31D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1006" w:type="pct"/>
            <w:noWrap/>
            <w:vAlign w:val="bottom"/>
            <w:hideMark/>
          </w:tcPr>
          <w:p w14:paraId="618AD30E" w14:textId="77777777" w:rsidR="007F01D7" w:rsidRPr="00BA10EB" w:rsidRDefault="007F01D7" w:rsidP="008F31D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r>
    </w:tbl>
    <w:p w14:paraId="75CAF39C" w14:textId="5368214C" w:rsidR="004E2052" w:rsidRPr="00BA10EB" w:rsidRDefault="004E2052" w:rsidP="004E2052">
      <w:pPr>
        <w:autoSpaceDE/>
        <w:autoSpaceDN/>
        <w:jc w:val="both"/>
        <w:rPr>
          <w:rFonts w:asciiTheme="majorBidi" w:hAnsiTheme="majorBidi" w:cstheme="majorBidi"/>
          <w:i/>
        </w:rPr>
      </w:pPr>
      <w:r w:rsidRPr="00BA10EB">
        <w:rPr>
          <w:rFonts w:asciiTheme="majorBidi" w:hAnsiTheme="majorBidi" w:cstheme="majorBidi"/>
          <w:bCs/>
          <w:i/>
          <w:iCs/>
        </w:rPr>
        <w:t>.</w:t>
      </w:r>
    </w:p>
    <w:p w14:paraId="60CBA6C4" w14:textId="578DC078" w:rsidR="00B80469" w:rsidRPr="00BA10EB" w:rsidRDefault="00B80469" w:rsidP="00912C1D">
      <w:pPr>
        <w:numPr>
          <w:ilvl w:val="0"/>
          <w:numId w:val="26"/>
        </w:numPr>
        <w:rPr>
          <w:rFonts w:asciiTheme="majorBidi" w:eastAsia="Arial" w:hAnsiTheme="majorBidi" w:cstheme="majorBidi"/>
          <w:b/>
          <w:bCs/>
        </w:rPr>
      </w:pPr>
      <w:r w:rsidRPr="00BA10EB">
        <w:rPr>
          <w:rFonts w:asciiTheme="majorBidi" w:eastAsia="Arial" w:hAnsiTheme="majorBidi" w:cstheme="majorBidi"/>
          <w:b/>
          <w:bCs/>
        </w:rPr>
        <w:t>Staff costs</w:t>
      </w:r>
      <w:r w:rsidR="00180B43" w:rsidRPr="00BA10EB">
        <w:rPr>
          <w:rFonts w:asciiTheme="majorBidi" w:eastAsia="Arial" w:hAnsiTheme="majorBidi" w:cstheme="majorBidi"/>
          <w:b/>
          <w:bCs/>
        </w:rPr>
        <w:t xml:space="preserve"> </w:t>
      </w:r>
    </w:p>
    <w:p w14:paraId="741D92F5" w14:textId="77777777" w:rsidR="00B374DC" w:rsidRPr="00BA10EB" w:rsidRDefault="00B374DC" w:rsidP="00B374DC">
      <w:pPr>
        <w:pStyle w:val="ListParagraph"/>
        <w:ind w:left="709"/>
        <w:rPr>
          <w:rFonts w:asciiTheme="majorBidi" w:eastAsia="Arial" w:hAnsiTheme="majorBidi" w:cstheme="majorBid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4"/>
        <w:gridCol w:w="1819"/>
        <w:gridCol w:w="1817"/>
      </w:tblGrid>
      <w:tr w:rsidR="00C8343D" w:rsidRPr="00BA10EB" w14:paraId="7BEC836C" w14:textId="77777777" w:rsidTr="00AC1664">
        <w:trPr>
          <w:trHeight w:val="340"/>
        </w:trPr>
        <w:tc>
          <w:tcPr>
            <w:tcW w:w="2987" w:type="pct"/>
            <w:vMerge w:val="restart"/>
            <w:shd w:val="clear" w:color="auto" w:fill="0070C0"/>
            <w:noWrap/>
            <w:vAlign w:val="center"/>
            <w:hideMark/>
          </w:tcPr>
          <w:p w14:paraId="7FC9A948" w14:textId="77777777" w:rsidR="00C8343D" w:rsidRPr="00BA10EB" w:rsidRDefault="00C8343D" w:rsidP="00C8343D">
            <w:pPr>
              <w:autoSpaceDE/>
              <w:autoSpaceDN/>
              <w:spacing w:line="276" w:lineRule="auto"/>
              <w:rPr>
                <w:rFonts w:asciiTheme="majorBidi" w:hAnsiTheme="majorBidi" w:cstheme="majorBidi"/>
                <w:b/>
                <w:bCs/>
                <w:lang w:eastAsia="en-GB"/>
              </w:rPr>
            </w:pPr>
            <w:r w:rsidRPr="00BA10EB">
              <w:rPr>
                <w:rFonts w:asciiTheme="majorBidi" w:hAnsiTheme="majorBidi" w:cstheme="majorBidi"/>
                <w:b/>
                <w:bCs/>
                <w:lang w:eastAsia="en-GB"/>
              </w:rPr>
              <w:t>Description</w:t>
            </w:r>
          </w:p>
        </w:tc>
        <w:tc>
          <w:tcPr>
            <w:tcW w:w="1007" w:type="pct"/>
            <w:shd w:val="clear" w:color="auto" w:fill="0070C0"/>
            <w:noWrap/>
            <w:vAlign w:val="bottom"/>
            <w:hideMark/>
          </w:tcPr>
          <w:p w14:paraId="17C805BB" w14:textId="77777777" w:rsidR="00C8343D" w:rsidRPr="00BA10EB" w:rsidRDefault="00C8343D" w:rsidP="00DB14A0">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 xml:space="preserve">Period ended </w:t>
            </w:r>
          </w:p>
          <w:p w14:paraId="6F90A814" w14:textId="77777777" w:rsidR="00C8343D" w:rsidRPr="00BA10EB" w:rsidRDefault="00C8343D" w:rsidP="00DB14A0">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Sep*/Dec*/</w:t>
            </w:r>
          </w:p>
          <w:p w14:paraId="76702790" w14:textId="1B8CFC9B" w:rsidR="00C8343D" w:rsidRPr="00BA10EB" w:rsidRDefault="00C8343D" w:rsidP="00DB14A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 xml:space="preserve">Mar*/Jun* </w:t>
            </w:r>
          </w:p>
        </w:tc>
        <w:tc>
          <w:tcPr>
            <w:tcW w:w="1007" w:type="pct"/>
            <w:shd w:val="clear" w:color="auto" w:fill="0070C0"/>
            <w:noWrap/>
            <w:vAlign w:val="bottom"/>
            <w:hideMark/>
          </w:tcPr>
          <w:p w14:paraId="0ABEC7B1" w14:textId="77777777" w:rsidR="00C8343D" w:rsidRPr="00BA10EB" w:rsidRDefault="00C8343D" w:rsidP="00DB14A0">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Comparative</w:t>
            </w:r>
          </w:p>
          <w:p w14:paraId="47AABB9E" w14:textId="513644E5" w:rsidR="00C8343D" w:rsidRPr="00BA10EB" w:rsidRDefault="00C8343D" w:rsidP="00DB14A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 xml:space="preserve"> Period prior year</w:t>
            </w:r>
          </w:p>
        </w:tc>
      </w:tr>
      <w:tr w:rsidR="00C8343D" w:rsidRPr="00BA10EB" w14:paraId="7934465F" w14:textId="77777777" w:rsidTr="00AC1664">
        <w:trPr>
          <w:trHeight w:val="340"/>
        </w:trPr>
        <w:tc>
          <w:tcPr>
            <w:tcW w:w="2987" w:type="pct"/>
            <w:vMerge/>
            <w:shd w:val="clear" w:color="auto" w:fill="0070C0"/>
            <w:noWrap/>
            <w:hideMark/>
          </w:tcPr>
          <w:p w14:paraId="3B7ABD12" w14:textId="77777777" w:rsidR="00C8343D" w:rsidRPr="00BA10EB" w:rsidRDefault="00C8343D" w:rsidP="00211C98">
            <w:pPr>
              <w:autoSpaceDE/>
              <w:autoSpaceDN/>
              <w:spacing w:line="276" w:lineRule="auto"/>
              <w:rPr>
                <w:rFonts w:asciiTheme="majorBidi" w:hAnsiTheme="majorBidi" w:cstheme="majorBidi"/>
                <w:b/>
                <w:bCs/>
                <w:lang w:eastAsia="en-GB"/>
              </w:rPr>
            </w:pPr>
          </w:p>
        </w:tc>
        <w:tc>
          <w:tcPr>
            <w:tcW w:w="1007" w:type="pct"/>
            <w:shd w:val="clear" w:color="auto" w:fill="0070C0"/>
            <w:noWrap/>
            <w:vAlign w:val="bottom"/>
            <w:hideMark/>
          </w:tcPr>
          <w:p w14:paraId="6EB438AC" w14:textId="1D3F3DEA" w:rsidR="00C8343D" w:rsidRPr="00BA10EB" w:rsidRDefault="00C8343D" w:rsidP="008F31D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c>
          <w:tcPr>
            <w:tcW w:w="1007" w:type="pct"/>
            <w:shd w:val="clear" w:color="auto" w:fill="0070C0"/>
            <w:noWrap/>
            <w:vAlign w:val="bottom"/>
            <w:hideMark/>
          </w:tcPr>
          <w:p w14:paraId="12EF1639" w14:textId="7F1F9413" w:rsidR="00C8343D" w:rsidRPr="00BA10EB" w:rsidRDefault="00C8343D" w:rsidP="008F31D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r>
      <w:tr w:rsidR="00B0731E" w:rsidRPr="00BA10EB" w14:paraId="7F8F982E" w14:textId="77777777" w:rsidTr="00AC1664">
        <w:trPr>
          <w:trHeight w:val="340"/>
        </w:trPr>
        <w:tc>
          <w:tcPr>
            <w:tcW w:w="2987" w:type="pct"/>
            <w:noWrap/>
            <w:hideMark/>
          </w:tcPr>
          <w:p w14:paraId="657C9728" w14:textId="77777777" w:rsidR="00B80469" w:rsidRPr="00BA10EB" w:rsidRDefault="00B80469" w:rsidP="00211C98">
            <w:pPr>
              <w:autoSpaceDE/>
              <w:autoSpaceDN/>
              <w:spacing w:line="276" w:lineRule="auto"/>
              <w:rPr>
                <w:rFonts w:asciiTheme="majorBidi" w:hAnsiTheme="majorBidi" w:cstheme="majorBidi"/>
                <w:lang w:val="en-US"/>
              </w:rPr>
            </w:pPr>
            <w:r w:rsidRPr="00BA10EB">
              <w:rPr>
                <w:rFonts w:asciiTheme="majorBidi" w:hAnsiTheme="majorBidi" w:cstheme="majorBidi"/>
                <w:lang w:eastAsia="en-GB"/>
              </w:rPr>
              <w:t>Salaries and wages</w:t>
            </w:r>
          </w:p>
        </w:tc>
        <w:tc>
          <w:tcPr>
            <w:tcW w:w="1007" w:type="pct"/>
            <w:noWrap/>
            <w:vAlign w:val="bottom"/>
            <w:hideMark/>
          </w:tcPr>
          <w:p w14:paraId="77BFC20E" w14:textId="77777777" w:rsidR="00B80469" w:rsidRPr="00BA10EB" w:rsidRDefault="00B80469"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07" w:type="pct"/>
            <w:noWrap/>
            <w:vAlign w:val="bottom"/>
            <w:hideMark/>
          </w:tcPr>
          <w:p w14:paraId="12847BD7" w14:textId="77777777" w:rsidR="00B80469" w:rsidRPr="00BA10EB" w:rsidRDefault="00B80469"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29555D78" w14:textId="77777777" w:rsidTr="00AC1664">
        <w:trPr>
          <w:trHeight w:val="340"/>
        </w:trPr>
        <w:tc>
          <w:tcPr>
            <w:tcW w:w="2987" w:type="pct"/>
            <w:noWrap/>
            <w:hideMark/>
          </w:tcPr>
          <w:p w14:paraId="42CE1BF0" w14:textId="77777777" w:rsidR="00B80469" w:rsidRPr="00BA10EB" w:rsidRDefault="00B80469" w:rsidP="00211C98">
            <w:pPr>
              <w:autoSpaceDE/>
              <w:autoSpaceDN/>
              <w:spacing w:line="276" w:lineRule="auto"/>
              <w:rPr>
                <w:rFonts w:asciiTheme="majorBidi" w:hAnsiTheme="majorBidi" w:cstheme="majorBidi"/>
                <w:lang w:val="en-US"/>
              </w:rPr>
            </w:pPr>
            <w:r w:rsidRPr="00BA10EB">
              <w:rPr>
                <w:rFonts w:asciiTheme="majorBidi" w:hAnsiTheme="majorBidi" w:cstheme="majorBidi"/>
                <w:lang w:eastAsia="en-GB"/>
              </w:rPr>
              <w:t>Staff gratuity</w:t>
            </w:r>
          </w:p>
        </w:tc>
        <w:tc>
          <w:tcPr>
            <w:tcW w:w="1007" w:type="pct"/>
            <w:noWrap/>
            <w:vAlign w:val="bottom"/>
            <w:hideMark/>
          </w:tcPr>
          <w:p w14:paraId="7812B082" w14:textId="77777777" w:rsidR="00B80469" w:rsidRPr="00BA10EB" w:rsidRDefault="00B80469"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07" w:type="pct"/>
            <w:noWrap/>
            <w:vAlign w:val="bottom"/>
            <w:hideMark/>
          </w:tcPr>
          <w:p w14:paraId="000A61C4" w14:textId="77777777" w:rsidR="00B80469" w:rsidRPr="00BA10EB" w:rsidRDefault="00B80469"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65C2C2A4" w14:textId="77777777" w:rsidTr="00AC1664">
        <w:trPr>
          <w:trHeight w:val="340"/>
        </w:trPr>
        <w:tc>
          <w:tcPr>
            <w:tcW w:w="2987" w:type="pct"/>
            <w:noWrap/>
            <w:hideMark/>
          </w:tcPr>
          <w:p w14:paraId="7FDF9CC7" w14:textId="77777777" w:rsidR="00E206BF" w:rsidRPr="00BA10EB" w:rsidRDefault="00E206BF" w:rsidP="00211C98">
            <w:pPr>
              <w:autoSpaceDE/>
              <w:autoSpaceDN/>
              <w:spacing w:line="276" w:lineRule="auto"/>
              <w:rPr>
                <w:rFonts w:asciiTheme="majorBidi" w:hAnsiTheme="majorBidi" w:cstheme="majorBidi"/>
                <w:lang w:val="en-US"/>
              </w:rPr>
            </w:pPr>
            <w:r w:rsidRPr="00BA10EB">
              <w:rPr>
                <w:rFonts w:asciiTheme="majorBidi" w:hAnsiTheme="majorBidi" w:cstheme="majorBidi"/>
                <w:lang w:eastAsia="en-GB"/>
              </w:rPr>
              <w:t>Social security contribution</w:t>
            </w:r>
          </w:p>
        </w:tc>
        <w:tc>
          <w:tcPr>
            <w:tcW w:w="1007" w:type="pct"/>
            <w:noWrap/>
            <w:vAlign w:val="bottom"/>
            <w:hideMark/>
          </w:tcPr>
          <w:p w14:paraId="408E7834" w14:textId="77777777" w:rsidR="00E206BF" w:rsidRPr="00BA10EB" w:rsidRDefault="00E206BF"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07" w:type="pct"/>
            <w:noWrap/>
            <w:vAlign w:val="bottom"/>
            <w:hideMark/>
          </w:tcPr>
          <w:p w14:paraId="34A62ABF" w14:textId="77777777" w:rsidR="00E206BF" w:rsidRPr="00BA10EB" w:rsidRDefault="00E206BF"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1216C8A8" w14:textId="77777777" w:rsidTr="00AC1664">
        <w:trPr>
          <w:trHeight w:val="340"/>
        </w:trPr>
        <w:tc>
          <w:tcPr>
            <w:tcW w:w="2987" w:type="pct"/>
            <w:noWrap/>
          </w:tcPr>
          <w:p w14:paraId="7BB204F0" w14:textId="57E3D1DD" w:rsidR="00E206BF" w:rsidRPr="00BA10EB" w:rsidRDefault="00E206BF" w:rsidP="00211C98">
            <w:pPr>
              <w:autoSpaceDE/>
              <w:autoSpaceDN/>
              <w:spacing w:line="276" w:lineRule="auto"/>
              <w:rPr>
                <w:rFonts w:asciiTheme="majorBidi" w:hAnsiTheme="majorBidi" w:cstheme="majorBidi"/>
                <w:lang w:eastAsia="en-GB"/>
              </w:rPr>
            </w:pPr>
            <w:r w:rsidRPr="00BA10EB">
              <w:rPr>
                <w:rFonts w:asciiTheme="majorBidi" w:hAnsiTheme="majorBidi" w:cstheme="majorBidi"/>
                <w:lang w:eastAsia="en-GB"/>
              </w:rPr>
              <w:t>Other staff costs</w:t>
            </w:r>
            <w:r w:rsidR="00A4613E" w:rsidRPr="00BA10EB">
              <w:rPr>
                <w:rFonts w:asciiTheme="majorBidi" w:hAnsiTheme="majorBidi" w:cstheme="majorBidi"/>
                <w:lang w:eastAsia="en-GB"/>
              </w:rPr>
              <w:t xml:space="preserve"> </w:t>
            </w:r>
            <w:r w:rsidR="00A4613E" w:rsidRPr="00BA10EB">
              <w:rPr>
                <w:rFonts w:asciiTheme="majorBidi" w:hAnsiTheme="majorBidi" w:cstheme="majorBidi"/>
                <w:i/>
                <w:iCs/>
                <w:lang w:eastAsia="en-GB"/>
              </w:rPr>
              <w:t>(</w:t>
            </w:r>
            <w:r w:rsidR="008F31D0" w:rsidRPr="00BA10EB">
              <w:rPr>
                <w:rFonts w:asciiTheme="majorBidi" w:hAnsiTheme="majorBidi" w:cstheme="majorBidi"/>
                <w:i/>
                <w:iCs/>
                <w:lang w:eastAsia="en-GB"/>
              </w:rPr>
              <w:t>Specify)</w:t>
            </w:r>
          </w:p>
        </w:tc>
        <w:tc>
          <w:tcPr>
            <w:tcW w:w="1007" w:type="pct"/>
            <w:noWrap/>
            <w:vAlign w:val="bottom"/>
          </w:tcPr>
          <w:p w14:paraId="77745296" w14:textId="77777777" w:rsidR="00E206BF" w:rsidRPr="00BA10EB" w:rsidRDefault="00E206BF"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07" w:type="pct"/>
            <w:noWrap/>
            <w:vAlign w:val="bottom"/>
          </w:tcPr>
          <w:p w14:paraId="449137CF" w14:textId="77777777" w:rsidR="00E206BF" w:rsidRPr="00BA10EB" w:rsidRDefault="00E206BF" w:rsidP="008F31D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4B332941" w14:textId="77777777" w:rsidTr="00AC1664">
        <w:trPr>
          <w:trHeight w:val="340"/>
        </w:trPr>
        <w:tc>
          <w:tcPr>
            <w:tcW w:w="2987" w:type="pct"/>
            <w:noWrap/>
            <w:hideMark/>
          </w:tcPr>
          <w:p w14:paraId="0F1CA150" w14:textId="77777777" w:rsidR="00E206BF" w:rsidRPr="00BA10EB" w:rsidRDefault="00E206BF" w:rsidP="00211C98">
            <w:pPr>
              <w:autoSpaceDE/>
              <w:autoSpaceDN/>
              <w:spacing w:line="276" w:lineRule="auto"/>
              <w:rPr>
                <w:rFonts w:asciiTheme="majorBidi" w:hAnsiTheme="majorBidi" w:cstheme="majorBidi"/>
                <w:b/>
                <w:bCs/>
                <w:lang w:val="en-US"/>
              </w:rPr>
            </w:pPr>
            <w:r w:rsidRPr="00BA10EB">
              <w:rPr>
                <w:rFonts w:asciiTheme="majorBidi" w:hAnsiTheme="majorBidi" w:cstheme="majorBidi"/>
                <w:b/>
                <w:bCs/>
                <w:lang w:val="en-US"/>
              </w:rPr>
              <w:t xml:space="preserve">Total </w:t>
            </w:r>
          </w:p>
        </w:tc>
        <w:tc>
          <w:tcPr>
            <w:tcW w:w="1007" w:type="pct"/>
            <w:noWrap/>
            <w:vAlign w:val="bottom"/>
            <w:hideMark/>
          </w:tcPr>
          <w:p w14:paraId="58652A17" w14:textId="77777777" w:rsidR="00E206BF" w:rsidRPr="00BA10EB" w:rsidRDefault="00E206BF" w:rsidP="008F31D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1007" w:type="pct"/>
            <w:noWrap/>
            <w:vAlign w:val="bottom"/>
            <w:hideMark/>
          </w:tcPr>
          <w:p w14:paraId="3C0C9EC1" w14:textId="77777777" w:rsidR="00E206BF" w:rsidRPr="00BA10EB" w:rsidRDefault="00E206BF" w:rsidP="008F31D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r>
    </w:tbl>
    <w:p w14:paraId="6F7E5944" w14:textId="4B79F857" w:rsidR="007B0B4C" w:rsidRPr="00BA10EB" w:rsidRDefault="00A4613E" w:rsidP="0054790D">
      <w:pPr>
        <w:autoSpaceDE/>
        <w:autoSpaceDN/>
        <w:spacing w:line="360" w:lineRule="auto"/>
        <w:jc w:val="both"/>
        <w:rPr>
          <w:rFonts w:asciiTheme="majorBidi" w:eastAsia="Arial" w:hAnsiTheme="majorBidi" w:cstheme="majorBidi"/>
          <w:b/>
          <w:bCs/>
          <w:i/>
          <w:iCs/>
        </w:rPr>
      </w:pPr>
      <w:r w:rsidRPr="00BA10EB">
        <w:rPr>
          <w:rFonts w:asciiTheme="majorBidi" w:eastAsia="Arial" w:hAnsiTheme="majorBidi" w:cstheme="majorBidi"/>
          <w:b/>
          <w:bCs/>
          <w:i/>
          <w:iCs/>
        </w:rPr>
        <w:t xml:space="preserve"> </w:t>
      </w:r>
    </w:p>
    <w:p w14:paraId="05AC139F" w14:textId="16DACB5B" w:rsidR="00C57D25" w:rsidRPr="00BA10EB" w:rsidRDefault="0088035D" w:rsidP="00912C1D">
      <w:pPr>
        <w:numPr>
          <w:ilvl w:val="0"/>
          <w:numId w:val="26"/>
        </w:numPr>
        <w:rPr>
          <w:rFonts w:asciiTheme="majorBidi" w:eastAsia="Arial" w:hAnsiTheme="majorBidi" w:cstheme="majorBidi"/>
          <w:b/>
          <w:bCs/>
        </w:rPr>
      </w:pPr>
      <w:r w:rsidRPr="00BA10EB">
        <w:rPr>
          <w:rFonts w:asciiTheme="majorBidi" w:eastAsia="Arial" w:hAnsiTheme="majorBidi" w:cstheme="majorBidi"/>
          <w:b/>
          <w:bCs/>
        </w:rPr>
        <w:t>Board expenses</w:t>
      </w:r>
    </w:p>
    <w:p w14:paraId="62B81409" w14:textId="77777777" w:rsidR="00B374DC" w:rsidRPr="00BA10EB" w:rsidRDefault="00B374DC" w:rsidP="00B374DC">
      <w:pPr>
        <w:pStyle w:val="ListParagraph"/>
        <w:ind w:left="426"/>
        <w:rPr>
          <w:rFonts w:asciiTheme="majorBidi" w:eastAsia="Arial" w:hAnsiTheme="majorBidi" w:cstheme="majorBid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6"/>
        <w:gridCol w:w="1907"/>
        <w:gridCol w:w="1907"/>
      </w:tblGrid>
      <w:tr w:rsidR="00BD4A1E" w:rsidRPr="00BA10EB" w14:paraId="505F485C" w14:textId="77777777" w:rsidTr="00AC1664">
        <w:trPr>
          <w:trHeight w:val="340"/>
        </w:trPr>
        <w:tc>
          <w:tcPr>
            <w:tcW w:w="2888" w:type="pct"/>
            <w:vMerge w:val="restart"/>
            <w:shd w:val="clear" w:color="auto" w:fill="0070C0"/>
            <w:noWrap/>
            <w:vAlign w:val="center"/>
            <w:hideMark/>
          </w:tcPr>
          <w:p w14:paraId="35796D57" w14:textId="77777777" w:rsidR="00BD4A1E" w:rsidRPr="00BA10EB" w:rsidRDefault="00BD4A1E" w:rsidP="00BD4A1E">
            <w:pPr>
              <w:autoSpaceDE/>
              <w:autoSpaceDN/>
              <w:spacing w:line="276" w:lineRule="auto"/>
              <w:rPr>
                <w:rFonts w:asciiTheme="majorBidi" w:hAnsiTheme="majorBidi" w:cstheme="majorBidi"/>
                <w:lang w:val="en-US"/>
              </w:rPr>
            </w:pPr>
            <w:r w:rsidRPr="00BA10EB">
              <w:rPr>
                <w:rFonts w:asciiTheme="majorBidi" w:hAnsiTheme="majorBidi" w:cstheme="majorBidi"/>
                <w:b/>
                <w:bCs/>
                <w:lang w:val="en-US"/>
              </w:rPr>
              <w:t>Description</w:t>
            </w:r>
          </w:p>
        </w:tc>
        <w:tc>
          <w:tcPr>
            <w:tcW w:w="1056" w:type="pct"/>
            <w:shd w:val="clear" w:color="auto" w:fill="0070C0"/>
            <w:vAlign w:val="bottom"/>
            <w:hideMark/>
          </w:tcPr>
          <w:p w14:paraId="306EF58D" w14:textId="77777777" w:rsidR="00BD4A1E" w:rsidRPr="00BA10EB" w:rsidRDefault="00BD4A1E" w:rsidP="00DB14A0">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 xml:space="preserve">Period ended </w:t>
            </w:r>
          </w:p>
          <w:p w14:paraId="2BCEE4D6" w14:textId="77777777" w:rsidR="00BD4A1E" w:rsidRPr="00BA10EB" w:rsidRDefault="00BD4A1E" w:rsidP="00DB14A0">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Sep*/Dec*/</w:t>
            </w:r>
          </w:p>
          <w:p w14:paraId="0E646D63" w14:textId="3B2DAB93" w:rsidR="00BD4A1E" w:rsidRPr="00BA10EB" w:rsidRDefault="00BD4A1E" w:rsidP="00DB14A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 xml:space="preserve">Mar*/Jun* </w:t>
            </w:r>
          </w:p>
        </w:tc>
        <w:tc>
          <w:tcPr>
            <w:tcW w:w="1056" w:type="pct"/>
            <w:shd w:val="clear" w:color="auto" w:fill="0070C0"/>
            <w:noWrap/>
            <w:vAlign w:val="bottom"/>
            <w:hideMark/>
          </w:tcPr>
          <w:p w14:paraId="68EB890E" w14:textId="77777777" w:rsidR="00BD4A1E" w:rsidRPr="00BA10EB" w:rsidRDefault="00BD4A1E" w:rsidP="00DB14A0">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Comparative</w:t>
            </w:r>
          </w:p>
          <w:p w14:paraId="3DC52D15" w14:textId="299C62B1" w:rsidR="00BD4A1E" w:rsidRPr="00BA10EB" w:rsidRDefault="00BD4A1E" w:rsidP="00DB14A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 xml:space="preserve"> Period prior period</w:t>
            </w:r>
          </w:p>
        </w:tc>
      </w:tr>
      <w:tr w:rsidR="00BD4A1E" w:rsidRPr="00BA10EB" w14:paraId="14B4B014" w14:textId="77777777" w:rsidTr="00AC1664">
        <w:trPr>
          <w:trHeight w:val="340"/>
        </w:trPr>
        <w:tc>
          <w:tcPr>
            <w:tcW w:w="2888" w:type="pct"/>
            <w:vMerge/>
            <w:shd w:val="clear" w:color="auto" w:fill="0070C0"/>
            <w:noWrap/>
            <w:vAlign w:val="bottom"/>
            <w:hideMark/>
          </w:tcPr>
          <w:p w14:paraId="7267C111" w14:textId="77777777" w:rsidR="00BD4A1E" w:rsidRPr="00BA10EB" w:rsidRDefault="00BD4A1E" w:rsidP="00211C98">
            <w:pPr>
              <w:autoSpaceDE/>
              <w:autoSpaceDN/>
              <w:spacing w:line="276" w:lineRule="auto"/>
              <w:rPr>
                <w:rFonts w:asciiTheme="majorBidi" w:hAnsiTheme="majorBidi" w:cstheme="majorBidi"/>
                <w:lang w:val="en-US"/>
              </w:rPr>
            </w:pPr>
          </w:p>
        </w:tc>
        <w:tc>
          <w:tcPr>
            <w:tcW w:w="1056" w:type="pct"/>
            <w:shd w:val="clear" w:color="auto" w:fill="0070C0"/>
            <w:noWrap/>
            <w:vAlign w:val="bottom"/>
            <w:hideMark/>
          </w:tcPr>
          <w:p w14:paraId="1166AC9A" w14:textId="50D315B6" w:rsidR="00BD4A1E" w:rsidRPr="00BA10EB" w:rsidRDefault="00BD4A1E" w:rsidP="00107E04">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c>
          <w:tcPr>
            <w:tcW w:w="1056" w:type="pct"/>
            <w:shd w:val="clear" w:color="auto" w:fill="0070C0"/>
            <w:noWrap/>
            <w:vAlign w:val="bottom"/>
            <w:hideMark/>
          </w:tcPr>
          <w:p w14:paraId="2AF85A80" w14:textId="6E2CAFA6" w:rsidR="00BD4A1E" w:rsidRPr="00BA10EB" w:rsidRDefault="00BD4A1E" w:rsidP="00107E04">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r>
      <w:tr w:rsidR="00B0731E" w:rsidRPr="00BA10EB" w14:paraId="51262F2C" w14:textId="77777777" w:rsidTr="00AC1664">
        <w:trPr>
          <w:trHeight w:val="340"/>
        </w:trPr>
        <w:tc>
          <w:tcPr>
            <w:tcW w:w="2888" w:type="pct"/>
            <w:noWrap/>
            <w:hideMark/>
          </w:tcPr>
          <w:p w14:paraId="72D39EFE" w14:textId="7DC05222" w:rsidR="0088035D" w:rsidRPr="00BA10EB" w:rsidRDefault="0088035D" w:rsidP="0088035D">
            <w:pPr>
              <w:autoSpaceDE/>
              <w:autoSpaceDN/>
              <w:spacing w:line="276" w:lineRule="auto"/>
              <w:rPr>
                <w:rFonts w:asciiTheme="majorBidi" w:hAnsiTheme="majorBidi" w:cstheme="majorBidi"/>
                <w:lang w:val="en-US"/>
              </w:rPr>
            </w:pPr>
            <w:r w:rsidRPr="00BA10EB">
              <w:rPr>
                <w:rFonts w:asciiTheme="majorBidi" w:hAnsiTheme="majorBidi" w:cstheme="majorBidi"/>
                <w:lang w:eastAsia="en-GB"/>
              </w:rPr>
              <w:t>Chairman</w:t>
            </w:r>
            <w:r w:rsidR="00D546D1" w:rsidRPr="00BA10EB">
              <w:rPr>
                <w:rFonts w:asciiTheme="majorBidi" w:hAnsiTheme="majorBidi" w:cstheme="majorBidi"/>
                <w:lang w:eastAsia="en-GB"/>
              </w:rPr>
              <w:t>/Members’ Honoraria</w:t>
            </w:r>
          </w:p>
        </w:tc>
        <w:tc>
          <w:tcPr>
            <w:tcW w:w="1056" w:type="pct"/>
            <w:noWrap/>
            <w:vAlign w:val="bottom"/>
            <w:hideMark/>
          </w:tcPr>
          <w:p w14:paraId="3B876B2A" w14:textId="77777777" w:rsidR="0088035D" w:rsidRPr="00BA10EB" w:rsidRDefault="0088035D"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56" w:type="pct"/>
            <w:noWrap/>
            <w:vAlign w:val="bottom"/>
            <w:hideMark/>
          </w:tcPr>
          <w:p w14:paraId="5526EB85" w14:textId="77777777" w:rsidR="0088035D" w:rsidRPr="00BA10EB" w:rsidRDefault="0088035D"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387562D6" w14:textId="77777777" w:rsidTr="00AC1664">
        <w:trPr>
          <w:trHeight w:val="340"/>
        </w:trPr>
        <w:tc>
          <w:tcPr>
            <w:tcW w:w="2888" w:type="pct"/>
            <w:noWrap/>
            <w:hideMark/>
          </w:tcPr>
          <w:p w14:paraId="40EC8D5E" w14:textId="10FB0A1D" w:rsidR="0088035D" w:rsidRPr="00BA10EB" w:rsidRDefault="0088035D" w:rsidP="0088035D">
            <w:pPr>
              <w:autoSpaceDE/>
              <w:autoSpaceDN/>
              <w:spacing w:line="276" w:lineRule="auto"/>
              <w:rPr>
                <w:rFonts w:asciiTheme="majorBidi" w:hAnsiTheme="majorBidi" w:cstheme="majorBidi"/>
                <w:lang w:val="en-US"/>
              </w:rPr>
            </w:pPr>
            <w:r w:rsidRPr="00BA10EB">
              <w:rPr>
                <w:rFonts w:asciiTheme="majorBidi" w:hAnsiTheme="majorBidi" w:cstheme="majorBidi"/>
                <w:lang w:val="en-US" w:eastAsia="en-GB"/>
              </w:rPr>
              <w:t>Sitting allowances</w:t>
            </w:r>
          </w:p>
        </w:tc>
        <w:tc>
          <w:tcPr>
            <w:tcW w:w="1056" w:type="pct"/>
            <w:noWrap/>
            <w:vAlign w:val="bottom"/>
            <w:hideMark/>
          </w:tcPr>
          <w:p w14:paraId="4DF81595" w14:textId="77777777" w:rsidR="0088035D" w:rsidRPr="00BA10EB" w:rsidRDefault="0088035D"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56" w:type="pct"/>
            <w:noWrap/>
            <w:vAlign w:val="bottom"/>
            <w:hideMark/>
          </w:tcPr>
          <w:p w14:paraId="4160C514" w14:textId="77777777" w:rsidR="0088035D" w:rsidRPr="00BA10EB" w:rsidRDefault="0088035D"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4BCF30F3" w14:textId="77777777" w:rsidTr="00AC1664">
        <w:trPr>
          <w:trHeight w:val="340"/>
        </w:trPr>
        <w:tc>
          <w:tcPr>
            <w:tcW w:w="2888" w:type="pct"/>
            <w:noWrap/>
            <w:hideMark/>
          </w:tcPr>
          <w:p w14:paraId="0A5D8C07" w14:textId="1CF31331" w:rsidR="0088035D" w:rsidRPr="00BA10EB" w:rsidRDefault="0088035D" w:rsidP="0088035D">
            <w:pPr>
              <w:autoSpaceDE/>
              <w:autoSpaceDN/>
              <w:spacing w:line="276" w:lineRule="auto"/>
              <w:rPr>
                <w:rFonts w:asciiTheme="majorBidi" w:hAnsiTheme="majorBidi" w:cstheme="majorBidi"/>
                <w:lang w:val="en-US"/>
              </w:rPr>
            </w:pPr>
            <w:r w:rsidRPr="00BA10EB">
              <w:rPr>
                <w:rFonts w:asciiTheme="majorBidi" w:hAnsiTheme="majorBidi" w:cstheme="majorBidi"/>
                <w:lang w:eastAsia="en-GB"/>
              </w:rPr>
              <w:t>Medical Insurance</w:t>
            </w:r>
          </w:p>
        </w:tc>
        <w:tc>
          <w:tcPr>
            <w:tcW w:w="1056" w:type="pct"/>
            <w:noWrap/>
            <w:vAlign w:val="bottom"/>
            <w:hideMark/>
          </w:tcPr>
          <w:p w14:paraId="41D1ABAE" w14:textId="77777777" w:rsidR="0088035D" w:rsidRPr="00BA10EB" w:rsidRDefault="0088035D"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56" w:type="pct"/>
            <w:noWrap/>
            <w:vAlign w:val="bottom"/>
            <w:hideMark/>
          </w:tcPr>
          <w:p w14:paraId="23B40276" w14:textId="77777777" w:rsidR="0088035D" w:rsidRPr="00BA10EB" w:rsidRDefault="0088035D"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6E993503" w14:textId="77777777" w:rsidTr="00AC1664">
        <w:trPr>
          <w:trHeight w:val="340"/>
        </w:trPr>
        <w:tc>
          <w:tcPr>
            <w:tcW w:w="2888" w:type="pct"/>
            <w:noWrap/>
            <w:hideMark/>
          </w:tcPr>
          <w:p w14:paraId="6695AA13" w14:textId="488ED7B4" w:rsidR="0088035D" w:rsidRPr="00BA10EB" w:rsidRDefault="0088035D" w:rsidP="0088035D">
            <w:pPr>
              <w:autoSpaceDE/>
              <w:autoSpaceDN/>
              <w:spacing w:line="276" w:lineRule="auto"/>
              <w:rPr>
                <w:rFonts w:asciiTheme="majorBidi" w:hAnsiTheme="majorBidi" w:cstheme="majorBidi"/>
                <w:lang w:val="en-US"/>
              </w:rPr>
            </w:pPr>
            <w:r w:rsidRPr="00BA10EB">
              <w:rPr>
                <w:rFonts w:asciiTheme="majorBidi" w:hAnsiTheme="majorBidi" w:cstheme="majorBidi"/>
                <w:lang w:eastAsia="en-GB"/>
              </w:rPr>
              <w:t>Induction and Training</w:t>
            </w:r>
          </w:p>
        </w:tc>
        <w:tc>
          <w:tcPr>
            <w:tcW w:w="1056" w:type="pct"/>
            <w:noWrap/>
            <w:vAlign w:val="bottom"/>
            <w:hideMark/>
          </w:tcPr>
          <w:p w14:paraId="16AA85E7" w14:textId="77777777" w:rsidR="0088035D" w:rsidRPr="00BA10EB" w:rsidRDefault="0088035D"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56" w:type="pct"/>
            <w:noWrap/>
            <w:vAlign w:val="bottom"/>
            <w:hideMark/>
          </w:tcPr>
          <w:p w14:paraId="26DFB115" w14:textId="77777777" w:rsidR="0088035D" w:rsidRPr="00BA10EB" w:rsidRDefault="0088035D"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77DF1C0F" w14:textId="77777777" w:rsidTr="00AC1664">
        <w:trPr>
          <w:trHeight w:val="340"/>
        </w:trPr>
        <w:tc>
          <w:tcPr>
            <w:tcW w:w="2888" w:type="pct"/>
            <w:noWrap/>
            <w:hideMark/>
          </w:tcPr>
          <w:p w14:paraId="0693B1C0" w14:textId="3AE03B27" w:rsidR="0088035D" w:rsidRPr="00BA10EB" w:rsidRDefault="0088035D" w:rsidP="0088035D">
            <w:pPr>
              <w:autoSpaceDE/>
              <w:autoSpaceDN/>
              <w:spacing w:line="276" w:lineRule="auto"/>
              <w:rPr>
                <w:rFonts w:asciiTheme="majorBidi" w:hAnsiTheme="majorBidi" w:cstheme="majorBidi"/>
                <w:lang w:val="en-US"/>
              </w:rPr>
            </w:pPr>
            <w:r w:rsidRPr="00BA10EB">
              <w:rPr>
                <w:rFonts w:asciiTheme="majorBidi" w:hAnsiTheme="majorBidi" w:cstheme="majorBidi"/>
                <w:lang w:eastAsia="en-GB"/>
              </w:rPr>
              <w:t>Travel and accommodation</w:t>
            </w:r>
          </w:p>
        </w:tc>
        <w:tc>
          <w:tcPr>
            <w:tcW w:w="1056" w:type="pct"/>
            <w:noWrap/>
            <w:vAlign w:val="bottom"/>
            <w:hideMark/>
          </w:tcPr>
          <w:p w14:paraId="6B16B763" w14:textId="77777777" w:rsidR="0088035D" w:rsidRPr="00BA10EB" w:rsidRDefault="0088035D"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56" w:type="pct"/>
            <w:noWrap/>
            <w:vAlign w:val="bottom"/>
            <w:hideMark/>
          </w:tcPr>
          <w:p w14:paraId="61864A59" w14:textId="77777777" w:rsidR="0088035D" w:rsidRPr="00BA10EB" w:rsidRDefault="0088035D"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640ABF12" w14:textId="77777777" w:rsidTr="00AC1664">
        <w:trPr>
          <w:trHeight w:val="340"/>
        </w:trPr>
        <w:tc>
          <w:tcPr>
            <w:tcW w:w="2888" w:type="pct"/>
            <w:noWrap/>
          </w:tcPr>
          <w:p w14:paraId="307810F7" w14:textId="7B209AE0" w:rsidR="00600138" w:rsidRPr="00BA10EB" w:rsidRDefault="00600138" w:rsidP="00600138">
            <w:pPr>
              <w:autoSpaceDE/>
              <w:autoSpaceDN/>
              <w:spacing w:line="276" w:lineRule="auto"/>
              <w:rPr>
                <w:rFonts w:asciiTheme="majorBidi" w:hAnsiTheme="majorBidi" w:cstheme="majorBidi"/>
                <w:lang w:eastAsia="en-GB"/>
              </w:rPr>
            </w:pPr>
            <w:r w:rsidRPr="00BA10EB">
              <w:rPr>
                <w:rFonts w:asciiTheme="majorBidi" w:hAnsiTheme="majorBidi" w:cstheme="majorBidi"/>
                <w:lang w:eastAsia="en-GB"/>
              </w:rPr>
              <w:t>Conference Costs</w:t>
            </w:r>
          </w:p>
        </w:tc>
        <w:tc>
          <w:tcPr>
            <w:tcW w:w="1056" w:type="pct"/>
            <w:noWrap/>
          </w:tcPr>
          <w:p w14:paraId="092FB2AB" w14:textId="69FE7734" w:rsidR="00600138" w:rsidRPr="00BA10EB" w:rsidRDefault="00600138"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56" w:type="pct"/>
            <w:noWrap/>
          </w:tcPr>
          <w:p w14:paraId="05E602EC" w14:textId="623003C5" w:rsidR="00600138" w:rsidRPr="00BA10EB" w:rsidRDefault="00600138"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00BDB943" w14:textId="77777777" w:rsidTr="00AC1664">
        <w:trPr>
          <w:trHeight w:val="340"/>
        </w:trPr>
        <w:tc>
          <w:tcPr>
            <w:tcW w:w="2888" w:type="pct"/>
            <w:noWrap/>
            <w:hideMark/>
          </w:tcPr>
          <w:p w14:paraId="45446296" w14:textId="73F6367F" w:rsidR="0088035D" w:rsidRPr="00BA10EB" w:rsidRDefault="0088035D" w:rsidP="0088035D">
            <w:pPr>
              <w:autoSpaceDE/>
              <w:autoSpaceDN/>
              <w:spacing w:line="276" w:lineRule="auto"/>
              <w:rPr>
                <w:rFonts w:asciiTheme="majorBidi" w:hAnsiTheme="majorBidi" w:cstheme="majorBidi"/>
                <w:lang w:val="en-US"/>
              </w:rPr>
            </w:pPr>
            <w:r w:rsidRPr="00BA10EB">
              <w:rPr>
                <w:rFonts w:asciiTheme="majorBidi" w:hAnsiTheme="majorBidi" w:cstheme="majorBidi"/>
                <w:lang w:eastAsia="en-GB"/>
              </w:rPr>
              <w:t>Other allowances</w:t>
            </w:r>
            <w:r w:rsidR="00600138" w:rsidRPr="00BA10EB">
              <w:rPr>
                <w:rFonts w:asciiTheme="majorBidi" w:hAnsiTheme="majorBidi" w:cstheme="majorBidi"/>
                <w:lang w:eastAsia="en-GB"/>
              </w:rPr>
              <w:t xml:space="preserve"> (</w:t>
            </w:r>
            <w:r w:rsidR="00600138" w:rsidRPr="00BA10EB">
              <w:rPr>
                <w:rFonts w:asciiTheme="majorBidi" w:hAnsiTheme="majorBidi" w:cstheme="majorBidi"/>
                <w:i/>
                <w:iCs/>
                <w:lang w:eastAsia="en-GB"/>
              </w:rPr>
              <w:t>Specify)</w:t>
            </w:r>
          </w:p>
        </w:tc>
        <w:tc>
          <w:tcPr>
            <w:tcW w:w="1056" w:type="pct"/>
            <w:noWrap/>
            <w:vAlign w:val="bottom"/>
            <w:hideMark/>
          </w:tcPr>
          <w:p w14:paraId="6B86E723" w14:textId="77777777" w:rsidR="0088035D" w:rsidRPr="00BA10EB" w:rsidRDefault="0088035D"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56" w:type="pct"/>
            <w:noWrap/>
            <w:vAlign w:val="bottom"/>
            <w:hideMark/>
          </w:tcPr>
          <w:p w14:paraId="315E10F8" w14:textId="77777777" w:rsidR="0088035D" w:rsidRPr="00BA10EB" w:rsidRDefault="0088035D"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A10534" w:rsidRPr="00BA10EB" w14:paraId="72864D8C" w14:textId="77777777" w:rsidTr="00AC1664">
        <w:trPr>
          <w:trHeight w:val="340"/>
        </w:trPr>
        <w:tc>
          <w:tcPr>
            <w:tcW w:w="2888" w:type="pct"/>
            <w:noWrap/>
            <w:hideMark/>
          </w:tcPr>
          <w:p w14:paraId="53DB9D1D" w14:textId="77777777" w:rsidR="007F01D7" w:rsidRPr="00BA10EB" w:rsidRDefault="007F01D7" w:rsidP="00211C98">
            <w:pPr>
              <w:autoSpaceDE/>
              <w:autoSpaceDN/>
              <w:spacing w:line="276" w:lineRule="auto"/>
              <w:rPr>
                <w:rFonts w:asciiTheme="majorBidi" w:hAnsiTheme="majorBidi" w:cstheme="majorBidi"/>
                <w:b/>
                <w:bCs/>
                <w:lang w:val="en-US"/>
              </w:rPr>
            </w:pPr>
            <w:r w:rsidRPr="00BA10EB">
              <w:rPr>
                <w:rFonts w:asciiTheme="majorBidi" w:hAnsiTheme="majorBidi" w:cstheme="majorBidi"/>
                <w:b/>
                <w:bCs/>
                <w:lang w:eastAsia="en-GB"/>
              </w:rPr>
              <w:t>Total</w:t>
            </w:r>
            <w:r w:rsidRPr="00BA10EB">
              <w:rPr>
                <w:rFonts w:asciiTheme="majorBidi" w:hAnsiTheme="majorBidi" w:cstheme="majorBidi"/>
                <w:lang w:eastAsia="en-GB"/>
              </w:rPr>
              <w:t xml:space="preserve"> </w:t>
            </w:r>
          </w:p>
        </w:tc>
        <w:tc>
          <w:tcPr>
            <w:tcW w:w="1056" w:type="pct"/>
            <w:noWrap/>
            <w:vAlign w:val="bottom"/>
            <w:hideMark/>
          </w:tcPr>
          <w:p w14:paraId="2B274365" w14:textId="77777777" w:rsidR="007F01D7" w:rsidRPr="00BA10EB" w:rsidRDefault="007F01D7" w:rsidP="00107E04">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1056" w:type="pct"/>
            <w:noWrap/>
            <w:vAlign w:val="bottom"/>
            <w:hideMark/>
          </w:tcPr>
          <w:p w14:paraId="1C5135B6" w14:textId="77777777" w:rsidR="007F01D7" w:rsidRPr="00BA10EB" w:rsidRDefault="007F01D7" w:rsidP="00107E04">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r>
    </w:tbl>
    <w:p w14:paraId="3BF688E5" w14:textId="41131A04" w:rsidR="00D11C16" w:rsidRDefault="00D11C16" w:rsidP="00F603DF">
      <w:pPr>
        <w:pStyle w:val="NoSpacing"/>
        <w:rPr>
          <w:rFonts w:asciiTheme="majorBidi" w:eastAsia="Arial" w:hAnsiTheme="majorBidi" w:cstheme="majorBidi"/>
        </w:rPr>
      </w:pPr>
    </w:p>
    <w:p w14:paraId="14D9E3DF" w14:textId="77777777" w:rsidR="00D11C16" w:rsidRDefault="00D11C16">
      <w:pPr>
        <w:autoSpaceDE/>
        <w:autoSpaceDN/>
        <w:rPr>
          <w:rFonts w:asciiTheme="majorBidi" w:eastAsia="Arial" w:hAnsiTheme="majorBidi" w:cstheme="majorBidi"/>
        </w:rPr>
      </w:pPr>
      <w:r>
        <w:rPr>
          <w:rFonts w:asciiTheme="majorBidi" w:eastAsia="Arial" w:hAnsiTheme="majorBidi" w:cstheme="majorBidi"/>
        </w:rPr>
        <w:br w:type="page"/>
      </w:r>
    </w:p>
    <w:p w14:paraId="566226F9" w14:textId="288D7A45" w:rsidR="00912269" w:rsidRDefault="00912269" w:rsidP="00912C1D">
      <w:pPr>
        <w:numPr>
          <w:ilvl w:val="0"/>
          <w:numId w:val="26"/>
        </w:numPr>
        <w:rPr>
          <w:rFonts w:asciiTheme="majorBidi" w:eastAsia="Arial" w:hAnsiTheme="majorBidi" w:cstheme="majorBidi"/>
          <w:b/>
          <w:bCs/>
        </w:rPr>
      </w:pPr>
      <w:r>
        <w:rPr>
          <w:rFonts w:asciiTheme="majorBidi" w:eastAsia="Arial" w:hAnsiTheme="majorBidi" w:cstheme="majorBidi"/>
          <w:b/>
          <w:bCs/>
        </w:rPr>
        <w:lastRenderedPageBreak/>
        <w:t>Transfer Expenses</w:t>
      </w:r>
    </w:p>
    <w:tbl>
      <w:tblPr>
        <w:tblW w:w="5000" w:type="pct"/>
        <w:tblLayout w:type="fixed"/>
        <w:tblLook w:val="04A0" w:firstRow="1" w:lastRow="0" w:firstColumn="1" w:lastColumn="0" w:noHBand="0" w:noVBand="1"/>
      </w:tblPr>
      <w:tblGrid>
        <w:gridCol w:w="4665"/>
        <w:gridCol w:w="2185"/>
        <w:gridCol w:w="2185"/>
      </w:tblGrid>
      <w:tr w:rsidR="00DC0237" w:rsidRPr="00302C62" w14:paraId="27AEA0FF" w14:textId="77777777" w:rsidTr="00EC6C2B">
        <w:trPr>
          <w:trHeight w:val="274"/>
        </w:trPr>
        <w:tc>
          <w:tcPr>
            <w:tcW w:w="2582" w:type="pct"/>
            <w:vMerge w:val="restart"/>
            <w:tcBorders>
              <w:top w:val="single" w:sz="4" w:space="0" w:color="auto"/>
              <w:left w:val="single" w:sz="4" w:space="0" w:color="auto"/>
              <w:right w:val="single" w:sz="4" w:space="0" w:color="auto"/>
            </w:tcBorders>
            <w:shd w:val="clear" w:color="auto" w:fill="0070C0"/>
            <w:vAlign w:val="center"/>
            <w:hideMark/>
          </w:tcPr>
          <w:p w14:paraId="78030559" w14:textId="77777777" w:rsidR="00DC0237" w:rsidRPr="00302C62" w:rsidRDefault="00DC0237" w:rsidP="00EC6C2B">
            <w:pPr>
              <w:autoSpaceDE/>
              <w:autoSpaceDN/>
              <w:rPr>
                <w:b/>
                <w:bCs/>
                <w:color w:val="000000" w:themeColor="text1"/>
                <w:lang w:val="en-US"/>
              </w:rPr>
            </w:pPr>
            <w:r w:rsidRPr="00302C62">
              <w:rPr>
                <w:b/>
                <w:color w:val="000000" w:themeColor="text1"/>
                <w:lang w:eastAsia="en-GB"/>
              </w:rPr>
              <w:t>Description</w:t>
            </w:r>
          </w:p>
        </w:tc>
        <w:tc>
          <w:tcPr>
            <w:tcW w:w="1209" w:type="pct"/>
            <w:tcBorders>
              <w:top w:val="single" w:sz="4" w:space="0" w:color="auto"/>
              <w:bottom w:val="single" w:sz="4" w:space="0" w:color="auto"/>
              <w:right w:val="single" w:sz="4" w:space="0" w:color="auto"/>
            </w:tcBorders>
            <w:shd w:val="clear" w:color="auto" w:fill="0070C0"/>
            <w:noWrap/>
            <w:vAlign w:val="center"/>
            <w:hideMark/>
          </w:tcPr>
          <w:p w14:paraId="26F11ED8" w14:textId="77777777" w:rsidR="00DC0237" w:rsidRPr="00302C62" w:rsidRDefault="00DC0237" w:rsidP="00EC6C2B">
            <w:pPr>
              <w:autoSpaceDE/>
              <w:autoSpaceDN/>
              <w:jc w:val="center"/>
              <w:rPr>
                <w:b/>
                <w:bCs/>
                <w:color w:val="000000" w:themeColor="text1"/>
                <w:lang w:val="en-US"/>
              </w:rPr>
            </w:pPr>
            <w:r w:rsidRPr="00302C62">
              <w:rPr>
                <w:b/>
                <w:bCs/>
                <w:color w:val="000000" w:themeColor="text1"/>
                <w:sz w:val="22"/>
                <w:szCs w:val="22"/>
                <w:lang w:val="en-US"/>
              </w:rPr>
              <w:t>Period ended Sep*/Dec*/March*/June* 20xx</w:t>
            </w:r>
          </w:p>
        </w:tc>
        <w:tc>
          <w:tcPr>
            <w:tcW w:w="1209" w:type="pct"/>
            <w:tcBorders>
              <w:left w:val="single" w:sz="4" w:space="0" w:color="auto"/>
            </w:tcBorders>
            <w:shd w:val="clear" w:color="auto" w:fill="0070C0"/>
            <w:noWrap/>
            <w:vAlign w:val="center"/>
            <w:hideMark/>
          </w:tcPr>
          <w:p w14:paraId="0B391386" w14:textId="77777777" w:rsidR="00DC0237" w:rsidRPr="00302C62" w:rsidRDefault="00DC0237" w:rsidP="00EC6C2B">
            <w:pPr>
              <w:autoSpaceDE/>
              <w:autoSpaceDN/>
              <w:jc w:val="center"/>
              <w:rPr>
                <w:b/>
                <w:bCs/>
                <w:color w:val="000000" w:themeColor="text1"/>
                <w:lang w:val="en-US"/>
              </w:rPr>
            </w:pPr>
            <w:r w:rsidRPr="00302C62">
              <w:rPr>
                <w:b/>
                <w:bCs/>
                <w:color w:val="000000" w:themeColor="text1"/>
                <w:sz w:val="22"/>
                <w:szCs w:val="22"/>
                <w:lang w:val="en-US"/>
              </w:rPr>
              <w:t>Comparative Period</w:t>
            </w:r>
          </w:p>
        </w:tc>
      </w:tr>
      <w:tr w:rsidR="00DC0237" w:rsidRPr="00302C62" w14:paraId="22AB659E" w14:textId="77777777" w:rsidTr="00EC6C2B">
        <w:trPr>
          <w:trHeight w:val="274"/>
        </w:trPr>
        <w:tc>
          <w:tcPr>
            <w:tcW w:w="2582" w:type="pct"/>
            <w:vMerge/>
            <w:vAlign w:val="bottom"/>
            <w:hideMark/>
          </w:tcPr>
          <w:p w14:paraId="71631BA5" w14:textId="77777777" w:rsidR="00DC0237" w:rsidRPr="00302C62" w:rsidRDefault="00DC0237" w:rsidP="00EC6C2B">
            <w:pPr>
              <w:autoSpaceDE/>
              <w:autoSpaceDN/>
              <w:rPr>
                <w:b/>
                <w:bCs/>
                <w:color w:val="000000" w:themeColor="text1"/>
                <w:lang w:val="en-US"/>
              </w:rPr>
            </w:pPr>
          </w:p>
        </w:tc>
        <w:tc>
          <w:tcPr>
            <w:tcW w:w="1209"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02286DF3" w14:textId="77777777" w:rsidR="00DC0237" w:rsidRPr="00302C62" w:rsidRDefault="00DC0237" w:rsidP="00EC6C2B">
            <w:pPr>
              <w:autoSpaceDE/>
              <w:autoSpaceDN/>
              <w:jc w:val="center"/>
              <w:rPr>
                <w:b/>
                <w:bCs/>
                <w:color w:val="000000" w:themeColor="text1"/>
                <w:lang w:val="en-US"/>
              </w:rPr>
            </w:pPr>
            <w:r w:rsidRPr="00302C62">
              <w:rPr>
                <w:b/>
                <w:bCs/>
                <w:color w:val="000000" w:themeColor="text1"/>
                <w:lang w:val="en-US"/>
              </w:rPr>
              <w:t>Kshs</w:t>
            </w:r>
          </w:p>
        </w:tc>
        <w:tc>
          <w:tcPr>
            <w:tcW w:w="1209"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640EB10F" w14:textId="77777777" w:rsidR="00DC0237" w:rsidRPr="00302C62" w:rsidRDefault="00DC0237" w:rsidP="00EC6C2B">
            <w:pPr>
              <w:autoSpaceDE/>
              <w:autoSpaceDN/>
              <w:jc w:val="center"/>
              <w:rPr>
                <w:b/>
                <w:bCs/>
                <w:color w:val="000000" w:themeColor="text1"/>
                <w:lang w:val="en-US"/>
              </w:rPr>
            </w:pPr>
            <w:r w:rsidRPr="00302C62">
              <w:rPr>
                <w:b/>
                <w:bCs/>
                <w:color w:val="000000" w:themeColor="text1"/>
                <w:lang w:val="en-US"/>
              </w:rPr>
              <w:t>Kshs</w:t>
            </w:r>
          </w:p>
        </w:tc>
      </w:tr>
      <w:tr w:rsidR="00DC0237" w:rsidRPr="00302C62" w14:paraId="7B873309" w14:textId="77777777" w:rsidTr="00EC6C2B">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24662EB9" w14:textId="77777777" w:rsidR="00DC0237" w:rsidRPr="00302C62" w:rsidRDefault="00DC0237" w:rsidP="00EC6C2B">
            <w:pPr>
              <w:autoSpaceDE/>
              <w:autoSpaceDN/>
              <w:rPr>
                <w:b/>
                <w:bCs/>
                <w:color w:val="000000" w:themeColor="text1"/>
                <w:lang w:val="en-US"/>
              </w:rPr>
            </w:pPr>
            <w:r w:rsidRPr="00302C62">
              <w:rPr>
                <w:b/>
                <w:bCs/>
                <w:color w:val="000000" w:themeColor="text1"/>
                <w:lang w:eastAsia="en-GB"/>
              </w:rPr>
              <w:t xml:space="preserve">Transfers with </w:t>
            </w:r>
            <w:r w:rsidRPr="00302C62">
              <w:rPr>
                <w:b/>
                <w:color w:val="000000" w:themeColor="text1"/>
                <w:lang w:eastAsia="en-GB"/>
              </w:rPr>
              <w:t>Compliance</w:t>
            </w:r>
            <w:r w:rsidRPr="00302C62">
              <w:rPr>
                <w:b/>
                <w:bCs/>
                <w:color w:val="000000" w:themeColor="text1"/>
                <w:lang w:eastAsia="en-GB"/>
              </w:rPr>
              <w:t xml:space="preserve"> Obligations</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7F1B3E41" w14:textId="77777777" w:rsidR="00DC0237" w:rsidRPr="00302C62" w:rsidRDefault="00DC0237" w:rsidP="00EC6C2B">
            <w:pPr>
              <w:autoSpaceDE/>
              <w:autoSpaceDN/>
              <w:jc w:val="center"/>
              <w:rPr>
                <w:b/>
                <w:bCs/>
                <w:color w:val="000000" w:themeColor="text1"/>
                <w:lang w:val="en-US"/>
              </w:rPr>
            </w:pP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533035A7" w14:textId="77777777" w:rsidR="00DC0237" w:rsidRPr="00302C62" w:rsidRDefault="00DC0237" w:rsidP="00EC6C2B">
            <w:pPr>
              <w:autoSpaceDE/>
              <w:autoSpaceDN/>
              <w:jc w:val="center"/>
              <w:rPr>
                <w:b/>
                <w:bCs/>
                <w:color w:val="000000" w:themeColor="text1"/>
                <w:lang w:val="en-US"/>
              </w:rPr>
            </w:pPr>
          </w:p>
        </w:tc>
      </w:tr>
      <w:tr w:rsidR="00DC0237" w:rsidRPr="00302C62" w14:paraId="0866D42E" w14:textId="77777777" w:rsidTr="00EC6C2B">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0CBDEBA4" w14:textId="77777777" w:rsidR="00DC0237" w:rsidRPr="00302C62" w:rsidRDefault="00DC0237" w:rsidP="00EC6C2B">
            <w:pPr>
              <w:autoSpaceDE/>
              <w:autoSpaceDN/>
              <w:rPr>
                <w:color w:val="000000" w:themeColor="text1"/>
                <w:lang w:val="en-US"/>
              </w:rPr>
            </w:pPr>
            <w:r w:rsidRPr="00302C62">
              <w:rPr>
                <w:color w:val="000000" w:themeColor="text1"/>
                <w:sz w:val="22"/>
                <w:szCs w:val="22"/>
                <w:lang w:val="en-US"/>
              </w:rPr>
              <w:t xml:space="preserve">Conditional Transfers/Grants </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6D05A05B" w14:textId="77777777" w:rsidR="00DC0237" w:rsidRPr="00302C62" w:rsidRDefault="00DC0237" w:rsidP="00EC6C2B">
            <w:pPr>
              <w:autoSpaceDE/>
              <w:autoSpaceDN/>
              <w:jc w:val="center"/>
              <w:rPr>
                <w:color w:val="000000" w:themeColor="text1"/>
                <w:lang w:val="en-US"/>
              </w:rPr>
            </w:pPr>
            <w:r w:rsidRPr="00302C62">
              <w:rPr>
                <w:color w:val="000000" w:themeColor="text1"/>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0BE5C297" w14:textId="77777777" w:rsidR="00DC0237" w:rsidRPr="00302C62" w:rsidRDefault="00DC0237" w:rsidP="00EC6C2B">
            <w:pPr>
              <w:autoSpaceDE/>
              <w:autoSpaceDN/>
              <w:jc w:val="center"/>
              <w:rPr>
                <w:color w:val="000000" w:themeColor="text1"/>
                <w:lang w:val="en-US"/>
              </w:rPr>
            </w:pPr>
            <w:r w:rsidRPr="00302C62">
              <w:rPr>
                <w:color w:val="000000" w:themeColor="text1"/>
                <w:lang w:val="en-US"/>
              </w:rPr>
              <w:t>xxx</w:t>
            </w:r>
          </w:p>
        </w:tc>
      </w:tr>
      <w:tr w:rsidR="00DC0237" w:rsidRPr="00302C62" w14:paraId="4B6B73BF" w14:textId="77777777" w:rsidTr="00EC6C2B">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6BE69A76" w14:textId="77777777" w:rsidR="00DC0237" w:rsidRPr="00302C62" w:rsidRDefault="00DC0237" w:rsidP="00EC6C2B">
            <w:pPr>
              <w:autoSpaceDE/>
              <w:autoSpaceDN/>
              <w:rPr>
                <w:i/>
                <w:color w:val="000000" w:themeColor="text1"/>
                <w:lang w:val="en-US"/>
              </w:rPr>
            </w:pPr>
            <w:r w:rsidRPr="00302C62">
              <w:rPr>
                <w:i/>
                <w:color w:val="000000" w:themeColor="text1"/>
                <w:lang w:eastAsia="en-GB"/>
              </w:rPr>
              <w:t xml:space="preserve">Others </w:t>
            </w:r>
            <w:r w:rsidRPr="00302C62">
              <w:rPr>
                <w:i/>
                <w:iCs/>
                <w:color w:val="000000" w:themeColor="text1"/>
                <w:lang w:eastAsia="en-GB"/>
              </w:rPr>
              <w:t>Specify</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08C09216" w14:textId="77777777" w:rsidR="00DC0237" w:rsidRPr="00302C62" w:rsidRDefault="00DC0237" w:rsidP="00EC6C2B">
            <w:pPr>
              <w:autoSpaceDE/>
              <w:autoSpaceDN/>
              <w:jc w:val="center"/>
              <w:rPr>
                <w:color w:val="000000" w:themeColor="text1"/>
                <w:lang w:val="en-US"/>
              </w:rPr>
            </w:pPr>
            <w:r w:rsidRPr="00302C62">
              <w:rPr>
                <w:color w:val="000000" w:themeColor="text1"/>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5EB11B26" w14:textId="77777777" w:rsidR="00DC0237" w:rsidRPr="00302C62" w:rsidRDefault="00DC0237" w:rsidP="00EC6C2B">
            <w:pPr>
              <w:autoSpaceDE/>
              <w:autoSpaceDN/>
              <w:jc w:val="center"/>
              <w:rPr>
                <w:color w:val="000000" w:themeColor="text1"/>
                <w:lang w:val="en-US"/>
              </w:rPr>
            </w:pPr>
            <w:r w:rsidRPr="00302C62">
              <w:rPr>
                <w:color w:val="000000" w:themeColor="text1"/>
                <w:lang w:val="en-US"/>
              </w:rPr>
              <w:t>xxx</w:t>
            </w:r>
          </w:p>
        </w:tc>
      </w:tr>
      <w:tr w:rsidR="00DC0237" w:rsidRPr="00302C62" w14:paraId="300B8718" w14:textId="77777777" w:rsidTr="00EC6C2B">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74443249" w14:textId="77777777" w:rsidR="00DC0237" w:rsidRPr="00302C62" w:rsidRDefault="00DC0237" w:rsidP="00EC6C2B">
            <w:pPr>
              <w:autoSpaceDE/>
              <w:autoSpaceDN/>
              <w:ind w:left="342"/>
              <w:rPr>
                <w:color w:val="000000" w:themeColor="text1"/>
                <w:lang w:val="en-US"/>
              </w:rPr>
            </w:pP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774A1ACB" w14:textId="77777777" w:rsidR="00DC0237" w:rsidRPr="00302C62" w:rsidRDefault="00DC0237" w:rsidP="00EC6C2B">
            <w:pPr>
              <w:autoSpaceDE/>
              <w:autoSpaceDN/>
              <w:jc w:val="center"/>
              <w:rPr>
                <w:b/>
                <w:bCs/>
                <w:color w:val="000000" w:themeColor="text1"/>
                <w:lang w:val="en-US"/>
              </w:rPr>
            </w:pPr>
            <w:r w:rsidRPr="00302C62">
              <w:rPr>
                <w:b/>
                <w:bCs/>
                <w:color w:val="000000" w:themeColor="text1"/>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70F2DCBF" w14:textId="77777777" w:rsidR="00DC0237" w:rsidRPr="00302C62" w:rsidRDefault="00DC0237" w:rsidP="00EC6C2B">
            <w:pPr>
              <w:autoSpaceDE/>
              <w:autoSpaceDN/>
              <w:jc w:val="center"/>
              <w:rPr>
                <w:b/>
                <w:bCs/>
                <w:color w:val="000000" w:themeColor="text1"/>
                <w:lang w:val="en-US"/>
              </w:rPr>
            </w:pPr>
            <w:r w:rsidRPr="00302C62">
              <w:rPr>
                <w:b/>
                <w:bCs/>
                <w:color w:val="000000" w:themeColor="text1"/>
                <w:lang w:val="en-US"/>
              </w:rPr>
              <w:t>xxx</w:t>
            </w:r>
          </w:p>
        </w:tc>
      </w:tr>
      <w:tr w:rsidR="00DC0237" w:rsidRPr="00302C62" w14:paraId="5AE4DC09" w14:textId="77777777" w:rsidTr="00EC6C2B">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454A795D" w14:textId="77777777" w:rsidR="00DC0237" w:rsidRPr="00302C62" w:rsidRDefault="00DC0237" w:rsidP="00EC6C2B">
            <w:pPr>
              <w:autoSpaceDE/>
              <w:autoSpaceDN/>
              <w:rPr>
                <w:b/>
                <w:bCs/>
                <w:color w:val="000000" w:themeColor="text1"/>
                <w:lang w:val="en-US"/>
              </w:rPr>
            </w:pPr>
            <w:r w:rsidRPr="00302C62">
              <w:rPr>
                <w:b/>
                <w:bCs/>
                <w:color w:val="000000" w:themeColor="text1"/>
                <w:lang w:eastAsia="en-GB"/>
              </w:rPr>
              <w:t xml:space="preserve">Transfers without </w:t>
            </w:r>
            <w:r w:rsidRPr="00302C62">
              <w:rPr>
                <w:b/>
                <w:color w:val="000000" w:themeColor="text1"/>
                <w:lang w:eastAsia="en-GB"/>
              </w:rPr>
              <w:t>Compliance</w:t>
            </w:r>
            <w:r w:rsidRPr="00302C62">
              <w:rPr>
                <w:b/>
                <w:bCs/>
                <w:color w:val="000000" w:themeColor="text1"/>
                <w:lang w:eastAsia="en-GB"/>
              </w:rPr>
              <w:t xml:space="preserve"> Obligations</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551EAFDD" w14:textId="77777777" w:rsidR="00DC0237" w:rsidRPr="00302C62" w:rsidRDefault="00DC0237" w:rsidP="00EC6C2B">
            <w:pPr>
              <w:autoSpaceDE/>
              <w:autoSpaceDN/>
              <w:jc w:val="center"/>
              <w:rPr>
                <w:color w:val="000000" w:themeColor="text1"/>
                <w:lang w:val="en-US"/>
              </w:rPr>
            </w:pP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154D8B47" w14:textId="77777777" w:rsidR="00DC0237" w:rsidRPr="00302C62" w:rsidRDefault="00DC0237" w:rsidP="00EC6C2B">
            <w:pPr>
              <w:autoSpaceDE/>
              <w:autoSpaceDN/>
              <w:jc w:val="center"/>
              <w:rPr>
                <w:color w:val="000000" w:themeColor="text1"/>
                <w:lang w:val="en-US"/>
              </w:rPr>
            </w:pPr>
          </w:p>
        </w:tc>
      </w:tr>
      <w:tr w:rsidR="00DC0237" w:rsidRPr="00302C62" w14:paraId="48DDC771" w14:textId="77777777" w:rsidTr="00EC6C2B">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18DA3CC8" w14:textId="77777777" w:rsidR="00DC0237" w:rsidRPr="00302C62" w:rsidRDefault="00DC0237" w:rsidP="00EC6C2B">
            <w:pPr>
              <w:autoSpaceDE/>
              <w:autoSpaceDN/>
              <w:rPr>
                <w:color w:val="000000" w:themeColor="text1"/>
                <w:lang w:val="en-US"/>
              </w:rPr>
            </w:pPr>
            <w:r w:rsidRPr="00302C62">
              <w:rPr>
                <w:color w:val="000000" w:themeColor="text1"/>
                <w:sz w:val="22"/>
                <w:szCs w:val="22"/>
                <w:lang w:val="en-US"/>
              </w:rPr>
              <w:t>Unconditional Transfers/Grants</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075A93A2" w14:textId="77777777" w:rsidR="00DC0237" w:rsidRPr="00302C62" w:rsidRDefault="00DC0237" w:rsidP="00EC6C2B">
            <w:pPr>
              <w:autoSpaceDE/>
              <w:autoSpaceDN/>
              <w:jc w:val="center"/>
              <w:rPr>
                <w:color w:val="000000" w:themeColor="text1"/>
                <w:lang w:val="en-US"/>
              </w:rPr>
            </w:pPr>
            <w:r w:rsidRPr="00302C62">
              <w:rPr>
                <w:color w:val="000000" w:themeColor="text1"/>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38DE7290" w14:textId="77777777" w:rsidR="00DC0237" w:rsidRPr="00302C62" w:rsidRDefault="00DC0237" w:rsidP="00EC6C2B">
            <w:pPr>
              <w:autoSpaceDE/>
              <w:autoSpaceDN/>
              <w:jc w:val="center"/>
              <w:rPr>
                <w:color w:val="000000" w:themeColor="text1"/>
                <w:lang w:val="en-US"/>
              </w:rPr>
            </w:pPr>
            <w:r w:rsidRPr="00302C62">
              <w:rPr>
                <w:color w:val="000000" w:themeColor="text1"/>
                <w:lang w:val="en-US"/>
              </w:rPr>
              <w:t>xxx</w:t>
            </w:r>
          </w:p>
        </w:tc>
      </w:tr>
      <w:tr w:rsidR="00DC0237" w:rsidRPr="00302C62" w14:paraId="59ADDC40" w14:textId="77777777" w:rsidTr="00EC6C2B">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7F391EAD" w14:textId="77777777" w:rsidR="00DC0237" w:rsidRPr="00302C62" w:rsidRDefault="00DC0237" w:rsidP="00EC6C2B">
            <w:pPr>
              <w:autoSpaceDE/>
              <w:autoSpaceDN/>
              <w:rPr>
                <w:color w:val="000000" w:themeColor="text1"/>
                <w:lang w:val="en-US"/>
              </w:rPr>
            </w:pPr>
            <w:r w:rsidRPr="00302C62">
              <w:rPr>
                <w:color w:val="000000" w:themeColor="text1"/>
                <w:lang w:eastAsia="en-GB"/>
              </w:rPr>
              <w:t xml:space="preserve">Subsidies </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4D5AD0E0" w14:textId="77777777" w:rsidR="00DC0237" w:rsidRPr="00302C62" w:rsidRDefault="00DC0237" w:rsidP="00EC6C2B">
            <w:pPr>
              <w:autoSpaceDE/>
              <w:autoSpaceDN/>
              <w:jc w:val="center"/>
              <w:rPr>
                <w:color w:val="000000" w:themeColor="text1"/>
                <w:lang w:val="en-US"/>
              </w:rPr>
            </w:pPr>
            <w:r w:rsidRPr="00302C62">
              <w:rPr>
                <w:color w:val="000000" w:themeColor="text1"/>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300C0F25" w14:textId="77777777" w:rsidR="00DC0237" w:rsidRPr="00302C62" w:rsidRDefault="00DC0237" w:rsidP="00EC6C2B">
            <w:pPr>
              <w:autoSpaceDE/>
              <w:autoSpaceDN/>
              <w:jc w:val="center"/>
              <w:rPr>
                <w:color w:val="000000" w:themeColor="text1"/>
                <w:lang w:val="en-US"/>
              </w:rPr>
            </w:pPr>
            <w:r w:rsidRPr="00302C62">
              <w:rPr>
                <w:color w:val="000000" w:themeColor="text1"/>
                <w:lang w:val="en-US"/>
              </w:rPr>
              <w:t>xxx</w:t>
            </w:r>
          </w:p>
        </w:tc>
      </w:tr>
      <w:tr w:rsidR="00DC0237" w:rsidRPr="00302C62" w14:paraId="1593700A" w14:textId="77777777" w:rsidTr="00EC6C2B">
        <w:trPr>
          <w:trHeight w:val="294"/>
        </w:trPr>
        <w:tc>
          <w:tcPr>
            <w:tcW w:w="2582" w:type="pct"/>
            <w:tcBorders>
              <w:top w:val="single" w:sz="4" w:space="0" w:color="auto"/>
              <w:left w:val="single" w:sz="4" w:space="0" w:color="auto"/>
              <w:bottom w:val="single" w:sz="4" w:space="0" w:color="auto"/>
              <w:right w:val="single" w:sz="4" w:space="0" w:color="auto"/>
            </w:tcBorders>
            <w:noWrap/>
          </w:tcPr>
          <w:p w14:paraId="7DE76CF8" w14:textId="77777777" w:rsidR="00DC0237" w:rsidRPr="00302C62" w:rsidRDefault="00DC0237" w:rsidP="00EC6C2B">
            <w:pPr>
              <w:autoSpaceDE/>
              <w:autoSpaceDN/>
              <w:rPr>
                <w:color w:val="000000" w:themeColor="text1"/>
                <w:lang w:eastAsia="en-GB"/>
              </w:rPr>
            </w:pPr>
            <w:r w:rsidRPr="00302C62">
              <w:rPr>
                <w:color w:val="000000" w:themeColor="text1"/>
                <w:lang w:eastAsia="en-GB"/>
              </w:rPr>
              <w:t>Donations (Cash/Other Assets)</w:t>
            </w:r>
          </w:p>
        </w:tc>
        <w:tc>
          <w:tcPr>
            <w:tcW w:w="1209" w:type="pct"/>
            <w:tcBorders>
              <w:top w:val="single" w:sz="4" w:space="0" w:color="auto"/>
              <w:left w:val="single" w:sz="4" w:space="0" w:color="auto"/>
              <w:bottom w:val="single" w:sz="4" w:space="0" w:color="auto"/>
              <w:right w:val="single" w:sz="4" w:space="0" w:color="auto"/>
            </w:tcBorders>
            <w:noWrap/>
            <w:vAlign w:val="center"/>
          </w:tcPr>
          <w:p w14:paraId="324C719D" w14:textId="77777777" w:rsidR="00DC0237" w:rsidRPr="00302C62" w:rsidRDefault="00DC0237" w:rsidP="00EC6C2B">
            <w:pPr>
              <w:autoSpaceDE/>
              <w:autoSpaceDN/>
              <w:jc w:val="center"/>
              <w:rPr>
                <w:color w:val="000000" w:themeColor="text1"/>
                <w:lang w:val="en-US"/>
              </w:rPr>
            </w:pPr>
            <w:r w:rsidRPr="00302C62">
              <w:rPr>
                <w:color w:val="000000" w:themeColor="text1"/>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tcPr>
          <w:p w14:paraId="39AF4FC1" w14:textId="77777777" w:rsidR="00DC0237" w:rsidRPr="00302C62" w:rsidRDefault="00DC0237" w:rsidP="00EC6C2B">
            <w:pPr>
              <w:autoSpaceDE/>
              <w:autoSpaceDN/>
              <w:jc w:val="center"/>
              <w:rPr>
                <w:color w:val="000000" w:themeColor="text1"/>
                <w:lang w:val="en-US"/>
              </w:rPr>
            </w:pPr>
            <w:r w:rsidRPr="00302C62">
              <w:rPr>
                <w:color w:val="000000" w:themeColor="text1"/>
                <w:lang w:val="en-US"/>
              </w:rPr>
              <w:t>xxx</w:t>
            </w:r>
          </w:p>
        </w:tc>
      </w:tr>
      <w:tr w:rsidR="00DC0237" w:rsidRPr="00302C62" w14:paraId="77201CFD" w14:textId="77777777" w:rsidTr="00EC6C2B">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543DE9B4" w14:textId="77777777" w:rsidR="00DC0237" w:rsidRPr="00302C62" w:rsidRDefault="00DC0237" w:rsidP="00EC6C2B">
            <w:pPr>
              <w:autoSpaceDE/>
              <w:autoSpaceDN/>
              <w:rPr>
                <w:color w:val="000000" w:themeColor="text1"/>
                <w:lang w:val="en-US"/>
              </w:rPr>
            </w:pPr>
            <w:r w:rsidRPr="00302C62">
              <w:rPr>
                <w:i/>
                <w:iCs/>
                <w:color w:val="000000" w:themeColor="text1"/>
                <w:lang w:eastAsia="en-GB"/>
              </w:rPr>
              <w:t>Others Specify</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663B6F76" w14:textId="77777777" w:rsidR="00DC0237" w:rsidRPr="00302C62" w:rsidRDefault="00DC0237" w:rsidP="00EC6C2B">
            <w:pPr>
              <w:autoSpaceDE/>
              <w:autoSpaceDN/>
              <w:jc w:val="center"/>
              <w:rPr>
                <w:color w:val="000000" w:themeColor="text1"/>
                <w:lang w:val="en-US"/>
              </w:rPr>
            </w:pPr>
            <w:r w:rsidRPr="00302C62">
              <w:rPr>
                <w:color w:val="000000" w:themeColor="text1"/>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112FF03D" w14:textId="77777777" w:rsidR="00DC0237" w:rsidRPr="00302C62" w:rsidRDefault="00DC0237" w:rsidP="00EC6C2B">
            <w:pPr>
              <w:autoSpaceDE/>
              <w:autoSpaceDN/>
              <w:jc w:val="center"/>
              <w:rPr>
                <w:color w:val="000000" w:themeColor="text1"/>
                <w:lang w:val="en-US"/>
              </w:rPr>
            </w:pPr>
            <w:r w:rsidRPr="00302C62">
              <w:rPr>
                <w:color w:val="000000" w:themeColor="text1"/>
                <w:lang w:val="en-US"/>
              </w:rPr>
              <w:t>xxx</w:t>
            </w:r>
          </w:p>
        </w:tc>
      </w:tr>
      <w:tr w:rsidR="00DC0237" w:rsidRPr="00302C62" w14:paraId="21C34DD4" w14:textId="77777777" w:rsidTr="00EC6C2B">
        <w:trPr>
          <w:trHeight w:val="423"/>
        </w:trPr>
        <w:tc>
          <w:tcPr>
            <w:tcW w:w="2582" w:type="pct"/>
            <w:tcBorders>
              <w:top w:val="single" w:sz="4" w:space="0" w:color="auto"/>
              <w:left w:val="single" w:sz="4" w:space="0" w:color="auto"/>
              <w:bottom w:val="single" w:sz="4" w:space="0" w:color="auto"/>
              <w:right w:val="single" w:sz="4" w:space="0" w:color="auto"/>
            </w:tcBorders>
            <w:vAlign w:val="bottom"/>
            <w:hideMark/>
          </w:tcPr>
          <w:p w14:paraId="26050508" w14:textId="77777777" w:rsidR="00DC0237" w:rsidRPr="00302C62" w:rsidRDefault="00DC0237" w:rsidP="00EC6C2B">
            <w:pPr>
              <w:autoSpaceDE/>
              <w:autoSpaceDN/>
              <w:rPr>
                <w:b/>
                <w:bCs/>
                <w:color w:val="000000" w:themeColor="text1"/>
                <w:lang w:val="en-US"/>
              </w:rPr>
            </w:pPr>
            <w:r w:rsidRPr="00302C62">
              <w:rPr>
                <w:b/>
                <w:bCs/>
                <w:color w:val="000000" w:themeColor="text1"/>
                <w:lang w:eastAsia="en-GB"/>
              </w:rPr>
              <w:t>Total</w:t>
            </w:r>
            <w:r w:rsidRPr="00302C62">
              <w:rPr>
                <w:color w:val="000000" w:themeColor="text1"/>
                <w:lang w:eastAsia="en-GB"/>
              </w:rPr>
              <w:t xml:space="preserve"> </w:t>
            </w:r>
            <w:r w:rsidRPr="00302C62">
              <w:rPr>
                <w:b/>
                <w:bCs/>
                <w:color w:val="000000" w:themeColor="text1"/>
                <w:lang w:eastAsia="en-GB"/>
              </w:rPr>
              <w:t>Transfer Expenses</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299EC5C5" w14:textId="77777777" w:rsidR="00DC0237" w:rsidRPr="00302C62" w:rsidRDefault="00DC0237" w:rsidP="00EC6C2B">
            <w:pPr>
              <w:autoSpaceDE/>
              <w:autoSpaceDN/>
              <w:jc w:val="center"/>
              <w:rPr>
                <w:b/>
                <w:bCs/>
                <w:color w:val="000000" w:themeColor="text1"/>
                <w:lang w:val="en-US"/>
              </w:rPr>
            </w:pPr>
            <w:r w:rsidRPr="00302C62">
              <w:rPr>
                <w:b/>
                <w:bCs/>
                <w:color w:val="000000" w:themeColor="text1"/>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4B15E371" w14:textId="77777777" w:rsidR="00DC0237" w:rsidRPr="00302C62" w:rsidRDefault="00DC0237" w:rsidP="00EC6C2B">
            <w:pPr>
              <w:autoSpaceDE/>
              <w:autoSpaceDN/>
              <w:jc w:val="center"/>
              <w:rPr>
                <w:b/>
                <w:bCs/>
                <w:color w:val="000000" w:themeColor="text1"/>
                <w:lang w:val="en-US"/>
              </w:rPr>
            </w:pPr>
            <w:r w:rsidRPr="00302C62">
              <w:rPr>
                <w:b/>
                <w:bCs/>
                <w:color w:val="000000" w:themeColor="text1"/>
                <w:lang w:val="en-US"/>
              </w:rPr>
              <w:t>xxx</w:t>
            </w:r>
          </w:p>
        </w:tc>
      </w:tr>
    </w:tbl>
    <w:p w14:paraId="18F85CC0" w14:textId="77777777" w:rsidR="00912269" w:rsidRDefault="00912269" w:rsidP="00912269">
      <w:pPr>
        <w:rPr>
          <w:rFonts w:asciiTheme="majorBidi" w:eastAsia="Arial" w:hAnsiTheme="majorBidi" w:cstheme="majorBidi"/>
          <w:b/>
          <w:bCs/>
        </w:rPr>
      </w:pPr>
    </w:p>
    <w:p w14:paraId="05796CA2" w14:textId="3E3019FF" w:rsidR="000F2EC7" w:rsidRPr="00BA10EB" w:rsidRDefault="000F2EC7" w:rsidP="00912C1D">
      <w:pPr>
        <w:numPr>
          <w:ilvl w:val="0"/>
          <w:numId w:val="26"/>
        </w:numPr>
        <w:rPr>
          <w:rFonts w:asciiTheme="majorBidi" w:eastAsia="Arial" w:hAnsiTheme="majorBidi" w:cstheme="majorBidi"/>
          <w:b/>
          <w:bCs/>
        </w:rPr>
      </w:pPr>
      <w:r w:rsidRPr="00BA10EB">
        <w:rPr>
          <w:rFonts w:asciiTheme="majorBidi" w:eastAsia="Arial" w:hAnsiTheme="majorBidi" w:cstheme="majorBidi"/>
          <w:b/>
          <w:bCs/>
        </w:rPr>
        <w:t>Finance costs</w:t>
      </w:r>
    </w:p>
    <w:p w14:paraId="60FA54A0" w14:textId="77777777" w:rsidR="00B374DC" w:rsidRPr="00BA10EB" w:rsidRDefault="00B374DC" w:rsidP="00B374DC">
      <w:pPr>
        <w:pStyle w:val="ListParagraph"/>
        <w:ind w:left="426"/>
        <w:rPr>
          <w:rFonts w:asciiTheme="majorBidi" w:eastAsia="Arial" w:hAnsiTheme="majorBidi" w:cstheme="majorBid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0"/>
        <w:gridCol w:w="1894"/>
        <w:gridCol w:w="1896"/>
      </w:tblGrid>
      <w:tr w:rsidR="00BD4A1E" w:rsidRPr="00BA10EB" w14:paraId="25A4FF8A" w14:textId="77777777" w:rsidTr="00AC1664">
        <w:trPr>
          <w:trHeight w:val="340"/>
        </w:trPr>
        <w:tc>
          <w:tcPr>
            <w:tcW w:w="2901" w:type="pct"/>
            <w:vMerge w:val="restart"/>
            <w:shd w:val="clear" w:color="auto" w:fill="0070C0"/>
            <w:noWrap/>
            <w:vAlign w:val="center"/>
            <w:hideMark/>
          </w:tcPr>
          <w:p w14:paraId="1E4943BE" w14:textId="77777777" w:rsidR="00BD4A1E" w:rsidRPr="00BA10EB" w:rsidRDefault="00BD4A1E" w:rsidP="00BD4A1E">
            <w:pPr>
              <w:autoSpaceDE/>
              <w:autoSpaceDN/>
              <w:spacing w:line="276" w:lineRule="auto"/>
              <w:rPr>
                <w:rFonts w:asciiTheme="majorBidi" w:hAnsiTheme="majorBidi" w:cstheme="majorBidi"/>
                <w:lang w:val="en-US"/>
              </w:rPr>
            </w:pPr>
            <w:r w:rsidRPr="00BA10EB">
              <w:rPr>
                <w:rFonts w:asciiTheme="majorBidi" w:hAnsiTheme="majorBidi" w:cstheme="majorBidi"/>
                <w:b/>
                <w:bCs/>
                <w:lang w:val="en-US"/>
              </w:rPr>
              <w:t>Description</w:t>
            </w:r>
          </w:p>
        </w:tc>
        <w:tc>
          <w:tcPr>
            <w:tcW w:w="1049" w:type="pct"/>
            <w:shd w:val="clear" w:color="auto" w:fill="0070C0"/>
            <w:noWrap/>
            <w:vAlign w:val="bottom"/>
            <w:hideMark/>
          </w:tcPr>
          <w:p w14:paraId="5D1AC357" w14:textId="77777777" w:rsidR="00BD4A1E" w:rsidRPr="00BA10EB" w:rsidRDefault="00BD4A1E" w:rsidP="00DB14A0">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 xml:space="preserve">Period ended </w:t>
            </w:r>
          </w:p>
          <w:p w14:paraId="66C4BAF8" w14:textId="77777777" w:rsidR="00BD4A1E" w:rsidRPr="00BA10EB" w:rsidRDefault="00BD4A1E" w:rsidP="00DB14A0">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Sep*/Dec*/</w:t>
            </w:r>
          </w:p>
          <w:p w14:paraId="7BB88F09" w14:textId="2445982F" w:rsidR="00BD4A1E" w:rsidRPr="00BA10EB" w:rsidRDefault="00BD4A1E" w:rsidP="00DB14A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 xml:space="preserve">Mar*/Jun* </w:t>
            </w:r>
          </w:p>
        </w:tc>
        <w:tc>
          <w:tcPr>
            <w:tcW w:w="1050" w:type="pct"/>
            <w:shd w:val="clear" w:color="auto" w:fill="0070C0"/>
            <w:noWrap/>
            <w:vAlign w:val="bottom"/>
            <w:hideMark/>
          </w:tcPr>
          <w:p w14:paraId="24BA2140" w14:textId="77777777" w:rsidR="00BD4A1E" w:rsidRPr="00BA10EB" w:rsidRDefault="00BD4A1E" w:rsidP="00DB14A0">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Comparative</w:t>
            </w:r>
          </w:p>
          <w:p w14:paraId="72544341" w14:textId="1BFC3524" w:rsidR="00BD4A1E" w:rsidRPr="00BA10EB" w:rsidRDefault="00BD4A1E" w:rsidP="00DB14A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 xml:space="preserve"> Period prior period</w:t>
            </w:r>
          </w:p>
        </w:tc>
      </w:tr>
      <w:tr w:rsidR="00BD4A1E" w:rsidRPr="00BA10EB" w14:paraId="0AF7C7BD" w14:textId="77777777" w:rsidTr="00AC1664">
        <w:trPr>
          <w:trHeight w:val="340"/>
        </w:trPr>
        <w:tc>
          <w:tcPr>
            <w:tcW w:w="2901" w:type="pct"/>
            <w:vMerge/>
            <w:shd w:val="clear" w:color="auto" w:fill="0070C0"/>
            <w:noWrap/>
            <w:vAlign w:val="bottom"/>
            <w:hideMark/>
          </w:tcPr>
          <w:p w14:paraId="45EC0C67" w14:textId="77777777" w:rsidR="00BD4A1E" w:rsidRPr="00BA10EB" w:rsidRDefault="00BD4A1E" w:rsidP="00211C98">
            <w:pPr>
              <w:autoSpaceDE/>
              <w:autoSpaceDN/>
              <w:spacing w:line="276" w:lineRule="auto"/>
              <w:rPr>
                <w:rFonts w:asciiTheme="majorBidi" w:hAnsiTheme="majorBidi" w:cstheme="majorBidi"/>
                <w:lang w:val="en-US"/>
              </w:rPr>
            </w:pPr>
          </w:p>
        </w:tc>
        <w:tc>
          <w:tcPr>
            <w:tcW w:w="1049" w:type="pct"/>
            <w:shd w:val="clear" w:color="auto" w:fill="0070C0"/>
            <w:noWrap/>
            <w:vAlign w:val="bottom"/>
            <w:hideMark/>
          </w:tcPr>
          <w:p w14:paraId="0BA498E6" w14:textId="120C873F" w:rsidR="00BD4A1E" w:rsidRPr="00BA10EB" w:rsidRDefault="00BD4A1E" w:rsidP="00107E04">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c>
          <w:tcPr>
            <w:tcW w:w="1050" w:type="pct"/>
            <w:shd w:val="clear" w:color="auto" w:fill="0070C0"/>
            <w:noWrap/>
            <w:vAlign w:val="bottom"/>
            <w:hideMark/>
          </w:tcPr>
          <w:p w14:paraId="448A5BFD" w14:textId="435B5935" w:rsidR="00BD4A1E" w:rsidRPr="00BA10EB" w:rsidRDefault="00BD4A1E" w:rsidP="00107E04">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r>
      <w:tr w:rsidR="00B0731E" w:rsidRPr="00BA10EB" w14:paraId="3416F235" w14:textId="77777777" w:rsidTr="00AC1664">
        <w:trPr>
          <w:trHeight w:val="340"/>
        </w:trPr>
        <w:tc>
          <w:tcPr>
            <w:tcW w:w="2901" w:type="pct"/>
            <w:noWrap/>
            <w:hideMark/>
          </w:tcPr>
          <w:p w14:paraId="5EB6546E" w14:textId="77777777" w:rsidR="000F2EC7" w:rsidRPr="00BA10EB" w:rsidRDefault="000F2EC7" w:rsidP="00211C98">
            <w:pPr>
              <w:autoSpaceDE/>
              <w:autoSpaceDN/>
              <w:spacing w:line="276" w:lineRule="auto"/>
              <w:rPr>
                <w:rFonts w:asciiTheme="majorBidi" w:hAnsiTheme="majorBidi" w:cstheme="majorBidi"/>
                <w:lang w:val="en-US"/>
              </w:rPr>
            </w:pPr>
            <w:r w:rsidRPr="00BA10EB">
              <w:rPr>
                <w:rFonts w:asciiTheme="majorBidi" w:hAnsiTheme="majorBidi" w:cstheme="majorBidi"/>
                <w:lang w:eastAsia="en-GB"/>
              </w:rPr>
              <w:t>Interest on Bank overdrafts</w:t>
            </w:r>
          </w:p>
        </w:tc>
        <w:tc>
          <w:tcPr>
            <w:tcW w:w="1049" w:type="pct"/>
            <w:noWrap/>
            <w:vAlign w:val="bottom"/>
            <w:hideMark/>
          </w:tcPr>
          <w:p w14:paraId="13D1F7B3" w14:textId="77777777" w:rsidR="000F2EC7" w:rsidRPr="00BA10EB" w:rsidRDefault="000F2EC7"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50" w:type="pct"/>
            <w:noWrap/>
            <w:vAlign w:val="bottom"/>
            <w:hideMark/>
          </w:tcPr>
          <w:p w14:paraId="79184B8A" w14:textId="77777777" w:rsidR="000F2EC7" w:rsidRPr="00BA10EB" w:rsidRDefault="000F2EC7"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75261AA2" w14:textId="77777777" w:rsidTr="00AC1664">
        <w:trPr>
          <w:trHeight w:val="340"/>
        </w:trPr>
        <w:tc>
          <w:tcPr>
            <w:tcW w:w="2901" w:type="pct"/>
            <w:noWrap/>
            <w:hideMark/>
          </w:tcPr>
          <w:p w14:paraId="6F56A581" w14:textId="77777777" w:rsidR="000F2EC7" w:rsidRPr="00BA10EB" w:rsidRDefault="000F2EC7" w:rsidP="00211C98">
            <w:pPr>
              <w:autoSpaceDE/>
              <w:autoSpaceDN/>
              <w:spacing w:line="276" w:lineRule="auto"/>
              <w:rPr>
                <w:rFonts w:asciiTheme="majorBidi" w:hAnsiTheme="majorBidi" w:cstheme="majorBidi"/>
                <w:lang w:eastAsia="en-GB"/>
              </w:rPr>
            </w:pPr>
            <w:r w:rsidRPr="00BA10EB">
              <w:rPr>
                <w:rFonts w:asciiTheme="majorBidi" w:hAnsiTheme="majorBidi" w:cstheme="majorBidi"/>
                <w:lang w:eastAsia="en-GB"/>
              </w:rPr>
              <w:t>Interest on loans from banks</w:t>
            </w:r>
          </w:p>
        </w:tc>
        <w:tc>
          <w:tcPr>
            <w:tcW w:w="1049" w:type="pct"/>
            <w:noWrap/>
            <w:vAlign w:val="bottom"/>
            <w:hideMark/>
          </w:tcPr>
          <w:p w14:paraId="6A18464A" w14:textId="77777777" w:rsidR="000F2EC7" w:rsidRPr="00BA10EB" w:rsidRDefault="000F2EC7"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50" w:type="pct"/>
            <w:noWrap/>
            <w:vAlign w:val="bottom"/>
            <w:hideMark/>
          </w:tcPr>
          <w:p w14:paraId="404D6B9C" w14:textId="77777777" w:rsidR="000F2EC7" w:rsidRPr="00BA10EB" w:rsidRDefault="000F2EC7"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A10534" w:rsidRPr="00BA10EB" w14:paraId="2445E013" w14:textId="77777777" w:rsidTr="00AC1664">
        <w:trPr>
          <w:trHeight w:val="340"/>
        </w:trPr>
        <w:tc>
          <w:tcPr>
            <w:tcW w:w="2901" w:type="pct"/>
            <w:noWrap/>
            <w:hideMark/>
          </w:tcPr>
          <w:p w14:paraId="51D8A652" w14:textId="77777777" w:rsidR="000F2EC7" w:rsidRPr="00BA10EB" w:rsidRDefault="000F2EC7" w:rsidP="00211C98">
            <w:pPr>
              <w:autoSpaceDE/>
              <w:autoSpaceDN/>
              <w:spacing w:line="276" w:lineRule="auto"/>
              <w:rPr>
                <w:rFonts w:asciiTheme="majorBidi" w:hAnsiTheme="majorBidi" w:cstheme="majorBidi"/>
                <w:b/>
                <w:bCs/>
                <w:lang w:val="en-US"/>
              </w:rPr>
            </w:pPr>
            <w:r w:rsidRPr="00BA10EB">
              <w:rPr>
                <w:rFonts w:asciiTheme="majorBidi" w:hAnsiTheme="majorBidi" w:cstheme="majorBidi"/>
                <w:b/>
                <w:bCs/>
                <w:lang w:eastAsia="en-GB"/>
              </w:rPr>
              <w:t>Total</w:t>
            </w:r>
            <w:r w:rsidRPr="00BA10EB">
              <w:rPr>
                <w:rFonts w:asciiTheme="majorBidi" w:hAnsiTheme="majorBidi" w:cstheme="majorBidi"/>
                <w:lang w:eastAsia="en-GB"/>
              </w:rPr>
              <w:t xml:space="preserve"> </w:t>
            </w:r>
          </w:p>
        </w:tc>
        <w:tc>
          <w:tcPr>
            <w:tcW w:w="1049" w:type="pct"/>
            <w:noWrap/>
            <w:vAlign w:val="bottom"/>
            <w:hideMark/>
          </w:tcPr>
          <w:p w14:paraId="7F718029" w14:textId="77777777" w:rsidR="000F2EC7" w:rsidRPr="00BA10EB" w:rsidRDefault="000F2EC7" w:rsidP="00107E04">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1050" w:type="pct"/>
            <w:noWrap/>
            <w:vAlign w:val="bottom"/>
            <w:hideMark/>
          </w:tcPr>
          <w:p w14:paraId="404EA612" w14:textId="77777777" w:rsidR="000F2EC7" w:rsidRPr="00BA10EB" w:rsidRDefault="000F2EC7" w:rsidP="00107E04">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r>
    </w:tbl>
    <w:p w14:paraId="2F784A1E" w14:textId="34C036FE" w:rsidR="00183BFA" w:rsidRPr="00BA10EB" w:rsidRDefault="00183BFA" w:rsidP="00A10534">
      <w:pPr>
        <w:spacing w:line="360" w:lineRule="auto"/>
        <w:rPr>
          <w:rFonts w:asciiTheme="majorBidi" w:hAnsiTheme="majorBidi" w:cstheme="majorBidi"/>
        </w:rPr>
      </w:pPr>
    </w:p>
    <w:p w14:paraId="6F767A04" w14:textId="3A0693B2" w:rsidR="00193BE9" w:rsidRDefault="007D60A2" w:rsidP="00912C1D">
      <w:pPr>
        <w:numPr>
          <w:ilvl w:val="0"/>
          <w:numId w:val="26"/>
        </w:numPr>
        <w:rPr>
          <w:rFonts w:asciiTheme="majorBidi" w:eastAsia="Arial" w:hAnsiTheme="majorBidi" w:cstheme="majorBidi"/>
          <w:b/>
          <w:bCs/>
        </w:rPr>
      </w:pPr>
      <w:r>
        <w:rPr>
          <w:rFonts w:asciiTheme="majorBidi" w:eastAsia="Arial" w:hAnsiTheme="majorBidi" w:cstheme="majorBidi"/>
          <w:b/>
          <w:bCs/>
        </w:rPr>
        <w:t xml:space="preserve">Depreciation and </w:t>
      </w:r>
      <w:proofErr w:type="spellStart"/>
      <w:r>
        <w:rPr>
          <w:rFonts w:asciiTheme="majorBidi" w:eastAsia="Arial" w:hAnsiTheme="majorBidi" w:cstheme="majorBidi"/>
          <w:b/>
          <w:bCs/>
        </w:rPr>
        <w:t>Armo</w:t>
      </w:r>
      <w:r w:rsidR="00FC748E">
        <w:rPr>
          <w:rFonts w:asciiTheme="majorBidi" w:eastAsia="Arial" w:hAnsiTheme="majorBidi" w:cstheme="majorBidi"/>
          <w:b/>
          <w:bCs/>
        </w:rPr>
        <w:t>tisation</w:t>
      </w:r>
      <w:proofErr w:type="spellEnd"/>
      <w:r w:rsidR="00FC748E">
        <w:rPr>
          <w:rFonts w:asciiTheme="majorBidi" w:eastAsia="Arial" w:hAnsiTheme="majorBidi" w:cstheme="majorBidi"/>
          <w:b/>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1"/>
        <w:gridCol w:w="1969"/>
        <w:gridCol w:w="1970"/>
      </w:tblGrid>
      <w:tr w:rsidR="00916E67" w:rsidRPr="001D599B" w14:paraId="34483383" w14:textId="77777777" w:rsidTr="00EC6C2B">
        <w:trPr>
          <w:trHeight w:val="18"/>
        </w:trPr>
        <w:tc>
          <w:tcPr>
            <w:tcW w:w="2819" w:type="pct"/>
            <w:vMerge w:val="restart"/>
            <w:tcBorders>
              <w:top w:val="single" w:sz="4" w:space="0" w:color="auto"/>
              <w:left w:val="single" w:sz="4" w:space="0" w:color="auto"/>
              <w:right w:val="single" w:sz="4" w:space="0" w:color="auto"/>
            </w:tcBorders>
            <w:shd w:val="clear" w:color="auto" w:fill="0070C0"/>
            <w:vAlign w:val="center"/>
            <w:hideMark/>
          </w:tcPr>
          <w:p w14:paraId="262FC1F0" w14:textId="77777777" w:rsidR="00916E67" w:rsidRPr="001D599B" w:rsidRDefault="00916E67" w:rsidP="00EC6C2B">
            <w:pPr>
              <w:autoSpaceDE/>
              <w:autoSpaceDN/>
              <w:rPr>
                <w:b/>
                <w:bCs/>
                <w:color w:val="231F20"/>
                <w:lang w:eastAsia="en-GB"/>
              </w:rPr>
            </w:pPr>
            <w:r>
              <w:rPr>
                <w:b/>
                <w:bCs/>
                <w:color w:val="231F20"/>
                <w:lang w:eastAsia="en-GB"/>
              </w:rPr>
              <w:t>Description</w:t>
            </w:r>
          </w:p>
        </w:tc>
        <w:tc>
          <w:tcPr>
            <w:tcW w:w="1090"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12FD394" w14:textId="77777777" w:rsidR="00916E67" w:rsidRDefault="00916E67" w:rsidP="00EC6C2B">
            <w:pPr>
              <w:autoSpaceDE/>
              <w:autoSpaceDN/>
              <w:jc w:val="center"/>
              <w:rPr>
                <w:b/>
                <w:bCs/>
                <w:color w:val="000000"/>
                <w:sz w:val="22"/>
                <w:szCs w:val="22"/>
                <w:lang w:val="en-US"/>
              </w:rPr>
            </w:pPr>
            <w:r>
              <w:rPr>
                <w:b/>
                <w:bCs/>
                <w:color w:val="000000"/>
                <w:sz w:val="22"/>
                <w:szCs w:val="22"/>
                <w:lang w:val="en-US"/>
              </w:rPr>
              <w:t>Period ended</w:t>
            </w:r>
          </w:p>
          <w:p w14:paraId="72D4A1DD" w14:textId="77777777" w:rsidR="00916E67" w:rsidRDefault="00916E67" w:rsidP="00EC6C2B">
            <w:pPr>
              <w:autoSpaceDE/>
              <w:autoSpaceDN/>
              <w:jc w:val="center"/>
              <w:rPr>
                <w:b/>
                <w:bCs/>
                <w:color w:val="000000"/>
                <w:sz w:val="22"/>
                <w:szCs w:val="22"/>
                <w:lang w:val="en-US"/>
              </w:rPr>
            </w:pPr>
            <w:r>
              <w:rPr>
                <w:b/>
                <w:bCs/>
                <w:color w:val="000000"/>
                <w:sz w:val="22"/>
                <w:szCs w:val="22"/>
                <w:lang w:val="en-US"/>
              </w:rPr>
              <w:t>Sep*/Dec*/March</w:t>
            </w:r>
          </w:p>
          <w:p w14:paraId="625297F7" w14:textId="77777777" w:rsidR="00916E67" w:rsidRPr="00AD6996" w:rsidRDefault="00916E67" w:rsidP="00EC6C2B">
            <w:pPr>
              <w:autoSpaceDE/>
              <w:autoSpaceDN/>
              <w:jc w:val="center"/>
              <w:rPr>
                <w:b/>
                <w:bCs/>
                <w:color w:val="231F20"/>
                <w:lang w:val="en-US"/>
              </w:rPr>
            </w:pPr>
            <w:r>
              <w:rPr>
                <w:b/>
                <w:bCs/>
                <w:color w:val="000000"/>
                <w:sz w:val="22"/>
                <w:szCs w:val="22"/>
                <w:lang w:val="en-US"/>
              </w:rPr>
              <w:t>*/June* 20xx</w:t>
            </w:r>
          </w:p>
        </w:tc>
        <w:tc>
          <w:tcPr>
            <w:tcW w:w="1091"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59CC22A" w14:textId="77777777" w:rsidR="00916E67" w:rsidRDefault="00916E67" w:rsidP="00EC6C2B">
            <w:pPr>
              <w:autoSpaceDE/>
              <w:autoSpaceDN/>
              <w:jc w:val="center"/>
              <w:rPr>
                <w:b/>
                <w:bCs/>
                <w:color w:val="231F20"/>
                <w:lang w:val="en-US"/>
              </w:rPr>
            </w:pPr>
            <w:r>
              <w:rPr>
                <w:b/>
                <w:bCs/>
                <w:color w:val="231F20"/>
                <w:lang w:val="en-US"/>
              </w:rPr>
              <w:t>Comparative</w:t>
            </w:r>
          </w:p>
          <w:p w14:paraId="39D17A28" w14:textId="77777777" w:rsidR="00916E67" w:rsidRPr="00AD6996" w:rsidRDefault="00916E67" w:rsidP="00EC6C2B">
            <w:pPr>
              <w:autoSpaceDE/>
              <w:autoSpaceDN/>
              <w:jc w:val="center"/>
              <w:rPr>
                <w:b/>
                <w:bCs/>
                <w:color w:val="231F20"/>
                <w:lang w:val="en-US"/>
              </w:rPr>
            </w:pPr>
            <w:r>
              <w:rPr>
                <w:b/>
                <w:bCs/>
                <w:color w:val="231F20"/>
                <w:lang w:val="en-US"/>
              </w:rPr>
              <w:t>Period</w:t>
            </w:r>
          </w:p>
        </w:tc>
      </w:tr>
      <w:tr w:rsidR="00916E67" w:rsidRPr="001D599B" w14:paraId="6451C246" w14:textId="77777777" w:rsidTr="00EC6C2B">
        <w:trPr>
          <w:trHeight w:val="18"/>
        </w:trPr>
        <w:tc>
          <w:tcPr>
            <w:tcW w:w="2819" w:type="pct"/>
            <w:vMerge/>
            <w:hideMark/>
          </w:tcPr>
          <w:p w14:paraId="50ED0068" w14:textId="77777777" w:rsidR="00916E67" w:rsidRPr="001D599B" w:rsidRDefault="00916E67" w:rsidP="00EC6C2B">
            <w:pPr>
              <w:autoSpaceDE/>
              <w:autoSpaceDN/>
              <w:rPr>
                <w:b/>
                <w:bCs/>
                <w:color w:val="231F20"/>
                <w:lang w:eastAsia="en-GB"/>
              </w:rPr>
            </w:pPr>
          </w:p>
        </w:tc>
        <w:tc>
          <w:tcPr>
            <w:tcW w:w="1090"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2F356B20" w14:textId="77777777" w:rsidR="00916E67" w:rsidRPr="005E6BC5" w:rsidRDefault="00916E67" w:rsidP="00EC6C2B">
            <w:pPr>
              <w:autoSpaceDE/>
              <w:autoSpaceDN/>
              <w:jc w:val="center"/>
              <w:rPr>
                <w:b/>
                <w:bCs/>
                <w:color w:val="231F20"/>
                <w:lang w:val="en-US"/>
              </w:rPr>
            </w:pPr>
            <w:r w:rsidRPr="758774FF">
              <w:rPr>
                <w:b/>
                <w:bCs/>
                <w:color w:val="231F20"/>
                <w:lang w:val="en-US"/>
              </w:rPr>
              <w:t>Kshs</w:t>
            </w:r>
          </w:p>
        </w:tc>
        <w:tc>
          <w:tcPr>
            <w:tcW w:w="1091"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2F5B8032" w14:textId="77777777" w:rsidR="00916E67" w:rsidRPr="005E6BC5" w:rsidRDefault="00916E67" w:rsidP="00EC6C2B">
            <w:pPr>
              <w:autoSpaceDE/>
              <w:autoSpaceDN/>
              <w:jc w:val="center"/>
              <w:rPr>
                <w:b/>
                <w:bCs/>
                <w:color w:val="231F20"/>
                <w:lang w:val="en-US"/>
              </w:rPr>
            </w:pPr>
            <w:r w:rsidRPr="758774FF">
              <w:rPr>
                <w:b/>
                <w:bCs/>
                <w:color w:val="231F20"/>
                <w:lang w:val="en-US"/>
              </w:rPr>
              <w:t>Kshs</w:t>
            </w:r>
          </w:p>
        </w:tc>
      </w:tr>
      <w:tr w:rsidR="00916E67" w:rsidRPr="001D599B" w14:paraId="0B7A1582" w14:textId="77777777" w:rsidTr="00EC6C2B">
        <w:trPr>
          <w:trHeight w:val="18"/>
        </w:trPr>
        <w:tc>
          <w:tcPr>
            <w:tcW w:w="2819" w:type="pct"/>
            <w:noWrap/>
            <w:hideMark/>
          </w:tcPr>
          <w:p w14:paraId="2F96D58A" w14:textId="77777777" w:rsidR="00916E67" w:rsidRPr="001D599B" w:rsidRDefault="00916E67" w:rsidP="00EC6C2B">
            <w:pPr>
              <w:autoSpaceDE/>
              <w:autoSpaceDN/>
              <w:rPr>
                <w:color w:val="231F20"/>
                <w:lang w:val="en-US"/>
              </w:rPr>
            </w:pPr>
            <w:r w:rsidRPr="001D599B">
              <w:rPr>
                <w:color w:val="231F20"/>
                <w:lang w:eastAsia="en-GB"/>
              </w:rPr>
              <w:t>Property,</w:t>
            </w:r>
            <w:r w:rsidRPr="001D599B">
              <w:rPr>
                <w:color w:val="000000"/>
                <w:lang w:eastAsia="en-GB"/>
              </w:rPr>
              <w:t xml:space="preserve"> </w:t>
            </w:r>
            <w:r w:rsidRPr="001D599B">
              <w:rPr>
                <w:color w:val="231F20"/>
                <w:lang w:eastAsia="en-GB"/>
              </w:rPr>
              <w:t>plant</w:t>
            </w:r>
            <w:r w:rsidRPr="001D599B">
              <w:rPr>
                <w:color w:val="000000"/>
                <w:lang w:eastAsia="en-GB"/>
              </w:rPr>
              <w:t xml:space="preserve"> </w:t>
            </w:r>
            <w:r w:rsidRPr="001D599B">
              <w:rPr>
                <w:color w:val="231F20"/>
                <w:lang w:eastAsia="en-GB"/>
              </w:rPr>
              <w:t>and</w:t>
            </w:r>
            <w:r w:rsidRPr="001D599B">
              <w:rPr>
                <w:color w:val="000000"/>
                <w:lang w:eastAsia="en-GB"/>
              </w:rPr>
              <w:t xml:space="preserve"> </w:t>
            </w:r>
            <w:r w:rsidRPr="001D599B">
              <w:rPr>
                <w:color w:val="231F20"/>
                <w:lang w:eastAsia="en-GB"/>
              </w:rPr>
              <w:t>equipment</w:t>
            </w:r>
          </w:p>
        </w:tc>
        <w:tc>
          <w:tcPr>
            <w:tcW w:w="1090" w:type="pct"/>
            <w:noWrap/>
            <w:vAlign w:val="center"/>
            <w:hideMark/>
          </w:tcPr>
          <w:p w14:paraId="488AEE5E" w14:textId="77777777" w:rsidR="00916E67" w:rsidRPr="001D599B" w:rsidRDefault="00916E67" w:rsidP="00EC6C2B">
            <w:pPr>
              <w:autoSpaceDE/>
              <w:autoSpaceDN/>
              <w:jc w:val="center"/>
              <w:rPr>
                <w:lang w:val="en-US"/>
              </w:rPr>
            </w:pPr>
            <w:r w:rsidRPr="001D599B">
              <w:rPr>
                <w:lang w:val="en-US"/>
              </w:rPr>
              <w:t>xxx</w:t>
            </w:r>
          </w:p>
        </w:tc>
        <w:tc>
          <w:tcPr>
            <w:tcW w:w="1091" w:type="pct"/>
            <w:noWrap/>
            <w:vAlign w:val="center"/>
            <w:hideMark/>
          </w:tcPr>
          <w:p w14:paraId="14E760D2" w14:textId="77777777" w:rsidR="00916E67" w:rsidRPr="001D599B" w:rsidRDefault="00916E67" w:rsidP="00EC6C2B">
            <w:pPr>
              <w:autoSpaceDE/>
              <w:autoSpaceDN/>
              <w:jc w:val="center"/>
              <w:rPr>
                <w:lang w:val="en-US"/>
              </w:rPr>
            </w:pPr>
            <w:r w:rsidRPr="001D599B">
              <w:rPr>
                <w:lang w:val="en-US"/>
              </w:rPr>
              <w:t>xxx</w:t>
            </w:r>
          </w:p>
        </w:tc>
      </w:tr>
      <w:tr w:rsidR="00916E67" w:rsidRPr="001D599B" w14:paraId="31E123AF" w14:textId="77777777" w:rsidTr="00EC6C2B">
        <w:trPr>
          <w:trHeight w:val="18"/>
        </w:trPr>
        <w:tc>
          <w:tcPr>
            <w:tcW w:w="2819" w:type="pct"/>
            <w:noWrap/>
            <w:hideMark/>
          </w:tcPr>
          <w:p w14:paraId="6597DF10" w14:textId="77777777" w:rsidR="00916E67" w:rsidRPr="001D599B" w:rsidRDefault="00916E67" w:rsidP="00EC6C2B">
            <w:pPr>
              <w:autoSpaceDE/>
              <w:autoSpaceDN/>
              <w:rPr>
                <w:color w:val="231F20"/>
                <w:lang w:val="en-US"/>
              </w:rPr>
            </w:pPr>
            <w:r w:rsidRPr="001D599B">
              <w:rPr>
                <w:color w:val="231F20"/>
                <w:lang w:eastAsia="en-GB"/>
              </w:rPr>
              <w:t>Intangible</w:t>
            </w:r>
            <w:r w:rsidRPr="001D599B">
              <w:rPr>
                <w:color w:val="000000"/>
                <w:lang w:eastAsia="en-GB"/>
              </w:rPr>
              <w:t xml:space="preserve"> </w:t>
            </w:r>
            <w:r w:rsidRPr="001D599B">
              <w:rPr>
                <w:color w:val="231F20"/>
                <w:lang w:eastAsia="en-GB"/>
              </w:rPr>
              <w:t>assets</w:t>
            </w:r>
          </w:p>
        </w:tc>
        <w:tc>
          <w:tcPr>
            <w:tcW w:w="1090" w:type="pct"/>
            <w:noWrap/>
            <w:vAlign w:val="center"/>
            <w:hideMark/>
          </w:tcPr>
          <w:p w14:paraId="0E55438E" w14:textId="77777777" w:rsidR="00916E67" w:rsidRPr="001D599B" w:rsidRDefault="00916E67" w:rsidP="00EC6C2B">
            <w:pPr>
              <w:autoSpaceDE/>
              <w:autoSpaceDN/>
              <w:jc w:val="center"/>
              <w:rPr>
                <w:lang w:val="en-US"/>
              </w:rPr>
            </w:pPr>
            <w:r w:rsidRPr="001D599B">
              <w:rPr>
                <w:lang w:val="en-US"/>
              </w:rPr>
              <w:t>xxx</w:t>
            </w:r>
          </w:p>
        </w:tc>
        <w:tc>
          <w:tcPr>
            <w:tcW w:w="1091" w:type="pct"/>
            <w:noWrap/>
            <w:vAlign w:val="center"/>
            <w:hideMark/>
          </w:tcPr>
          <w:p w14:paraId="780D50C9" w14:textId="77777777" w:rsidR="00916E67" w:rsidRPr="001D599B" w:rsidRDefault="00916E67" w:rsidP="00EC6C2B">
            <w:pPr>
              <w:autoSpaceDE/>
              <w:autoSpaceDN/>
              <w:jc w:val="center"/>
              <w:rPr>
                <w:lang w:val="en-US"/>
              </w:rPr>
            </w:pPr>
            <w:r w:rsidRPr="001D599B">
              <w:rPr>
                <w:lang w:val="en-US"/>
              </w:rPr>
              <w:t>xxx</w:t>
            </w:r>
          </w:p>
        </w:tc>
      </w:tr>
      <w:tr w:rsidR="00916E67" w:rsidRPr="001D599B" w14:paraId="55568C9C" w14:textId="77777777" w:rsidTr="00EC6C2B">
        <w:trPr>
          <w:trHeight w:val="18"/>
        </w:trPr>
        <w:tc>
          <w:tcPr>
            <w:tcW w:w="2819" w:type="pct"/>
            <w:noWrap/>
            <w:hideMark/>
          </w:tcPr>
          <w:p w14:paraId="2522C35F" w14:textId="77777777" w:rsidR="00916E67" w:rsidRPr="001D599B" w:rsidRDefault="00916E67" w:rsidP="00EC6C2B">
            <w:pPr>
              <w:autoSpaceDE/>
              <w:autoSpaceDN/>
              <w:rPr>
                <w:color w:val="231F20"/>
                <w:lang w:val="en-US"/>
              </w:rPr>
            </w:pPr>
            <w:r w:rsidRPr="001D599B">
              <w:rPr>
                <w:color w:val="231F20"/>
                <w:lang w:eastAsia="en-GB"/>
              </w:rPr>
              <w:t>Investment</w:t>
            </w:r>
            <w:r w:rsidRPr="001D599B">
              <w:rPr>
                <w:color w:val="000000"/>
                <w:lang w:eastAsia="en-GB"/>
              </w:rPr>
              <w:t xml:space="preserve"> </w:t>
            </w:r>
            <w:r w:rsidRPr="001D599B">
              <w:rPr>
                <w:color w:val="231F20"/>
                <w:lang w:eastAsia="en-GB"/>
              </w:rPr>
              <w:t>property</w:t>
            </w:r>
            <w:r w:rsidRPr="001D599B">
              <w:rPr>
                <w:color w:val="000000"/>
                <w:lang w:eastAsia="en-GB"/>
              </w:rPr>
              <w:t xml:space="preserve"> </w:t>
            </w:r>
            <w:r w:rsidRPr="001D599B">
              <w:rPr>
                <w:color w:val="231F20"/>
                <w:lang w:eastAsia="en-GB"/>
              </w:rPr>
              <w:t>carried</w:t>
            </w:r>
            <w:r w:rsidRPr="001D599B">
              <w:rPr>
                <w:color w:val="000000"/>
                <w:lang w:eastAsia="en-GB"/>
              </w:rPr>
              <w:t xml:space="preserve"> </w:t>
            </w:r>
            <w:r w:rsidRPr="001D599B">
              <w:rPr>
                <w:color w:val="231F20"/>
                <w:lang w:eastAsia="en-GB"/>
              </w:rPr>
              <w:t>at</w:t>
            </w:r>
            <w:r w:rsidRPr="001D599B">
              <w:rPr>
                <w:color w:val="000000"/>
                <w:lang w:eastAsia="en-GB"/>
              </w:rPr>
              <w:t xml:space="preserve"> </w:t>
            </w:r>
            <w:r w:rsidRPr="001D599B">
              <w:rPr>
                <w:color w:val="231F20"/>
                <w:lang w:eastAsia="en-GB"/>
              </w:rPr>
              <w:t>cost</w:t>
            </w:r>
          </w:p>
        </w:tc>
        <w:tc>
          <w:tcPr>
            <w:tcW w:w="1090" w:type="pct"/>
            <w:noWrap/>
            <w:vAlign w:val="center"/>
            <w:hideMark/>
          </w:tcPr>
          <w:p w14:paraId="41ADE256" w14:textId="77777777" w:rsidR="00916E67" w:rsidRPr="001D599B" w:rsidRDefault="00916E67" w:rsidP="00EC6C2B">
            <w:pPr>
              <w:autoSpaceDE/>
              <w:autoSpaceDN/>
              <w:jc w:val="center"/>
              <w:rPr>
                <w:lang w:val="en-US"/>
              </w:rPr>
            </w:pPr>
            <w:r w:rsidRPr="001D599B">
              <w:rPr>
                <w:lang w:val="en-US"/>
              </w:rPr>
              <w:t>xxx</w:t>
            </w:r>
          </w:p>
        </w:tc>
        <w:tc>
          <w:tcPr>
            <w:tcW w:w="1091" w:type="pct"/>
            <w:noWrap/>
            <w:vAlign w:val="center"/>
            <w:hideMark/>
          </w:tcPr>
          <w:p w14:paraId="46D0DA61" w14:textId="77777777" w:rsidR="00916E67" w:rsidRPr="001D599B" w:rsidRDefault="00916E67" w:rsidP="00EC6C2B">
            <w:pPr>
              <w:autoSpaceDE/>
              <w:autoSpaceDN/>
              <w:jc w:val="center"/>
              <w:rPr>
                <w:lang w:val="en-US"/>
              </w:rPr>
            </w:pPr>
            <w:r w:rsidRPr="001D599B">
              <w:rPr>
                <w:lang w:val="en-US"/>
              </w:rPr>
              <w:t>xxx</w:t>
            </w:r>
          </w:p>
        </w:tc>
      </w:tr>
      <w:tr w:rsidR="00916E67" w:rsidRPr="001D599B" w14:paraId="417FFF54" w14:textId="77777777" w:rsidTr="00EC6C2B">
        <w:trPr>
          <w:trHeight w:val="18"/>
        </w:trPr>
        <w:tc>
          <w:tcPr>
            <w:tcW w:w="2819" w:type="pct"/>
            <w:noWrap/>
          </w:tcPr>
          <w:p w14:paraId="745D208C" w14:textId="77777777" w:rsidR="00916E67" w:rsidRPr="001D599B" w:rsidRDefault="00916E67" w:rsidP="00EC6C2B">
            <w:pPr>
              <w:autoSpaceDE/>
              <w:autoSpaceDN/>
              <w:rPr>
                <w:color w:val="231F20"/>
                <w:lang w:eastAsia="en-GB"/>
              </w:rPr>
            </w:pPr>
            <w:r>
              <w:rPr>
                <w:color w:val="231F20"/>
                <w:lang w:eastAsia="en-GB"/>
              </w:rPr>
              <w:t>Right of Use Assets</w:t>
            </w:r>
          </w:p>
        </w:tc>
        <w:tc>
          <w:tcPr>
            <w:tcW w:w="1090" w:type="pct"/>
            <w:noWrap/>
            <w:vAlign w:val="center"/>
          </w:tcPr>
          <w:p w14:paraId="33B69FEF" w14:textId="77777777" w:rsidR="00916E67" w:rsidRPr="001D599B" w:rsidRDefault="00916E67" w:rsidP="00EC6C2B">
            <w:pPr>
              <w:autoSpaceDE/>
              <w:autoSpaceDN/>
              <w:jc w:val="center"/>
              <w:rPr>
                <w:lang w:val="en-US"/>
              </w:rPr>
            </w:pPr>
            <w:r>
              <w:rPr>
                <w:lang w:val="en-US"/>
              </w:rPr>
              <w:t>xxx</w:t>
            </w:r>
          </w:p>
        </w:tc>
        <w:tc>
          <w:tcPr>
            <w:tcW w:w="1091" w:type="pct"/>
            <w:noWrap/>
            <w:vAlign w:val="center"/>
          </w:tcPr>
          <w:p w14:paraId="00225E15" w14:textId="77777777" w:rsidR="00916E67" w:rsidRPr="001D599B" w:rsidRDefault="00916E67" w:rsidP="00EC6C2B">
            <w:pPr>
              <w:autoSpaceDE/>
              <w:autoSpaceDN/>
              <w:jc w:val="center"/>
              <w:rPr>
                <w:lang w:val="en-US"/>
              </w:rPr>
            </w:pPr>
            <w:r>
              <w:rPr>
                <w:lang w:val="en-US"/>
              </w:rPr>
              <w:t>xxx</w:t>
            </w:r>
          </w:p>
        </w:tc>
      </w:tr>
      <w:tr w:rsidR="00916E67" w:rsidRPr="001D599B" w14:paraId="5B0961DB" w14:textId="77777777" w:rsidTr="00EC6C2B">
        <w:trPr>
          <w:trHeight w:val="18"/>
        </w:trPr>
        <w:tc>
          <w:tcPr>
            <w:tcW w:w="2819" w:type="pct"/>
            <w:noWrap/>
          </w:tcPr>
          <w:p w14:paraId="66732018" w14:textId="77777777" w:rsidR="00916E67" w:rsidRDefault="00916E67" w:rsidP="00EC6C2B">
            <w:pPr>
              <w:autoSpaceDE/>
              <w:autoSpaceDN/>
              <w:rPr>
                <w:color w:val="231F20"/>
                <w:lang w:eastAsia="en-GB"/>
              </w:rPr>
            </w:pPr>
            <w:r>
              <w:rPr>
                <w:color w:val="231F20"/>
                <w:lang w:eastAsia="en-GB"/>
              </w:rPr>
              <w:t>Heritage Assets</w:t>
            </w:r>
          </w:p>
        </w:tc>
        <w:tc>
          <w:tcPr>
            <w:tcW w:w="1090" w:type="pct"/>
            <w:noWrap/>
            <w:vAlign w:val="center"/>
          </w:tcPr>
          <w:p w14:paraId="69A31421" w14:textId="77777777" w:rsidR="00916E67" w:rsidRDefault="00916E67" w:rsidP="00EC6C2B">
            <w:pPr>
              <w:autoSpaceDE/>
              <w:autoSpaceDN/>
              <w:jc w:val="center"/>
              <w:rPr>
                <w:lang w:val="en-US"/>
              </w:rPr>
            </w:pPr>
            <w:r>
              <w:rPr>
                <w:lang w:val="en-US"/>
              </w:rPr>
              <w:t>xxx</w:t>
            </w:r>
          </w:p>
        </w:tc>
        <w:tc>
          <w:tcPr>
            <w:tcW w:w="1091" w:type="pct"/>
            <w:noWrap/>
            <w:vAlign w:val="center"/>
          </w:tcPr>
          <w:p w14:paraId="304826E8" w14:textId="77777777" w:rsidR="00916E67" w:rsidRDefault="00916E67" w:rsidP="00EC6C2B">
            <w:pPr>
              <w:autoSpaceDE/>
              <w:autoSpaceDN/>
              <w:jc w:val="center"/>
              <w:rPr>
                <w:lang w:val="en-US"/>
              </w:rPr>
            </w:pPr>
            <w:r>
              <w:rPr>
                <w:lang w:val="en-US"/>
              </w:rPr>
              <w:t>xxx</w:t>
            </w:r>
          </w:p>
        </w:tc>
      </w:tr>
      <w:tr w:rsidR="00916E67" w:rsidRPr="001D599B" w14:paraId="2CD2CB75" w14:textId="77777777" w:rsidTr="00EC6C2B">
        <w:trPr>
          <w:trHeight w:val="18"/>
        </w:trPr>
        <w:tc>
          <w:tcPr>
            <w:tcW w:w="2819" w:type="pct"/>
            <w:hideMark/>
          </w:tcPr>
          <w:p w14:paraId="11FBE4A8" w14:textId="77777777" w:rsidR="00916E67" w:rsidRPr="001D599B" w:rsidRDefault="00916E67" w:rsidP="00EC6C2B">
            <w:pPr>
              <w:autoSpaceDE/>
              <w:autoSpaceDN/>
              <w:rPr>
                <w:b/>
                <w:bCs/>
                <w:color w:val="231F20"/>
                <w:lang w:val="en-US"/>
              </w:rPr>
            </w:pPr>
            <w:r w:rsidRPr="001D599B">
              <w:rPr>
                <w:b/>
                <w:bCs/>
                <w:color w:val="231F20"/>
                <w:lang w:eastAsia="en-GB"/>
              </w:rPr>
              <w:t>Total</w:t>
            </w:r>
            <w:r w:rsidRPr="001D599B">
              <w:rPr>
                <w:color w:val="000000"/>
                <w:lang w:eastAsia="en-GB"/>
              </w:rPr>
              <w:t xml:space="preserve"> </w:t>
            </w:r>
            <w:r w:rsidRPr="001D599B">
              <w:rPr>
                <w:b/>
                <w:bCs/>
                <w:color w:val="231F20"/>
                <w:lang w:eastAsia="en-GB"/>
              </w:rPr>
              <w:t>depreciation</w:t>
            </w:r>
            <w:r w:rsidRPr="001D599B">
              <w:rPr>
                <w:color w:val="000000"/>
                <w:lang w:eastAsia="en-GB"/>
              </w:rPr>
              <w:t xml:space="preserve"> </w:t>
            </w:r>
            <w:r w:rsidRPr="001D599B">
              <w:rPr>
                <w:b/>
                <w:bCs/>
                <w:color w:val="231F20"/>
                <w:lang w:eastAsia="en-GB"/>
              </w:rPr>
              <w:t>and</w:t>
            </w:r>
            <w:r w:rsidRPr="001D599B">
              <w:rPr>
                <w:color w:val="000000"/>
                <w:lang w:eastAsia="en-GB"/>
              </w:rPr>
              <w:t xml:space="preserve"> </w:t>
            </w:r>
            <w:r w:rsidRPr="001D599B">
              <w:rPr>
                <w:b/>
                <w:bCs/>
                <w:color w:val="231F20"/>
                <w:lang w:eastAsia="en-GB"/>
              </w:rPr>
              <w:t>amortization</w:t>
            </w:r>
          </w:p>
        </w:tc>
        <w:tc>
          <w:tcPr>
            <w:tcW w:w="1090" w:type="pct"/>
            <w:noWrap/>
            <w:vAlign w:val="center"/>
            <w:hideMark/>
          </w:tcPr>
          <w:p w14:paraId="077FA932" w14:textId="77777777" w:rsidR="00916E67" w:rsidRPr="001D599B" w:rsidRDefault="00916E67" w:rsidP="00EC6C2B">
            <w:pPr>
              <w:autoSpaceDE/>
              <w:autoSpaceDN/>
              <w:jc w:val="center"/>
              <w:rPr>
                <w:b/>
                <w:bCs/>
                <w:lang w:val="en-US"/>
              </w:rPr>
            </w:pPr>
            <w:r w:rsidRPr="001D599B">
              <w:rPr>
                <w:b/>
                <w:bCs/>
                <w:lang w:val="en-US"/>
              </w:rPr>
              <w:t>xxx</w:t>
            </w:r>
          </w:p>
        </w:tc>
        <w:tc>
          <w:tcPr>
            <w:tcW w:w="1091" w:type="pct"/>
            <w:noWrap/>
            <w:vAlign w:val="center"/>
            <w:hideMark/>
          </w:tcPr>
          <w:p w14:paraId="478AA46D" w14:textId="77777777" w:rsidR="00916E67" w:rsidRPr="001D599B" w:rsidRDefault="00916E67" w:rsidP="00EC6C2B">
            <w:pPr>
              <w:autoSpaceDE/>
              <w:autoSpaceDN/>
              <w:jc w:val="center"/>
              <w:rPr>
                <w:b/>
                <w:bCs/>
                <w:lang w:val="en-US"/>
              </w:rPr>
            </w:pPr>
            <w:r w:rsidRPr="001D599B">
              <w:rPr>
                <w:b/>
                <w:bCs/>
                <w:lang w:val="en-US"/>
              </w:rPr>
              <w:t>xxx</w:t>
            </w:r>
          </w:p>
        </w:tc>
      </w:tr>
    </w:tbl>
    <w:p w14:paraId="6AFC7775" w14:textId="33DE3816" w:rsidR="00D11C16" w:rsidRDefault="00D11C16" w:rsidP="00FC748E">
      <w:pPr>
        <w:rPr>
          <w:rFonts w:asciiTheme="majorBidi" w:eastAsia="Arial" w:hAnsiTheme="majorBidi" w:cstheme="majorBidi"/>
          <w:b/>
          <w:bCs/>
        </w:rPr>
      </w:pPr>
    </w:p>
    <w:p w14:paraId="6F1A8386" w14:textId="77777777" w:rsidR="00D11C16" w:rsidRDefault="00D11C16">
      <w:pPr>
        <w:autoSpaceDE/>
        <w:autoSpaceDN/>
        <w:rPr>
          <w:rFonts w:asciiTheme="majorBidi" w:eastAsia="Arial" w:hAnsiTheme="majorBidi" w:cstheme="majorBidi"/>
          <w:b/>
          <w:bCs/>
        </w:rPr>
      </w:pPr>
      <w:r>
        <w:rPr>
          <w:rFonts w:asciiTheme="majorBidi" w:eastAsia="Arial" w:hAnsiTheme="majorBidi" w:cstheme="majorBidi"/>
          <w:b/>
          <w:bCs/>
        </w:rPr>
        <w:br w:type="page"/>
      </w:r>
    </w:p>
    <w:p w14:paraId="51FBB747" w14:textId="041FAF56" w:rsidR="00916E67" w:rsidRDefault="001B1EDE" w:rsidP="00912C1D">
      <w:pPr>
        <w:numPr>
          <w:ilvl w:val="0"/>
          <w:numId w:val="26"/>
        </w:numPr>
        <w:rPr>
          <w:rFonts w:asciiTheme="majorBidi" w:eastAsia="Arial" w:hAnsiTheme="majorBidi" w:cstheme="majorBidi"/>
          <w:b/>
          <w:bCs/>
        </w:rPr>
      </w:pPr>
      <w:r>
        <w:rPr>
          <w:rFonts w:asciiTheme="majorBidi" w:eastAsia="Arial" w:hAnsiTheme="majorBidi" w:cstheme="majorBidi"/>
          <w:b/>
          <w:bCs/>
        </w:rPr>
        <w:lastRenderedPageBreak/>
        <w:t>Repairs and Maintenance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1"/>
        <w:gridCol w:w="1958"/>
        <w:gridCol w:w="2131"/>
      </w:tblGrid>
      <w:tr w:rsidR="00545A35" w:rsidRPr="001D599B" w14:paraId="2B0CA6BF" w14:textId="77777777" w:rsidTr="00EC6C2B">
        <w:trPr>
          <w:trHeight w:val="282"/>
        </w:trPr>
        <w:tc>
          <w:tcPr>
            <w:tcW w:w="2736" w:type="pct"/>
            <w:vMerge w:val="restart"/>
            <w:shd w:val="clear" w:color="auto" w:fill="0070C0"/>
            <w:noWrap/>
            <w:vAlign w:val="center"/>
            <w:hideMark/>
          </w:tcPr>
          <w:p w14:paraId="7F23BE10" w14:textId="77777777" w:rsidR="00545A35" w:rsidRPr="001D599B" w:rsidRDefault="00545A35" w:rsidP="00EC6C2B">
            <w:pPr>
              <w:autoSpaceDE/>
              <w:autoSpaceDN/>
              <w:rPr>
                <w:b/>
                <w:bCs/>
                <w:color w:val="231F20"/>
                <w:lang w:val="en-US"/>
              </w:rPr>
            </w:pPr>
            <w:r>
              <w:rPr>
                <w:b/>
                <w:bCs/>
                <w:color w:val="231F20"/>
                <w:lang w:eastAsia="en-GB"/>
              </w:rPr>
              <w:t>Description</w:t>
            </w:r>
          </w:p>
        </w:tc>
        <w:tc>
          <w:tcPr>
            <w:tcW w:w="1084" w:type="pct"/>
            <w:shd w:val="clear" w:color="auto" w:fill="0070C0"/>
            <w:vAlign w:val="center"/>
          </w:tcPr>
          <w:p w14:paraId="193F64D3" w14:textId="77777777" w:rsidR="00545A35" w:rsidRDefault="00545A35" w:rsidP="00EC6C2B">
            <w:pPr>
              <w:autoSpaceDE/>
              <w:autoSpaceDN/>
              <w:jc w:val="center"/>
              <w:rPr>
                <w:b/>
                <w:bCs/>
                <w:color w:val="000000"/>
                <w:sz w:val="22"/>
                <w:szCs w:val="22"/>
                <w:lang w:val="en-US"/>
              </w:rPr>
            </w:pPr>
            <w:r>
              <w:rPr>
                <w:b/>
                <w:bCs/>
                <w:color w:val="000000"/>
                <w:sz w:val="22"/>
                <w:szCs w:val="22"/>
                <w:lang w:val="en-US"/>
              </w:rPr>
              <w:t>Period ended Sep*/Dec*/</w:t>
            </w:r>
          </w:p>
          <w:p w14:paraId="300BB39E" w14:textId="77777777" w:rsidR="00545A35" w:rsidRPr="00AD6996" w:rsidRDefault="00545A35" w:rsidP="00EC6C2B">
            <w:pPr>
              <w:autoSpaceDE/>
              <w:autoSpaceDN/>
              <w:jc w:val="center"/>
              <w:rPr>
                <w:b/>
                <w:bCs/>
                <w:color w:val="231F20"/>
                <w:lang w:val="en-US"/>
              </w:rPr>
            </w:pPr>
            <w:r>
              <w:rPr>
                <w:b/>
                <w:bCs/>
                <w:color w:val="000000"/>
                <w:sz w:val="22"/>
                <w:szCs w:val="22"/>
                <w:lang w:val="en-US"/>
              </w:rPr>
              <w:t>March*/June* 20xx</w:t>
            </w:r>
          </w:p>
        </w:tc>
        <w:tc>
          <w:tcPr>
            <w:tcW w:w="1180" w:type="pct"/>
            <w:shd w:val="clear" w:color="auto" w:fill="0070C0"/>
            <w:noWrap/>
            <w:vAlign w:val="center"/>
          </w:tcPr>
          <w:p w14:paraId="4BF67A62" w14:textId="77777777" w:rsidR="00545A35" w:rsidRDefault="00545A35" w:rsidP="00EC6C2B">
            <w:pPr>
              <w:autoSpaceDE/>
              <w:autoSpaceDN/>
              <w:jc w:val="center"/>
              <w:rPr>
                <w:b/>
                <w:bCs/>
                <w:color w:val="000000"/>
                <w:sz w:val="22"/>
                <w:szCs w:val="22"/>
                <w:lang w:val="en-US"/>
              </w:rPr>
            </w:pPr>
            <w:r>
              <w:rPr>
                <w:b/>
                <w:bCs/>
                <w:color w:val="000000"/>
                <w:sz w:val="22"/>
                <w:szCs w:val="22"/>
                <w:lang w:val="en-US"/>
              </w:rPr>
              <w:t>Comparative</w:t>
            </w:r>
          </w:p>
          <w:p w14:paraId="49C1CE1A" w14:textId="77777777" w:rsidR="00545A35" w:rsidRPr="00AD6996" w:rsidRDefault="00545A35" w:rsidP="00EC6C2B">
            <w:pPr>
              <w:autoSpaceDE/>
              <w:autoSpaceDN/>
              <w:jc w:val="center"/>
              <w:rPr>
                <w:b/>
                <w:bCs/>
                <w:color w:val="231F20"/>
                <w:lang w:val="en-US"/>
              </w:rPr>
            </w:pPr>
            <w:r>
              <w:rPr>
                <w:b/>
                <w:bCs/>
                <w:color w:val="000000"/>
                <w:sz w:val="22"/>
                <w:szCs w:val="22"/>
                <w:lang w:val="en-US"/>
              </w:rPr>
              <w:t>Period</w:t>
            </w:r>
          </w:p>
        </w:tc>
      </w:tr>
      <w:tr w:rsidR="00545A35" w:rsidRPr="001D599B" w14:paraId="03AE9347" w14:textId="77777777" w:rsidTr="00EC6C2B">
        <w:trPr>
          <w:trHeight w:val="282"/>
        </w:trPr>
        <w:tc>
          <w:tcPr>
            <w:tcW w:w="2736" w:type="pct"/>
            <w:vMerge/>
            <w:noWrap/>
            <w:hideMark/>
          </w:tcPr>
          <w:p w14:paraId="1F65A510" w14:textId="77777777" w:rsidR="00545A35" w:rsidRPr="001D599B" w:rsidRDefault="00545A35" w:rsidP="00EC6C2B">
            <w:pPr>
              <w:autoSpaceDE/>
              <w:autoSpaceDN/>
              <w:rPr>
                <w:b/>
                <w:bCs/>
                <w:color w:val="231F20"/>
                <w:lang w:val="en-US"/>
              </w:rPr>
            </w:pPr>
          </w:p>
        </w:tc>
        <w:tc>
          <w:tcPr>
            <w:tcW w:w="1084" w:type="pct"/>
            <w:shd w:val="clear" w:color="auto" w:fill="0070C0"/>
            <w:vAlign w:val="center"/>
          </w:tcPr>
          <w:p w14:paraId="197A08B8" w14:textId="77777777" w:rsidR="00545A35" w:rsidRPr="005E6BC5" w:rsidRDefault="00545A35" w:rsidP="00EC6C2B">
            <w:pPr>
              <w:autoSpaceDE/>
              <w:autoSpaceDN/>
              <w:jc w:val="center"/>
              <w:rPr>
                <w:b/>
                <w:bCs/>
                <w:color w:val="231F20"/>
                <w:lang w:val="en-US"/>
              </w:rPr>
            </w:pPr>
            <w:r w:rsidRPr="758774FF">
              <w:rPr>
                <w:b/>
                <w:bCs/>
                <w:color w:val="231F20"/>
                <w:lang w:val="en-US"/>
              </w:rPr>
              <w:t>Kshs</w:t>
            </w:r>
          </w:p>
        </w:tc>
        <w:tc>
          <w:tcPr>
            <w:tcW w:w="1180" w:type="pct"/>
            <w:shd w:val="clear" w:color="auto" w:fill="0070C0"/>
            <w:noWrap/>
            <w:vAlign w:val="center"/>
          </w:tcPr>
          <w:p w14:paraId="79AD2D44" w14:textId="77777777" w:rsidR="00545A35" w:rsidRPr="005E6BC5" w:rsidRDefault="00545A35" w:rsidP="00EC6C2B">
            <w:pPr>
              <w:autoSpaceDE/>
              <w:autoSpaceDN/>
              <w:jc w:val="center"/>
              <w:rPr>
                <w:b/>
                <w:bCs/>
                <w:color w:val="231F20"/>
                <w:lang w:val="en-US"/>
              </w:rPr>
            </w:pPr>
            <w:r w:rsidRPr="758774FF">
              <w:rPr>
                <w:b/>
                <w:bCs/>
                <w:color w:val="231F20"/>
                <w:lang w:val="en-US"/>
              </w:rPr>
              <w:t>Kshs</w:t>
            </w:r>
          </w:p>
        </w:tc>
      </w:tr>
      <w:tr w:rsidR="00545A35" w:rsidRPr="001D599B" w14:paraId="08D8663B" w14:textId="77777777" w:rsidTr="00EC6C2B">
        <w:trPr>
          <w:trHeight w:val="282"/>
        </w:trPr>
        <w:tc>
          <w:tcPr>
            <w:tcW w:w="2736" w:type="pct"/>
            <w:noWrap/>
            <w:hideMark/>
          </w:tcPr>
          <w:p w14:paraId="5B54AAC9" w14:textId="77777777" w:rsidR="00545A35" w:rsidRPr="001D599B" w:rsidRDefault="00545A35" w:rsidP="00EC6C2B">
            <w:pPr>
              <w:autoSpaceDE/>
              <w:autoSpaceDN/>
              <w:rPr>
                <w:color w:val="231F20"/>
                <w:lang w:val="en-US"/>
              </w:rPr>
            </w:pPr>
            <w:r w:rsidRPr="001D599B">
              <w:rPr>
                <w:color w:val="231F20"/>
                <w:lang w:eastAsia="en-GB"/>
              </w:rPr>
              <w:t>Property</w:t>
            </w:r>
          </w:p>
        </w:tc>
        <w:tc>
          <w:tcPr>
            <w:tcW w:w="1084" w:type="pct"/>
            <w:noWrap/>
            <w:vAlign w:val="center"/>
            <w:hideMark/>
          </w:tcPr>
          <w:p w14:paraId="5A28D05D" w14:textId="77777777" w:rsidR="00545A35" w:rsidRPr="001D599B" w:rsidRDefault="00545A35" w:rsidP="00EC6C2B">
            <w:pPr>
              <w:autoSpaceDE/>
              <w:autoSpaceDN/>
              <w:jc w:val="center"/>
              <w:rPr>
                <w:lang w:val="en-US"/>
              </w:rPr>
            </w:pPr>
            <w:r w:rsidRPr="001D599B">
              <w:rPr>
                <w:lang w:val="en-US"/>
              </w:rPr>
              <w:t>xxx</w:t>
            </w:r>
          </w:p>
        </w:tc>
        <w:tc>
          <w:tcPr>
            <w:tcW w:w="1180" w:type="pct"/>
            <w:noWrap/>
            <w:vAlign w:val="center"/>
            <w:hideMark/>
          </w:tcPr>
          <w:p w14:paraId="6ACE567A" w14:textId="77777777" w:rsidR="00545A35" w:rsidRPr="001D599B" w:rsidRDefault="00545A35" w:rsidP="00EC6C2B">
            <w:pPr>
              <w:autoSpaceDE/>
              <w:autoSpaceDN/>
              <w:jc w:val="center"/>
              <w:rPr>
                <w:lang w:val="en-US"/>
              </w:rPr>
            </w:pPr>
            <w:r w:rsidRPr="001D599B">
              <w:rPr>
                <w:lang w:val="en-US"/>
              </w:rPr>
              <w:t>xxx</w:t>
            </w:r>
          </w:p>
        </w:tc>
      </w:tr>
      <w:tr w:rsidR="00545A35" w:rsidRPr="001D599B" w14:paraId="722F7422" w14:textId="77777777" w:rsidTr="00EC6C2B">
        <w:trPr>
          <w:trHeight w:val="377"/>
        </w:trPr>
        <w:tc>
          <w:tcPr>
            <w:tcW w:w="2736" w:type="pct"/>
            <w:hideMark/>
          </w:tcPr>
          <w:p w14:paraId="70D6AC17" w14:textId="77777777" w:rsidR="00545A35" w:rsidRPr="001D599B" w:rsidRDefault="00545A35" w:rsidP="00EC6C2B">
            <w:pPr>
              <w:autoSpaceDE/>
              <w:autoSpaceDN/>
              <w:rPr>
                <w:color w:val="231F20"/>
                <w:lang w:val="en-US"/>
              </w:rPr>
            </w:pPr>
            <w:r w:rsidRPr="001D599B">
              <w:rPr>
                <w:color w:val="231F20"/>
                <w:lang w:eastAsia="en-GB"/>
              </w:rPr>
              <w:t>Investment</w:t>
            </w:r>
            <w:r w:rsidRPr="001D599B">
              <w:rPr>
                <w:color w:val="000000"/>
                <w:lang w:eastAsia="en-GB"/>
              </w:rPr>
              <w:t xml:space="preserve"> </w:t>
            </w:r>
            <w:r w:rsidRPr="001D599B">
              <w:rPr>
                <w:color w:val="231F20"/>
                <w:lang w:eastAsia="en-GB"/>
              </w:rPr>
              <w:t>property</w:t>
            </w:r>
            <w:r w:rsidRPr="001D599B">
              <w:rPr>
                <w:color w:val="000000"/>
                <w:lang w:eastAsia="en-GB"/>
              </w:rPr>
              <w:t xml:space="preserve"> </w:t>
            </w:r>
            <w:r w:rsidRPr="001D599B">
              <w:rPr>
                <w:color w:val="231F20"/>
                <w:lang w:eastAsia="en-GB"/>
              </w:rPr>
              <w:t>–</w:t>
            </w:r>
            <w:r w:rsidRPr="001D599B">
              <w:rPr>
                <w:color w:val="000000"/>
                <w:lang w:eastAsia="en-GB"/>
              </w:rPr>
              <w:t xml:space="preserve"> </w:t>
            </w:r>
            <w:r w:rsidRPr="001D599B">
              <w:rPr>
                <w:color w:val="231F20"/>
                <w:lang w:eastAsia="en-GB"/>
              </w:rPr>
              <w:t>earning</w:t>
            </w:r>
            <w:r w:rsidRPr="001D599B">
              <w:rPr>
                <w:color w:val="000000"/>
                <w:lang w:eastAsia="en-GB"/>
              </w:rPr>
              <w:t xml:space="preserve"> </w:t>
            </w:r>
            <w:r w:rsidRPr="001D599B">
              <w:rPr>
                <w:color w:val="231F20"/>
                <w:lang w:eastAsia="en-GB"/>
              </w:rPr>
              <w:t>rentals</w:t>
            </w:r>
          </w:p>
        </w:tc>
        <w:tc>
          <w:tcPr>
            <w:tcW w:w="1084" w:type="pct"/>
            <w:noWrap/>
            <w:vAlign w:val="center"/>
            <w:hideMark/>
          </w:tcPr>
          <w:p w14:paraId="7694D335" w14:textId="77777777" w:rsidR="00545A35" w:rsidRPr="001D599B" w:rsidRDefault="00545A35" w:rsidP="00EC6C2B">
            <w:pPr>
              <w:autoSpaceDE/>
              <w:autoSpaceDN/>
              <w:jc w:val="center"/>
              <w:rPr>
                <w:lang w:val="en-US"/>
              </w:rPr>
            </w:pPr>
            <w:r w:rsidRPr="001D599B">
              <w:rPr>
                <w:lang w:val="en-US"/>
              </w:rPr>
              <w:t>xxx</w:t>
            </w:r>
          </w:p>
        </w:tc>
        <w:tc>
          <w:tcPr>
            <w:tcW w:w="1180" w:type="pct"/>
            <w:noWrap/>
            <w:vAlign w:val="center"/>
            <w:hideMark/>
          </w:tcPr>
          <w:p w14:paraId="467784D3" w14:textId="77777777" w:rsidR="00545A35" w:rsidRPr="001D599B" w:rsidRDefault="00545A35" w:rsidP="00EC6C2B">
            <w:pPr>
              <w:autoSpaceDE/>
              <w:autoSpaceDN/>
              <w:jc w:val="center"/>
              <w:rPr>
                <w:lang w:val="en-US"/>
              </w:rPr>
            </w:pPr>
            <w:r w:rsidRPr="001D599B">
              <w:rPr>
                <w:lang w:val="en-US"/>
              </w:rPr>
              <w:t>xxx</w:t>
            </w:r>
          </w:p>
        </w:tc>
      </w:tr>
      <w:tr w:rsidR="00545A35" w:rsidRPr="001D599B" w14:paraId="30886334" w14:textId="77777777" w:rsidTr="00EC6C2B">
        <w:trPr>
          <w:trHeight w:val="282"/>
        </w:trPr>
        <w:tc>
          <w:tcPr>
            <w:tcW w:w="2736" w:type="pct"/>
            <w:noWrap/>
            <w:hideMark/>
          </w:tcPr>
          <w:p w14:paraId="21872242" w14:textId="77777777" w:rsidR="00545A35" w:rsidRPr="001D599B" w:rsidRDefault="00545A35" w:rsidP="00EC6C2B">
            <w:pPr>
              <w:autoSpaceDE/>
              <w:autoSpaceDN/>
              <w:rPr>
                <w:color w:val="231F20"/>
                <w:lang w:val="en-US"/>
              </w:rPr>
            </w:pPr>
            <w:r w:rsidRPr="001D599B">
              <w:rPr>
                <w:color w:val="231F20"/>
                <w:lang w:eastAsia="en-GB"/>
              </w:rPr>
              <w:t>Equipment</w:t>
            </w:r>
            <w:r>
              <w:rPr>
                <w:color w:val="231F20"/>
                <w:lang w:eastAsia="en-GB"/>
              </w:rPr>
              <w:t xml:space="preserve"> and machinery</w:t>
            </w:r>
          </w:p>
        </w:tc>
        <w:tc>
          <w:tcPr>
            <w:tcW w:w="1084" w:type="pct"/>
            <w:noWrap/>
            <w:vAlign w:val="center"/>
            <w:hideMark/>
          </w:tcPr>
          <w:p w14:paraId="5839F2A6" w14:textId="77777777" w:rsidR="00545A35" w:rsidRPr="001D599B" w:rsidRDefault="00545A35" w:rsidP="00EC6C2B">
            <w:pPr>
              <w:autoSpaceDE/>
              <w:autoSpaceDN/>
              <w:jc w:val="center"/>
              <w:rPr>
                <w:lang w:val="en-US"/>
              </w:rPr>
            </w:pPr>
            <w:r w:rsidRPr="001D599B">
              <w:rPr>
                <w:lang w:val="en-US"/>
              </w:rPr>
              <w:t>xxx</w:t>
            </w:r>
          </w:p>
        </w:tc>
        <w:tc>
          <w:tcPr>
            <w:tcW w:w="1180" w:type="pct"/>
            <w:noWrap/>
            <w:vAlign w:val="center"/>
            <w:hideMark/>
          </w:tcPr>
          <w:p w14:paraId="421EBEBE" w14:textId="77777777" w:rsidR="00545A35" w:rsidRPr="001D599B" w:rsidRDefault="00545A35" w:rsidP="00EC6C2B">
            <w:pPr>
              <w:autoSpaceDE/>
              <w:autoSpaceDN/>
              <w:jc w:val="center"/>
              <w:rPr>
                <w:lang w:val="en-US"/>
              </w:rPr>
            </w:pPr>
            <w:r w:rsidRPr="001D599B">
              <w:rPr>
                <w:lang w:val="en-US"/>
              </w:rPr>
              <w:t>xxx</w:t>
            </w:r>
          </w:p>
        </w:tc>
      </w:tr>
      <w:tr w:rsidR="00545A35" w:rsidRPr="001D599B" w14:paraId="703CBEEA" w14:textId="77777777" w:rsidTr="00EC6C2B">
        <w:trPr>
          <w:trHeight w:val="282"/>
        </w:trPr>
        <w:tc>
          <w:tcPr>
            <w:tcW w:w="2736" w:type="pct"/>
            <w:noWrap/>
            <w:hideMark/>
          </w:tcPr>
          <w:p w14:paraId="7B52961B" w14:textId="77777777" w:rsidR="00545A35" w:rsidRPr="001D599B" w:rsidRDefault="00545A35" w:rsidP="00EC6C2B">
            <w:pPr>
              <w:autoSpaceDE/>
              <w:autoSpaceDN/>
              <w:rPr>
                <w:color w:val="231F20"/>
                <w:lang w:val="en-US"/>
              </w:rPr>
            </w:pPr>
            <w:r w:rsidRPr="001D599B">
              <w:rPr>
                <w:color w:val="231F20"/>
                <w:lang w:eastAsia="en-GB"/>
              </w:rPr>
              <w:t>Vehicles</w:t>
            </w:r>
          </w:p>
        </w:tc>
        <w:tc>
          <w:tcPr>
            <w:tcW w:w="1084" w:type="pct"/>
            <w:noWrap/>
            <w:vAlign w:val="center"/>
            <w:hideMark/>
          </w:tcPr>
          <w:p w14:paraId="2A55904E" w14:textId="77777777" w:rsidR="00545A35" w:rsidRPr="001D599B" w:rsidRDefault="00545A35" w:rsidP="00EC6C2B">
            <w:pPr>
              <w:autoSpaceDE/>
              <w:autoSpaceDN/>
              <w:jc w:val="center"/>
              <w:rPr>
                <w:lang w:val="en-US"/>
              </w:rPr>
            </w:pPr>
            <w:r w:rsidRPr="001D599B">
              <w:rPr>
                <w:lang w:val="en-US"/>
              </w:rPr>
              <w:t>xxx</w:t>
            </w:r>
          </w:p>
        </w:tc>
        <w:tc>
          <w:tcPr>
            <w:tcW w:w="1180" w:type="pct"/>
            <w:noWrap/>
            <w:vAlign w:val="center"/>
            <w:hideMark/>
          </w:tcPr>
          <w:p w14:paraId="2F8DDBF9" w14:textId="77777777" w:rsidR="00545A35" w:rsidRPr="001D599B" w:rsidRDefault="00545A35" w:rsidP="00EC6C2B">
            <w:pPr>
              <w:autoSpaceDE/>
              <w:autoSpaceDN/>
              <w:jc w:val="center"/>
              <w:rPr>
                <w:lang w:val="en-US"/>
              </w:rPr>
            </w:pPr>
            <w:r w:rsidRPr="001D599B">
              <w:rPr>
                <w:lang w:val="en-US"/>
              </w:rPr>
              <w:t>xxx</w:t>
            </w:r>
          </w:p>
        </w:tc>
      </w:tr>
      <w:tr w:rsidR="00545A35" w:rsidRPr="001D599B" w14:paraId="7F5AAC4E" w14:textId="77777777" w:rsidTr="00EC6C2B">
        <w:trPr>
          <w:trHeight w:val="282"/>
        </w:trPr>
        <w:tc>
          <w:tcPr>
            <w:tcW w:w="2736" w:type="pct"/>
            <w:noWrap/>
            <w:hideMark/>
          </w:tcPr>
          <w:p w14:paraId="65750094" w14:textId="77777777" w:rsidR="00545A35" w:rsidRPr="001D599B" w:rsidRDefault="00545A35" w:rsidP="00EC6C2B">
            <w:pPr>
              <w:autoSpaceDE/>
              <w:autoSpaceDN/>
              <w:rPr>
                <w:color w:val="231F20"/>
                <w:lang w:eastAsia="en-GB"/>
              </w:rPr>
            </w:pPr>
            <w:r>
              <w:rPr>
                <w:color w:val="231F20"/>
                <w:lang w:eastAsia="en-GB"/>
              </w:rPr>
              <w:t>Furniture and fittings</w:t>
            </w:r>
          </w:p>
        </w:tc>
        <w:tc>
          <w:tcPr>
            <w:tcW w:w="1084" w:type="pct"/>
            <w:noWrap/>
            <w:vAlign w:val="center"/>
            <w:hideMark/>
          </w:tcPr>
          <w:p w14:paraId="54A42B6B" w14:textId="77777777" w:rsidR="00545A35" w:rsidRPr="001D599B" w:rsidRDefault="00545A35" w:rsidP="00EC6C2B">
            <w:pPr>
              <w:autoSpaceDE/>
              <w:autoSpaceDN/>
              <w:jc w:val="center"/>
              <w:rPr>
                <w:lang w:val="en-US"/>
              </w:rPr>
            </w:pPr>
            <w:r w:rsidRPr="001D599B">
              <w:rPr>
                <w:lang w:val="en-US"/>
              </w:rPr>
              <w:t>xxx</w:t>
            </w:r>
          </w:p>
        </w:tc>
        <w:tc>
          <w:tcPr>
            <w:tcW w:w="1180" w:type="pct"/>
            <w:noWrap/>
            <w:vAlign w:val="center"/>
            <w:hideMark/>
          </w:tcPr>
          <w:p w14:paraId="3922992A" w14:textId="77777777" w:rsidR="00545A35" w:rsidRPr="001D599B" w:rsidRDefault="00545A35" w:rsidP="00EC6C2B">
            <w:pPr>
              <w:autoSpaceDE/>
              <w:autoSpaceDN/>
              <w:jc w:val="center"/>
              <w:rPr>
                <w:lang w:val="en-US"/>
              </w:rPr>
            </w:pPr>
            <w:r w:rsidRPr="001D599B">
              <w:rPr>
                <w:lang w:val="en-US"/>
              </w:rPr>
              <w:t>xxx</w:t>
            </w:r>
          </w:p>
        </w:tc>
      </w:tr>
      <w:tr w:rsidR="00545A35" w:rsidRPr="001D599B" w14:paraId="7E4B8036" w14:textId="77777777" w:rsidTr="00EC6C2B">
        <w:trPr>
          <w:trHeight w:val="282"/>
        </w:trPr>
        <w:tc>
          <w:tcPr>
            <w:tcW w:w="2736" w:type="pct"/>
            <w:noWrap/>
            <w:hideMark/>
          </w:tcPr>
          <w:p w14:paraId="54913A8D" w14:textId="77777777" w:rsidR="00545A35" w:rsidRDefault="00545A35" w:rsidP="00EC6C2B">
            <w:pPr>
              <w:autoSpaceDE/>
              <w:autoSpaceDN/>
              <w:rPr>
                <w:color w:val="231F20"/>
                <w:lang w:eastAsia="en-GB"/>
              </w:rPr>
            </w:pPr>
            <w:r>
              <w:rPr>
                <w:color w:val="231F20"/>
                <w:lang w:eastAsia="en-GB"/>
              </w:rPr>
              <w:t>Computers and accessories</w:t>
            </w:r>
          </w:p>
        </w:tc>
        <w:tc>
          <w:tcPr>
            <w:tcW w:w="1084" w:type="pct"/>
            <w:noWrap/>
            <w:vAlign w:val="center"/>
            <w:hideMark/>
          </w:tcPr>
          <w:p w14:paraId="6280039E" w14:textId="77777777" w:rsidR="00545A35" w:rsidRPr="001D599B" w:rsidRDefault="00545A35" w:rsidP="00EC6C2B">
            <w:pPr>
              <w:autoSpaceDE/>
              <w:autoSpaceDN/>
              <w:jc w:val="center"/>
              <w:rPr>
                <w:lang w:val="en-US"/>
              </w:rPr>
            </w:pPr>
            <w:r w:rsidRPr="001D599B">
              <w:rPr>
                <w:lang w:val="en-US"/>
              </w:rPr>
              <w:t>xxx</w:t>
            </w:r>
          </w:p>
        </w:tc>
        <w:tc>
          <w:tcPr>
            <w:tcW w:w="1180" w:type="pct"/>
            <w:noWrap/>
            <w:vAlign w:val="center"/>
            <w:hideMark/>
          </w:tcPr>
          <w:p w14:paraId="6417C0C7" w14:textId="77777777" w:rsidR="00545A35" w:rsidRPr="001D599B" w:rsidRDefault="00545A35" w:rsidP="00EC6C2B">
            <w:pPr>
              <w:autoSpaceDE/>
              <w:autoSpaceDN/>
              <w:jc w:val="center"/>
              <w:rPr>
                <w:lang w:val="en-US"/>
              </w:rPr>
            </w:pPr>
            <w:r w:rsidRPr="001D599B">
              <w:rPr>
                <w:lang w:val="en-US"/>
              </w:rPr>
              <w:t>xxx</w:t>
            </w:r>
          </w:p>
        </w:tc>
      </w:tr>
      <w:tr w:rsidR="00545A35" w:rsidRPr="001D599B" w14:paraId="4A0ABB59" w14:textId="77777777" w:rsidTr="00EC6C2B">
        <w:trPr>
          <w:trHeight w:val="282"/>
        </w:trPr>
        <w:tc>
          <w:tcPr>
            <w:tcW w:w="2736" w:type="pct"/>
            <w:noWrap/>
            <w:hideMark/>
          </w:tcPr>
          <w:p w14:paraId="3182835E" w14:textId="77777777" w:rsidR="00545A35" w:rsidRPr="001D599B" w:rsidRDefault="00545A35" w:rsidP="00EC6C2B">
            <w:pPr>
              <w:autoSpaceDE/>
              <w:autoSpaceDN/>
              <w:rPr>
                <w:color w:val="231F20"/>
                <w:lang w:val="en-US"/>
              </w:rPr>
            </w:pPr>
            <w:r w:rsidRPr="001D599B">
              <w:rPr>
                <w:color w:val="231F20"/>
                <w:lang w:eastAsia="en-GB"/>
              </w:rPr>
              <w:t>Other</w:t>
            </w:r>
            <w:r>
              <w:rPr>
                <w:color w:val="231F20"/>
                <w:lang w:eastAsia="en-GB"/>
              </w:rPr>
              <w:t>s</w:t>
            </w:r>
          </w:p>
        </w:tc>
        <w:tc>
          <w:tcPr>
            <w:tcW w:w="1084" w:type="pct"/>
            <w:noWrap/>
            <w:vAlign w:val="center"/>
            <w:hideMark/>
          </w:tcPr>
          <w:p w14:paraId="76F66844" w14:textId="77777777" w:rsidR="00545A35" w:rsidRPr="001D599B" w:rsidRDefault="00545A35" w:rsidP="00EC6C2B">
            <w:pPr>
              <w:autoSpaceDE/>
              <w:autoSpaceDN/>
              <w:jc w:val="center"/>
              <w:rPr>
                <w:lang w:val="en-US"/>
              </w:rPr>
            </w:pPr>
            <w:r w:rsidRPr="001D599B">
              <w:rPr>
                <w:lang w:val="en-US"/>
              </w:rPr>
              <w:t>xxx</w:t>
            </w:r>
          </w:p>
        </w:tc>
        <w:tc>
          <w:tcPr>
            <w:tcW w:w="1180" w:type="pct"/>
            <w:noWrap/>
            <w:vAlign w:val="center"/>
            <w:hideMark/>
          </w:tcPr>
          <w:p w14:paraId="660ADE9B" w14:textId="77777777" w:rsidR="00545A35" w:rsidRPr="001D599B" w:rsidRDefault="00545A35" w:rsidP="00EC6C2B">
            <w:pPr>
              <w:autoSpaceDE/>
              <w:autoSpaceDN/>
              <w:jc w:val="center"/>
              <w:rPr>
                <w:lang w:val="en-US"/>
              </w:rPr>
            </w:pPr>
            <w:r w:rsidRPr="001D599B">
              <w:rPr>
                <w:lang w:val="en-US"/>
              </w:rPr>
              <w:t>xxx</w:t>
            </w:r>
          </w:p>
        </w:tc>
      </w:tr>
      <w:tr w:rsidR="00545A35" w:rsidRPr="001D599B" w14:paraId="35C907A0" w14:textId="77777777" w:rsidTr="00EC6C2B">
        <w:trPr>
          <w:trHeight w:val="296"/>
        </w:trPr>
        <w:tc>
          <w:tcPr>
            <w:tcW w:w="2736" w:type="pct"/>
            <w:noWrap/>
            <w:vAlign w:val="bottom"/>
            <w:hideMark/>
          </w:tcPr>
          <w:p w14:paraId="18C21369" w14:textId="77777777" w:rsidR="00545A35" w:rsidRPr="001D599B" w:rsidRDefault="00545A35" w:rsidP="00EC6C2B">
            <w:pPr>
              <w:autoSpaceDE/>
              <w:autoSpaceDN/>
              <w:rPr>
                <w:b/>
                <w:bCs/>
                <w:color w:val="231F20"/>
                <w:lang w:val="en-US"/>
              </w:rPr>
            </w:pPr>
            <w:r w:rsidRPr="001D599B">
              <w:rPr>
                <w:b/>
                <w:bCs/>
                <w:color w:val="231F20"/>
              </w:rPr>
              <w:t>Total</w:t>
            </w:r>
            <w:r w:rsidRPr="001D599B">
              <w:rPr>
                <w:color w:val="000000"/>
              </w:rPr>
              <w:t xml:space="preserve"> </w:t>
            </w:r>
            <w:r w:rsidRPr="001D599B">
              <w:rPr>
                <w:b/>
                <w:bCs/>
                <w:color w:val="231F20"/>
              </w:rPr>
              <w:t>repairs</w:t>
            </w:r>
            <w:r w:rsidRPr="001D599B">
              <w:rPr>
                <w:color w:val="000000"/>
              </w:rPr>
              <w:t xml:space="preserve"> </w:t>
            </w:r>
            <w:r w:rsidRPr="001D599B">
              <w:rPr>
                <w:b/>
                <w:bCs/>
                <w:color w:val="231F20"/>
              </w:rPr>
              <w:t>and</w:t>
            </w:r>
            <w:r w:rsidRPr="001D599B">
              <w:rPr>
                <w:color w:val="000000"/>
              </w:rPr>
              <w:t xml:space="preserve"> </w:t>
            </w:r>
            <w:r w:rsidRPr="001D599B">
              <w:rPr>
                <w:b/>
                <w:bCs/>
                <w:color w:val="231F20"/>
              </w:rPr>
              <w:t>maintenance</w:t>
            </w:r>
          </w:p>
        </w:tc>
        <w:tc>
          <w:tcPr>
            <w:tcW w:w="1084" w:type="pct"/>
            <w:noWrap/>
            <w:vAlign w:val="center"/>
            <w:hideMark/>
          </w:tcPr>
          <w:p w14:paraId="686F60F5" w14:textId="77777777" w:rsidR="00545A35" w:rsidRPr="001D599B" w:rsidRDefault="00545A35" w:rsidP="00EC6C2B">
            <w:pPr>
              <w:autoSpaceDE/>
              <w:autoSpaceDN/>
              <w:jc w:val="center"/>
              <w:rPr>
                <w:b/>
                <w:bCs/>
                <w:lang w:val="en-US"/>
              </w:rPr>
            </w:pPr>
            <w:r w:rsidRPr="001D599B">
              <w:rPr>
                <w:b/>
                <w:bCs/>
                <w:lang w:val="en-US"/>
              </w:rPr>
              <w:t>xxx</w:t>
            </w:r>
          </w:p>
        </w:tc>
        <w:tc>
          <w:tcPr>
            <w:tcW w:w="1180" w:type="pct"/>
            <w:noWrap/>
            <w:vAlign w:val="center"/>
            <w:hideMark/>
          </w:tcPr>
          <w:p w14:paraId="13E79197" w14:textId="77777777" w:rsidR="00545A35" w:rsidRPr="001D599B" w:rsidRDefault="00545A35" w:rsidP="00EC6C2B">
            <w:pPr>
              <w:autoSpaceDE/>
              <w:autoSpaceDN/>
              <w:jc w:val="center"/>
              <w:rPr>
                <w:b/>
                <w:bCs/>
                <w:lang w:val="en-US"/>
              </w:rPr>
            </w:pPr>
            <w:r w:rsidRPr="001D599B">
              <w:rPr>
                <w:b/>
                <w:bCs/>
                <w:lang w:val="en-US"/>
              </w:rPr>
              <w:t>xxx</w:t>
            </w:r>
          </w:p>
        </w:tc>
      </w:tr>
    </w:tbl>
    <w:p w14:paraId="5ABAFF32" w14:textId="77777777" w:rsidR="001B1EDE" w:rsidRDefault="001B1EDE" w:rsidP="001B1EDE">
      <w:pPr>
        <w:rPr>
          <w:rFonts w:asciiTheme="majorBidi" w:eastAsia="Arial" w:hAnsiTheme="majorBidi" w:cstheme="majorBidi"/>
          <w:b/>
          <w:bCs/>
        </w:rPr>
      </w:pPr>
    </w:p>
    <w:p w14:paraId="334D51EC" w14:textId="6A4E38BC" w:rsidR="00D356B9" w:rsidRDefault="00D356B9" w:rsidP="00912C1D">
      <w:pPr>
        <w:numPr>
          <w:ilvl w:val="0"/>
          <w:numId w:val="26"/>
        </w:numPr>
        <w:rPr>
          <w:rFonts w:asciiTheme="majorBidi" w:eastAsia="Arial" w:hAnsiTheme="majorBidi" w:cstheme="majorBidi"/>
          <w:b/>
          <w:bCs/>
        </w:rPr>
      </w:pPr>
      <w:r>
        <w:rPr>
          <w:rFonts w:asciiTheme="majorBidi" w:eastAsia="Arial" w:hAnsiTheme="majorBidi" w:cstheme="majorBidi"/>
          <w:b/>
          <w:bCs/>
        </w:rPr>
        <w:t>Social Benefits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0"/>
        <w:gridCol w:w="2230"/>
        <w:gridCol w:w="2230"/>
      </w:tblGrid>
      <w:tr w:rsidR="0074244F" w:rsidRPr="00031ED6" w14:paraId="0FAF0AF9" w14:textId="77777777" w:rsidTr="00EC6C2B">
        <w:trPr>
          <w:trHeight w:val="340"/>
        </w:trPr>
        <w:tc>
          <w:tcPr>
            <w:tcW w:w="2530" w:type="pct"/>
            <w:vMerge w:val="restart"/>
            <w:shd w:val="clear" w:color="auto" w:fill="0070C0"/>
            <w:noWrap/>
            <w:vAlign w:val="center"/>
            <w:hideMark/>
          </w:tcPr>
          <w:p w14:paraId="60BDCA5F" w14:textId="77777777" w:rsidR="0074244F" w:rsidRPr="00031ED6" w:rsidRDefault="0074244F" w:rsidP="00EC6C2B">
            <w:pPr>
              <w:autoSpaceDE/>
              <w:autoSpaceDN/>
              <w:spacing w:line="276" w:lineRule="auto"/>
              <w:rPr>
                <w:b/>
                <w:bCs/>
                <w:color w:val="000000" w:themeColor="text1"/>
                <w:sz w:val="22"/>
                <w:szCs w:val="22"/>
                <w:lang w:val="en-US"/>
              </w:rPr>
            </w:pPr>
            <w:r w:rsidRPr="00031ED6">
              <w:rPr>
                <w:b/>
                <w:bCs/>
                <w:color w:val="000000" w:themeColor="text1"/>
                <w:sz w:val="22"/>
                <w:szCs w:val="22"/>
                <w:lang w:val="en-US"/>
              </w:rPr>
              <w:t>Description</w:t>
            </w:r>
          </w:p>
        </w:tc>
        <w:tc>
          <w:tcPr>
            <w:tcW w:w="1235" w:type="pct"/>
            <w:shd w:val="clear" w:color="auto" w:fill="0070C0"/>
            <w:noWrap/>
            <w:vAlign w:val="bottom"/>
            <w:hideMark/>
          </w:tcPr>
          <w:p w14:paraId="6C09859C" w14:textId="77777777" w:rsidR="0074244F" w:rsidRPr="00031ED6" w:rsidRDefault="0074244F" w:rsidP="00EC6C2B">
            <w:pPr>
              <w:autoSpaceDE/>
              <w:autoSpaceDN/>
              <w:jc w:val="center"/>
              <w:rPr>
                <w:b/>
                <w:bCs/>
                <w:color w:val="000000" w:themeColor="text1"/>
                <w:sz w:val="22"/>
                <w:szCs w:val="22"/>
                <w:lang w:val="en-US"/>
              </w:rPr>
            </w:pPr>
            <w:r w:rsidRPr="00031ED6">
              <w:rPr>
                <w:b/>
                <w:bCs/>
                <w:color w:val="000000" w:themeColor="text1"/>
                <w:sz w:val="22"/>
                <w:szCs w:val="22"/>
                <w:lang w:val="en-US"/>
              </w:rPr>
              <w:t>Period ended</w:t>
            </w:r>
          </w:p>
          <w:p w14:paraId="4457AF7A" w14:textId="77777777" w:rsidR="0074244F" w:rsidRPr="00031ED6" w:rsidRDefault="0074244F" w:rsidP="00EC6C2B">
            <w:pPr>
              <w:autoSpaceDE/>
              <w:autoSpaceDN/>
              <w:jc w:val="center"/>
              <w:rPr>
                <w:b/>
                <w:bCs/>
                <w:color w:val="000000" w:themeColor="text1"/>
                <w:sz w:val="22"/>
                <w:szCs w:val="22"/>
                <w:lang w:val="en-US"/>
              </w:rPr>
            </w:pPr>
            <w:r w:rsidRPr="00031ED6">
              <w:rPr>
                <w:b/>
                <w:bCs/>
                <w:color w:val="000000" w:themeColor="text1"/>
                <w:sz w:val="22"/>
                <w:szCs w:val="22"/>
                <w:lang w:val="en-US"/>
              </w:rPr>
              <w:t>Sep*/Dec*/Mar*/</w:t>
            </w:r>
          </w:p>
          <w:p w14:paraId="72F3B442" w14:textId="77777777" w:rsidR="0074244F" w:rsidRPr="00031ED6" w:rsidRDefault="0074244F" w:rsidP="00EC6C2B">
            <w:pPr>
              <w:autoSpaceDE/>
              <w:autoSpaceDN/>
              <w:spacing w:line="276" w:lineRule="auto"/>
              <w:jc w:val="center"/>
              <w:rPr>
                <w:b/>
                <w:bCs/>
                <w:i/>
                <w:iCs/>
                <w:color w:val="000000" w:themeColor="text1"/>
                <w:sz w:val="20"/>
                <w:szCs w:val="20"/>
                <w:lang w:val="en-US"/>
              </w:rPr>
            </w:pPr>
            <w:r w:rsidRPr="00031ED6">
              <w:rPr>
                <w:b/>
                <w:bCs/>
                <w:color w:val="000000" w:themeColor="text1"/>
                <w:sz w:val="22"/>
                <w:szCs w:val="22"/>
                <w:lang w:val="en-US"/>
              </w:rPr>
              <w:t>June* 20xx</w:t>
            </w:r>
          </w:p>
        </w:tc>
        <w:tc>
          <w:tcPr>
            <w:tcW w:w="1235" w:type="pct"/>
            <w:shd w:val="clear" w:color="auto" w:fill="0070C0"/>
            <w:vAlign w:val="bottom"/>
          </w:tcPr>
          <w:p w14:paraId="0A57391F" w14:textId="77777777" w:rsidR="0074244F" w:rsidRPr="00031ED6" w:rsidRDefault="0074244F" w:rsidP="00EC6C2B">
            <w:pPr>
              <w:autoSpaceDE/>
              <w:autoSpaceDN/>
              <w:jc w:val="center"/>
              <w:rPr>
                <w:b/>
                <w:bCs/>
                <w:color w:val="000000" w:themeColor="text1"/>
                <w:sz w:val="22"/>
                <w:szCs w:val="22"/>
                <w:lang w:val="en-US"/>
              </w:rPr>
            </w:pPr>
            <w:r w:rsidRPr="00031ED6">
              <w:rPr>
                <w:b/>
                <w:bCs/>
                <w:color w:val="000000" w:themeColor="text1"/>
                <w:sz w:val="22"/>
                <w:szCs w:val="22"/>
                <w:lang w:val="en-US"/>
              </w:rPr>
              <w:t>Comparative</w:t>
            </w:r>
          </w:p>
          <w:p w14:paraId="4F371860" w14:textId="77777777" w:rsidR="0074244F" w:rsidRPr="00031ED6" w:rsidRDefault="0074244F" w:rsidP="00EC6C2B">
            <w:pPr>
              <w:autoSpaceDE/>
              <w:autoSpaceDN/>
              <w:spacing w:line="276" w:lineRule="auto"/>
              <w:jc w:val="center"/>
              <w:rPr>
                <w:b/>
                <w:bCs/>
                <w:i/>
                <w:iCs/>
                <w:color w:val="000000" w:themeColor="text1"/>
                <w:sz w:val="20"/>
                <w:szCs w:val="20"/>
                <w:lang w:val="en-US"/>
              </w:rPr>
            </w:pPr>
            <w:r w:rsidRPr="00031ED6">
              <w:rPr>
                <w:b/>
                <w:bCs/>
                <w:color w:val="000000" w:themeColor="text1"/>
                <w:sz w:val="22"/>
                <w:szCs w:val="22"/>
                <w:lang w:val="en-US"/>
              </w:rPr>
              <w:t>Period</w:t>
            </w:r>
          </w:p>
        </w:tc>
      </w:tr>
      <w:tr w:rsidR="0074244F" w:rsidRPr="00031ED6" w14:paraId="1D9995B2" w14:textId="77777777" w:rsidTr="00EC6C2B">
        <w:trPr>
          <w:trHeight w:val="340"/>
        </w:trPr>
        <w:tc>
          <w:tcPr>
            <w:tcW w:w="2530" w:type="pct"/>
            <w:vMerge/>
            <w:shd w:val="clear" w:color="auto" w:fill="0070C0"/>
            <w:noWrap/>
            <w:vAlign w:val="bottom"/>
            <w:hideMark/>
          </w:tcPr>
          <w:p w14:paraId="49449BBE" w14:textId="77777777" w:rsidR="0074244F" w:rsidRPr="00031ED6" w:rsidRDefault="0074244F" w:rsidP="00EC6C2B">
            <w:pPr>
              <w:pStyle w:val="ListParagraph"/>
              <w:autoSpaceDE/>
              <w:autoSpaceDN/>
              <w:spacing w:line="276" w:lineRule="auto"/>
              <w:ind w:left="342"/>
              <w:rPr>
                <w:b/>
                <w:bCs/>
                <w:color w:val="000000" w:themeColor="text1"/>
                <w:sz w:val="22"/>
                <w:szCs w:val="22"/>
                <w:lang w:val="en-US"/>
              </w:rPr>
            </w:pPr>
          </w:p>
        </w:tc>
        <w:tc>
          <w:tcPr>
            <w:tcW w:w="1235" w:type="pct"/>
            <w:shd w:val="clear" w:color="auto" w:fill="0070C0"/>
            <w:noWrap/>
            <w:vAlign w:val="bottom"/>
            <w:hideMark/>
          </w:tcPr>
          <w:p w14:paraId="6817A515" w14:textId="77777777" w:rsidR="0074244F" w:rsidRPr="00031ED6" w:rsidRDefault="0074244F" w:rsidP="00EC6C2B">
            <w:pPr>
              <w:autoSpaceDE/>
              <w:autoSpaceDN/>
              <w:spacing w:line="276" w:lineRule="auto"/>
              <w:jc w:val="center"/>
              <w:rPr>
                <w:b/>
                <w:bCs/>
                <w:color w:val="000000" w:themeColor="text1"/>
                <w:sz w:val="22"/>
                <w:szCs w:val="22"/>
                <w:lang w:val="en-US"/>
              </w:rPr>
            </w:pPr>
            <w:r w:rsidRPr="00031ED6">
              <w:rPr>
                <w:b/>
                <w:bCs/>
                <w:color w:val="000000" w:themeColor="text1"/>
                <w:sz w:val="22"/>
                <w:szCs w:val="22"/>
                <w:lang w:val="en-US"/>
              </w:rPr>
              <w:t>Kshs</w:t>
            </w:r>
          </w:p>
        </w:tc>
        <w:tc>
          <w:tcPr>
            <w:tcW w:w="1235" w:type="pct"/>
            <w:shd w:val="clear" w:color="auto" w:fill="0070C0"/>
            <w:vAlign w:val="bottom"/>
          </w:tcPr>
          <w:p w14:paraId="6E250765" w14:textId="77777777" w:rsidR="0074244F" w:rsidRPr="00031ED6" w:rsidRDefault="0074244F" w:rsidP="00EC6C2B">
            <w:pPr>
              <w:autoSpaceDE/>
              <w:autoSpaceDN/>
              <w:spacing w:line="276" w:lineRule="auto"/>
              <w:jc w:val="center"/>
              <w:rPr>
                <w:b/>
                <w:bCs/>
                <w:color w:val="000000" w:themeColor="text1"/>
                <w:sz w:val="22"/>
                <w:szCs w:val="22"/>
                <w:lang w:val="en-US"/>
              </w:rPr>
            </w:pPr>
            <w:r w:rsidRPr="00031ED6">
              <w:rPr>
                <w:b/>
                <w:bCs/>
                <w:color w:val="000000" w:themeColor="text1"/>
                <w:sz w:val="22"/>
                <w:szCs w:val="22"/>
                <w:lang w:val="en-US"/>
              </w:rPr>
              <w:t>Kshs</w:t>
            </w:r>
          </w:p>
        </w:tc>
      </w:tr>
      <w:tr w:rsidR="0074244F" w:rsidRPr="00031ED6" w14:paraId="69F2AD78" w14:textId="77777777" w:rsidTr="00EC6C2B">
        <w:trPr>
          <w:trHeight w:val="170"/>
        </w:trPr>
        <w:tc>
          <w:tcPr>
            <w:tcW w:w="2530" w:type="pct"/>
            <w:noWrap/>
            <w:vAlign w:val="bottom"/>
            <w:hideMark/>
          </w:tcPr>
          <w:p w14:paraId="281085A3" w14:textId="77777777" w:rsidR="0074244F" w:rsidRPr="00031ED6" w:rsidRDefault="0074244F" w:rsidP="00EC6C2B">
            <w:pPr>
              <w:autoSpaceDE/>
              <w:autoSpaceDN/>
              <w:spacing w:line="276" w:lineRule="auto"/>
              <w:rPr>
                <w:color w:val="000000" w:themeColor="text1"/>
                <w:sz w:val="22"/>
                <w:szCs w:val="22"/>
                <w:lang w:val="en-US"/>
              </w:rPr>
            </w:pPr>
            <w:r w:rsidRPr="00031ED6">
              <w:rPr>
                <w:color w:val="000000" w:themeColor="text1"/>
                <w:sz w:val="22"/>
                <w:szCs w:val="22"/>
                <w:lang w:eastAsia="en-GB"/>
              </w:rPr>
              <w:t>Transfers to the elderly</w:t>
            </w:r>
          </w:p>
        </w:tc>
        <w:tc>
          <w:tcPr>
            <w:tcW w:w="1235" w:type="pct"/>
            <w:noWrap/>
            <w:vAlign w:val="bottom"/>
            <w:hideMark/>
          </w:tcPr>
          <w:p w14:paraId="1CE38BFE" w14:textId="77777777" w:rsidR="0074244F" w:rsidRPr="00031ED6" w:rsidRDefault="0074244F" w:rsidP="00EC6C2B">
            <w:pPr>
              <w:autoSpaceDE/>
              <w:autoSpaceDN/>
              <w:spacing w:line="276" w:lineRule="auto"/>
              <w:jc w:val="center"/>
              <w:rPr>
                <w:color w:val="000000" w:themeColor="text1"/>
                <w:sz w:val="22"/>
                <w:szCs w:val="22"/>
                <w:lang w:val="en-US"/>
              </w:rPr>
            </w:pPr>
            <w:r w:rsidRPr="00031ED6">
              <w:rPr>
                <w:color w:val="000000" w:themeColor="text1"/>
                <w:sz w:val="22"/>
                <w:szCs w:val="22"/>
                <w:lang w:val="en-US"/>
              </w:rPr>
              <w:t>xxx</w:t>
            </w:r>
          </w:p>
        </w:tc>
        <w:tc>
          <w:tcPr>
            <w:tcW w:w="1235" w:type="pct"/>
            <w:vAlign w:val="bottom"/>
          </w:tcPr>
          <w:p w14:paraId="607E5794" w14:textId="77777777" w:rsidR="0074244F" w:rsidRPr="00031ED6" w:rsidRDefault="0074244F" w:rsidP="00EC6C2B">
            <w:pPr>
              <w:autoSpaceDE/>
              <w:autoSpaceDN/>
              <w:spacing w:line="276" w:lineRule="auto"/>
              <w:jc w:val="center"/>
              <w:rPr>
                <w:color w:val="000000" w:themeColor="text1"/>
                <w:sz w:val="22"/>
                <w:szCs w:val="22"/>
                <w:lang w:val="en-US"/>
              </w:rPr>
            </w:pPr>
            <w:r w:rsidRPr="00031ED6">
              <w:rPr>
                <w:color w:val="000000" w:themeColor="text1"/>
                <w:sz w:val="22"/>
                <w:szCs w:val="22"/>
                <w:lang w:val="en-US"/>
              </w:rPr>
              <w:t>xxx</w:t>
            </w:r>
          </w:p>
        </w:tc>
      </w:tr>
      <w:tr w:rsidR="0074244F" w:rsidRPr="00031ED6" w14:paraId="28D168D2" w14:textId="77777777" w:rsidTr="00EC6C2B">
        <w:trPr>
          <w:trHeight w:val="206"/>
        </w:trPr>
        <w:tc>
          <w:tcPr>
            <w:tcW w:w="2530" w:type="pct"/>
            <w:noWrap/>
            <w:vAlign w:val="bottom"/>
            <w:hideMark/>
          </w:tcPr>
          <w:p w14:paraId="1DF5B33B" w14:textId="77777777" w:rsidR="0074244F" w:rsidRPr="00031ED6" w:rsidRDefault="0074244F" w:rsidP="00EC6C2B">
            <w:pPr>
              <w:autoSpaceDE/>
              <w:autoSpaceDN/>
              <w:spacing w:line="276" w:lineRule="auto"/>
              <w:rPr>
                <w:color w:val="000000" w:themeColor="text1"/>
                <w:sz w:val="22"/>
                <w:szCs w:val="22"/>
                <w:lang w:val="en-US"/>
              </w:rPr>
            </w:pPr>
            <w:r w:rsidRPr="00031ED6">
              <w:rPr>
                <w:color w:val="000000" w:themeColor="text1"/>
                <w:sz w:val="22"/>
                <w:szCs w:val="22"/>
                <w:lang w:eastAsia="en-GB"/>
              </w:rPr>
              <w:t>Transfers to orphans</w:t>
            </w:r>
          </w:p>
        </w:tc>
        <w:tc>
          <w:tcPr>
            <w:tcW w:w="1235" w:type="pct"/>
            <w:noWrap/>
            <w:vAlign w:val="bottom"/>
            <w:hideMark/>
          </w:tcPr>
          <w:p w14:paraId="75E9A1B7" w14:textId="77777777" w:rsidR="0074244F" w:rsidRPr="00031ED6" w:rsidRDefault="0074244F" w:rsidP="00EC6C2B">
            <w:pPr>
              <w:autoSpaceDE/>
              <w:autoSpaceDN/>
              <w:spacing w:line="276" w:lineRule="auto"/>
              <w:jc w:val="center"/>
              <w:rPr>
                <w:color w:val="000000" w:themeColor="text1"/>
                <w:sz w:val="22"/>
                <w:szCs w:val="22"/>
                <w:lang w:val="en-US"/>
              </w:rPr>
            </w:pPr>
            <w:r w:rsidRPr="00031ED6">
              <w:rPr>
                <w:color w:val="000000" w:themeColor="text1"/>
                <w:sz w:val="22"/>
                <w:szCs w:val="22"/>
                <w:lang w:val="en-US"/>
              </w:rPr>
              <w:t>xxx</w:t>
            </w:r>
          </w:p>
        </w:tc>
        <w:tc>
          <w:tcPr>
            <w:tcW w:w="1235" w:type="pct"/>
            <w:vAlign w:val="bottom"/>
          </w:tcPr>
          <w:p w14:paraId="1EEDEE08" w14:textId="77777777" w:rsidR="0074244F" w:rsidRPr="00031ED6" w:rsidRDefault="0074244F" w:rsidP="00EC6C2B">
            <w:pPr>
              <w:autoSpaceDE/>
              <w:autoSpaceDN/>
              <w:spacing w:line="276" w:lineRule="auto"/>
              <w:jc w:val="center"/>
              <w:rPr>
                <w:color w:val="000000" w:themeColor="text1"/>
                <w:sz w:val="22"/>
                <w:szCs w:val="22"/>
                <w:lang w:val="en-US"/>
              </w:rPr>
            </w:pPr>
            <w:r w:rsidRPr="00031ED6">
              <w:rPr>
                <w:color w:val="000000" w:themeColor="text1"/>
                <w:sz w:val="22"/>
                <w:szCs w:val="22"/>
                <w:lang w:val="en-US"/>
              </w:rPr>
              <w:t>xxx</w:t>
            </w:r>
          </w:p>
        </w:tc>
      </w:tr>
      <w:tr w:rsidR="0074244F" w:rsidRPr="00031ED6" w14:paraId="68F7CFF5" w14:textId="77777777" w:rsidTr="00EC6C2B">
        <w:trPr>
          <w:trHeight w:val="62"/>
        </w:trPr>
        <w:tc>
          <w:tcPr>
            <w:tcW w:w="2530" w:type="pct"/>
            <w:noWrap/>
            <w:vAlign w:val="bottom"/>
            <w:hideMark/>
          </w:tcPr>
          <w:p w14:paraId="04AF17CF" w14:textId="77777777" w:rsidR="0074244F" w:rsidRPr="00031ED6" w:rsidRDefault="0074244F" w:rsidP="00EC6C2B">
            <w:pPr>
              <w:autoSpaceDE/>
              <w:autoSpaceDN/>
              <w:spacing w:line="276" w:lineRule="auto"/>
              <w:rPr>
                <w:color w:val="000000" w:themeColor="text1"/>
                <w:sz w:val="22"/>
                <w:szCs w:val="22"/>
                <w:lang w:val="en-US"/>
              </w:rPr>
            </w:pPr>
            <w:r w:rsidRPr="00031ED6">
              <w:rPr>
                <w:color w:val="000000" w:themeColor="text1"/>
                <w:sz w:val="22"/>
                <w:szCs w:val="22"/>
                <w:lang w:eastAsia="en-GB"/>
              </w:rPr>
              <w:t>Transfers to the physically challenged</w:t>
            </w:r>
          </w:p>
        </w:tc>
        <w:tc>
          <w:tcPr>
            <w:tcW w:w="1235" w:type="pct"/>
            <w:noWrap/>
            <w:vAlign w:val="bottom"/>
            <w:hideMark/>
          </w:tcPr>
          <w:p w14:paraId="4C3119AB" w14:textId="77777777" w:rsidR="0074244F" w:rsidRPr="00031ED6" w:rsidRDefault="0074244F" w:rsidP="00EC6C2B">
            <w:pPr>
              <w:autoSpaceDE/>
              <w:autoSpaceDN/>
              <w:spacing w:line="276" w:lineRule="auto"/>
              <w:jc w:val="center"/>
              <w:rPr>
                <w:color w:val="000000" w:themeColor="text1"/>
                <w:sz w:val="22"/>
                <w:szCs w:val="22"/>
                <w:lang w:val="en-US"/>
              </w:rPr>
            </w:pPr>
            <w:r w:rsidRPr="00031ED6">
              <w:rPr>
                <w:color w:val="000000" w:themeColor="text1"/>
                <w:sz w:val="22"/>
                <w:szCs w:val="22"/>
                <w:lang w:val="en-US"/>
              </w:rPr>
              <w:t>xxx</w:t>
            </w:r>
          </w:p>
        </w:tc>
        <w:tc>
          <w:tcPr>
            <w:tcW w:w="1235" w:type="pct"/>
            <w:vAlign w:val="bottom"/>
          </w:tcPr>
          <w:p w14:paraId="12B29B2D" w14:textId="77777777" w:rsidR="0074244F" w:rsidRPr="00031ED6" w:rsidRDefault="0074244F" w:rsidP="00EC6C2B">
            <w:pPr>
              <w:autoSpaceDE/>
              <w:autoSpaceDN/>
              <w:spacing w:line="276" w:lineRule="auto"/>
              <w:jc w:val="center"/>
              <w:rPr>
                <w:color w:val="000000" w:themeColor="text1"/>
                <w:sz w:val="22"/>
                <w:szCs w:val="22"/>
                <w:lang w:val="en-US"/>
              </w:rPr>
            </w:pPr>
            <w:r w:rsidRPr="00031ED6">
              <w:rPr>
                <w:color w:val="000000" w:themeColor="text1"/>
                <w:sz w:val="22"/>
                <w:szCs w:val="22"/>
                <w:lang w:val="en-US"/>
              </w:rPr>
              <w:t>xxx</w:t>
            </w:r>
          </w:p>
        </w:tc>
      </w:tr>
      <w:tr w:rsidR="0074244F" w:rsidRPr="00031ED6" w14:paraId="07F79080" w14:textId="77777777" w:rsidTr="00EC6C2B">
        <w:trPr>
          <w:trHeight w:val="62"/>
        </w:trPr>
        <w:tc>
          <w:tcPr>
            <w:tcW w:w="2530" w:type="pct"/>
            <w:noWrap/>
            <w:vAlign w:val="bottom"/>
          </w:tcPr>
          <w:p w14:paraId="05F1D634" w14:textId="77777777" w:rsidR="0074244F" w:rsidRPr="00031ED6" w:rsidRDefault="0074244F" w:rsidP="00EC6C2B">
            <w:pPr>
              <w:autoSpaceDE/>
              <w:autoSpaceDN/>
              <w:spacing w:line="276" w:lineRule="auto"/>
              <w:rPr>
                <w:color w:val="000000" w:themeColor="text1"/>
                <w:sz w:val="22"/>
                <w:szCs w:val="22"/>
                <w:lang w:eastAsia="en-GB"/>
              </w:rPr>
            </w:pPr>
            <w:r w:rsidRPr="00031ED6">
              <w:rPr>
                <w:color w:val="000000" w:themeColor="text1"/>
                <w:sz w:val="22"/>
                <w:szCs w:val="22"/>
                <w:lang w:eastAsia="en-GB"/>
              </w:rPr>
              <w:t>Others specify</w:t>
            </w:r>
          </w:p>
        </w:tc>
        <w:tc>
          <w:tcPr>
            <w:tcW w:w="1235" w:type="pct"/>
            <w:noWrap/>
            <w:vAlign w:val="bottom"/>
          </w:tcPr>
          <w:p w14:paraId="29B34775" w14:textId="77777777" w:rsidR="0074244F" w:rsidRPr="00031ED6" w:rsidRDefault="0074244F" w:rsidP="00EC6C2B">
            <w:pPr>
              <w:autoSpaceDE/>
              <w:autoSpaceDN/>
              <w:spacing w:line="276" w:lineRule="auto"/>
              <w:jc w:val="center"/>
              <w:rPr>
                <w:color w:val="000000" w:themeColor="text1"/>
                <w:sz w:val="22"/>
                <w:szCs w:val="22"/>
                <w:lang w:val="en-US"/>
              </w:rPr>
            </w:pPr>
            <w:r w:rsidRPr="00031ED6">
              <w:rPr>
                <w:color w:val="000000" w:themeColor="text1"/>
                <w:sz w:val="22"/>
                <w:szCs w:val="22"/>
                <w:lang w:val="en-US"/>
              </w:rPr>
              <w:t>xxx</w:t>
            </w:r>
          </w:p>
        </w:tc>
        <w:tc>
          <w:tcPr>
            <w:tcW w:w="1235" w:type="pct"/>
            <w:vAlign w:val="bottom"/>
          </w:tcPr>
          <w:p w14:paraId="5DC920AE" w14:textId="77777777" w:rsidR="0074244F" w:rsidRPr="00031ED6" w:rsidRDefault="0074244F" w:rsidP="00EC6C2B">
            <w:pPr>
              <w:autoSpaceDE/>
              <w:autoSpaceDN/>
              <w:spacing w:line="276" w:lineRule="auto"/>
              <w:jc w:val="center"/>
              <w:rPr>
                <w:color w:val="000000" w:themeColor="text1"/>
                <w:sz w:val="22"/>
                <w:szCs w:val="22"/>
                <w:lang w:val="en-US"/>
              </w:rPr>
            </w:pPr>
            <w:r w:rsidRPr="00031ED6">
              <w:rPr>
                <w:color w:val="000000" w:themeColor="text1"/>
                <w:sz w:val="22"/>
                <w:szCs w:val="22"/>
                <w:lang w:val="en-US"/>
              </w:rPr>
              <w:t>xxx</w:t>
            </w:r>
          </w:p>
        </w:tc>
      </w:tr>
      <w:tr w:rsidR="0074244F" w:rsidRPr="00031ED6" w14:paraId="4C356449" w14:textId="77777777" w:rsidTr="00EC6C2B">
        <w:trPr>
          <w:trHeight w:val="51"/>
        </w:trPr>
        <w:tc>
          <w:tcPr>
            <w:tcW w:w="2530" w:type="pct"/>
            <w:noWrap/>
            <w:vAlign w:val="bottom"/>
            <w:hideMark/>
          </w:tcPr>
          <w:p w14:paraId="3F6F3772" w14:textId="77777777" w:rsidR="0074244F" w:rsidRPr="00031ED6" w:rsidRDefault="0074244F" w:rsidP="00EC6C2B">
            <w:pPr>
              <w:autoSpaceDE/>
              <w:autoSpaceDN/>
              <w:spacing w:line="276" w:lineRule="auto"/>
              <w:rPr>
                <w:b/>
                <w:bCs/>
                <w:color w:val="000000" w:themeColor="text1"/>
                <w:sz w:val="22"/>
                <w:szCs w:val="22"/>
                <w:lang w:val="en-US"/>
              </w:rPr>
            </w:pPr>
            <w:r w:rsidRPr="00031ED6">
              <w:rPr>
                <w:b/>
                <w:bCs/>
                <w:color w:val="000000" w:themeColor="text1"/>
                <w:sz w:val="22"/>
                <w:szCs w:val="22"/>
                <w:lang w:eastAsia="en-GB"/>
              </w:rPr>
              <w:t>Total</w:t>
            </w:r>
            <w:r w:rsidRPr="00031ED6">
              <w:rPr>
                <w:color w:val="000000" w:themeColor="text1"/>
                <w:sz w:val="22"/>
                <w:szCs w:val="22"/>
                <w:lang w:eastAsia="en-GB"/>
              </w:rPr>
              <w:t xml:space="preserve"> </w:t>
            </w:r>
            <w:r w:rsidRPr="00031ED6">
              <w:rPr>
                <w:b/>
                <w:bCs/>
                <w:color w:val="000000" w:themeColor="text1"/>
                <w:sz w:val="22"/>
                <w:szCs w:val="22"/>
                <w:lang w:eastAsia="en-GB"/>
              </w:rPr>
              <w:t>social benefit expenses</w:t>
            </w:r>
          </w:p>
        </w:tc>
        <w:tc>
          <w:tcPr>
            <w:tcW w:w="1235" w:type="pct"/>
            <w:noWrap/>
            <w:vAlign w:val="bottom"/>
            <w:hideMark/>
          </w:tcPr>
          <w:p w14:paraId="28AEEC0E" w14:textId="77777777" w:rsidR="0074244F" w:rsidRPr="00031ED6" w:rsidRDefault="0074244F" w:rsidP="00EC6C2B">
            <w:pPr>
              <w:autoSpaceDE/>
              <w:autoSpaceDN/>
              <w:spacing w:line="276" w:lineRule="auto"/>
              <w:jc w:val="center"/>
              <w:rPr>
                <w:b/>
                <w:bCs/>
                <w:color w:val="000000" w:themeColor="text1"/>
                <w:sz w:val="22"/>
                <w:szCs w:val="22"/>
                <w:lang w:val="en-US"/>
              </w:rPr>
            </w:pPr>
            <w:r w:rsidRPr="00031ED6">
              <w:rPr>
                <w:b/>
                <w:bCs/>
                <w:color w:val="000000" w:themeColor="text1"/>
                <w:sz w:val="22"/>
                <w:szCs w:val="22"/>
                <w:lang w:val="en-US"/>
              </w:rPr>
              <w:t>xxx</w:t>
            </w:r>
          </w:p>
        </w:tc>
        <w:tc>
          <w:tcPr>
            <w:tcW w:w="1235" w:type="pct"/>
            <w:vAlign w:val="bottom"/>
          </w:tcPr>
          <w:p w14:paraId="59A28E2E" w14:textId="77777777" w:rsidR="0074244F" w:rsidRPr="00031ED6" w:rsidRDefault="0074244F" w:rsidP="00EC6C2B">
            <w:pPr>
              <w:autoSpaceDE/>
              <w:autoSpaceDN/>
              <w:spacing w:line="276" w:lineRule="auto"/>
              <w:jc w:val="center"/>
              <w:rPr>
                <w:b/>
                <w:bCs/>
                <w:color w:val="000000" w:themeColor="text1"/>
                <w:sz w:val="22"/>
                <w:szCs w:val="22"/>
                <w:lang w:val="en-US"/>
              </w:rPr>
            </w:pPr>
            <w:r w:rsidRPr="00031ED6">
              <w:rPr>
                <w:b/>
                <w:bCs/>
                <w:color w:val="000000" w:themeColor="text1"/>
                <w:sz w:val="22"/>
                <w:szCs w:val="22"/>
                <w:lang w:val="en-US"/>
              </w:rPr>
              <w:t>xxx</w:t>
            </w:r>
          </w:p>
        </w:tc>
      </w:tr>
    </w:tbl>
    <w:p w14:paraId="22E2ACD5" w14:textId="77777777" w:rsidR="00D356B9" w:rsidRDefault="00D356B9" w:rsidP="00D356B9">
      <w:pPr>
        <w:rPr>
          <w:rFonts w:asciiTheme="majorBidi" w:eastAsia="Arial" w:hAnsiTheme="majorBidi" w:cstheme="majorBidi"/>
          <w:b/>
          <w:bCs/>
        </w:rPr>
      </w:pPr>
    </w:p>
    <w:p w14:paraId="732D0FB9" w14:textId="4FF2DE77" w:rsidR="005C0314" w:rsidRPr="00BA10EB" w:rsidRDefault="004637AD" w:rsidP="00912C1D">
      <w:pPr>
        <w:numPr>
          <w:ilvl w:val="0"/>
          <w:numId w:val="26"/>
        </w:numPr>
        <w:rPr>
          <w:rFonts w:asciiTheme="majorBidi" w:eastAsia="Arial" w:hAnsiTheme="majorBidi" w:cstheme="majorBidi"/>
          <w:b/>
          <w:bCs/>
        </w:rPr>
      </w:pPr>
      <w:r w:rsidRPr="00BA10EB">
        <w:rPr>
          <w:rFonts w:asciiTheme="majorBidi" w:eastAsia="Arial" w:hAnsiTheme="majorBidi" w:cstheme="majorBidi"/>
          <w:b/>
          <w:bCs/>
        </w:rPr>
        <w:t>Gain</w:t>
      </w:r>
      <w:r w:rsidR="007F01D7" w:rsidRPr="00BA10EB">
        <w:rPr>
          <w:rFonts w:asciiTheme="majorBidi" w:eastAsia="Arial" w:hAnsiTheme="majorBidi" w:cstheme="majorBidi"/>
          <w:b/>
          <w:bCs/>
        </w:rPr>
        <w:t>/(loss)</w:t>
      </w:r>
      <w:r w:rsidRPr="00BA10EB">
        <w:rPr>
          <w:rFonts w:asciiTheme="majorBidi" w:eastAsia="Arial" w:hAnsiTheme="majorBidi" w:cstheme="majorBidi"/>
          <w:b/>
          <w:bCs/>
        </w:rPr>
        <w:t xml:space="preserve"> on disposal</w:t>
      </w:r>
      <w:r w:rsidR="000F2EC7" w:rsidRPr="00BA10EB">
        <w:rPr>
          <w:rFonts w:asciiTheme="majorBidi" w:eastAsia="Arial" w:hAnsiTheme="majorBidi" w:cstheme="majorBidi"/>
          <w:b/>
          <w:bCs/>
        </w:rPr>
        <w:t xml:space="preserve"> of assets</w:t>
      </w:r>
    </w:p>
    <w:p w14:paraId="075079D1" w14:textId="77777777" w:rsidR="00B374DC" w:rsidRPr="00BA10EB" w:rsidRDefault="00B374DC" w:rsidP="00B374DC">
      <w:pPr>
        <w:pStyle w:val="ListParagraph"/>
        <w:ind w:left="567"/>
        <w:rPr>
          <w:rFonts w:asciiTheme="majorBidi" w:eastAsia="Arial" w:hAnsiTheme="majorBidi" w:cstheme="majorBid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0"/>
        <w:gridCol w:w="1894"/>
        <w:gridCol w:w="1896"/>
      </w:tblGrid>
      <w:tr w:rsidR="00BD4A1E" w:rsidRPr="00BA10EB" w14:paraId="42A23775" w14:textId="77777777" w:rsidTr="00AC1664">
        <w:trPr>
          <w:trHeight w:val="340"/>
        </w:trPr>
        <w:tc>
          <w:tcPr>
            <w:tcW w:w="2901" w:type="pct"/>
            <w:vMerge w:val="restart"/>
            <w:shd w:val="clear" w:color="auto" w:fill="0070C0"/>
            <w:noWrap/>
            <w:vAlign w:val="center"/>
            <w:hideMark/>
          </w:tcPr>
          <w:p w14:paraId="22C116E8" w14:textId="77777777" w:rsidR="00BD4A1E" w:rsidRPr="00BA10EB" w:rsidRDefault="00BD4A1E" w:rsidP="00BD4A1E">
            <w:pPr>
              <w:autoSpaceDE/>
              <w:autoSpaceDN/>
              <w:spacing w:line="276" w:lineRule="auto"/>
              <w:rPr>
                <w:rFonts w:asciiTheme="majorBidi" w:hAnsiTheme="majorBidi" w:cstheme="majorBidi"/>
                <w:b/>
                <w:bCs/>
                <w:lang w:eastAsia="en-GB"/>
              </w:rPr>
            </w:pPr>
            <w:r w:rsidRPr="00BA10EB">
              <w:rPr>
                <w:rFonts w:asciiTheme="majorBidi" w:hAnsiTheme="majorBidi" w:cstheme="majorBidi"/>
                <w:b/>
                <w:bCs/>
                <w:lang w:val="en-US"/>
              </w:rPr>
              <w:t>Description</w:t>
            </w:r>
          </w:p>
        </w:tc>
        <w:tc>
          <w:tcPr>
            <w:tcW w:w="1049" w:type="pct"/>
            <w:shd w:val="clear" w:color="auto" w:fill="0070C0"/>
            <w:noWrap/>
            <w:vAlign w:val="bottom"/>
            <w:hideMark/>
          </w:tcPr>
          <w:p w14:paraId="5171AE80" w14:textId="77777777" w:rsidR="00BD4A1E" w:rsidRPr="00BA10EB" w:rsidRDefault="00BD4A1E" w:rsidP="00DB14A0">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 xml:space="preserve">Period ended </w:t>
            </w:r>
          </w:p>
          <w:p w14:paraId="11404FF3" w14:textId="77777777" w:rsidR="00BD4A1E" w:rsidRPr="00BA10EB" w:rsidRDefault="00BD4A1E" w:rsidP="00DB14A0">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Sep*/Dec*/</w:t>
            </w:r>
          </w:p>
          <w:p w14:paraId="64988EEE" w14:textId="6B47E2E2" w:rsidR="00BD4A1E" w:rsidRPr="00BA10EB" w:rsidRDefault="00BD4A1E" w:rsidP="00DB14A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 xml:space="preserve">Mar*/Jun* </w:t>
            </w:r>
          </w:p>
        </w:tc>
        <w:tc>
          <w:tcPr>
            <w:tcW w:w="1050" w:type="pct"/>
            <w:shd w:val="clear" w:color="auto" w:fill="0070C0"/>
            <w:noWrap/>
            <w:vAlign w:val="bottom"/>
            <w:hideMark/>
          </w:tcPr>
          <w:p w14:paraId="59E50AF3" w14:textId="77777777" w:rsidR="00BD4A1E" w:rsidRPr="00BA10EB" w:rsidRDefault="00BD4A1E" w:rsidP="00DB14A0">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Comparative</w:t>
            </w:r>
          </w:p>
          <w:p w14:paraId="4BB039B2" w14:textId="10AA422D" w:rsidR="00BD4A1E" w:rsidRPr="00BA10EB" w:rsidRDefault="00BD4A1E" w:rsidP="00DB14A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 xml:space="preserve"> Period prior period</w:t>
            </w:r>
          </w:p>
        </w:tc>
      </w:tr>
      <w:tr w:rsidR="00BD4A1E" w:rsidRPr="00BA10EB" w14:paraId="2F6A5C17" w14:textId="77777777" w:rsidTr="00AC1664">
        <w:trPr>
          <w:trHeight w:val="340"/>
        </w:trPr>
        <w:tc>
          <w:tcPr>
            <w:tcW w:w="2901" w:type="pct"/>
            <w:vMerge/>
            <w:shd w:val="clear" w:color="auto" w:fill="0070C0"/>
            <w:noWrap/>
            <w:hideMark/>
          </w:tcPr>
          <w:p w14:paraId="64365C84" w14:textId="77777777" w:rsidR="00BD4A1E" w:rsidRPr="00BA10EB" w:rsidRDefault="00BD4A1E" w:rsidP="00211C98">
            <w:pPr>
              <w:autoSpaceDE/>
              <w:autoSpaceDN/>
              <w:spacing w:line="276" w:lineRule="auto"/>
              <w:rPr>
                <w:rFonts w:asciiTheme="majorBidi" w:hAnsiTheme="majorBidi" w:cstheme="majorBidi"/>
                <w:b/>
                <w:bCs/>
                <w:lang w:eastAsia="en-GB"/>
              </w:rPr>
            </w:pPr>
          </w:p>
        </w:tc>
        <w:tc>
          <w:tcPr>
            <w:tcW w:w="1049" w:type="pct"/>
            <w:shd w:val="clear" w:color="auto" w:fill="0070C0"/>
            <w:noWrap/>
            <w:vAlign w:val="bottom"/>
            <w:hideMark/>
          </w:tcPr>
          <w:p w14:paraId="14882C11" w14:textId="4E0B02AA" w:rsidR="00BD4A1E" w:rsidRPr="00BA10EB" w:rsidRDefault="00BD4A1E" w:rsidP="00107E04">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c>
          <w:tcPr>
            <w:tcW w:w="1050" w:type="pct"/>
            <w:shd w:val="clear" w:color="auto" w:fill="0070C0"/>
            <w:noWrap/>
            <w:vAlign w:val="bottom"/>
            <w:hideMark/>
          </w:tcPr>
          <w:p w14:paraId="470F422C" w14:textId="227A214B" w:rsidR="00BD4A1E" w:rsidRPr="00BA10EB" w:rsidRDefault="00BD4A1E" w:rsidP="00107E04">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r>
      <w:tr w:rsidR="00B0731E" w:rsidRPr="00BA10EB" w14:paraId="63878F78" w14:textId="77777777" w:rsidTr="00AC1664">
        <w:trPr>
          <w:trHeight w:val="340"/>
        </w:trPr>
        <w:tc>
          <w:tcPr>
            <w:tcW w:w="2901" w:type="pct"/>
            <w:noWrap/>
            <w:hideMark/>
          </w:tcPr>
          <w:p w14:paraId="1E5BAA7C" w14:textId="77777777" w:rsidR="000F2EC7" w:rsidRPr="00BA10EB" w:rsidRDefault="000F2EC7" w:rsidP="00211C98">
            <w:pPr>
              <w:autoSpaceDE/>
              <w:autoSpaceDN/>
              <w:spacing w:line="276" w:lineRule="auto"/>
              <w:rPr>
                <w:rFonts w:asciiTheme="majorBidi" w:hAnsiTheme="majorBidi" w:cstheme="majorBidi"/>
                <w:lang w:val="en-US"/>
              </w:rPr>
            </w:pPr>
            <w:r w:rsidRPr="00BA10EB">
              <w:rPr>
                <w:rFonts w:asciiTheme="majorBidi" w:hAnsiTheme="majorBidi" w:cstheme="majorBidi"/>
                <w:lang w:eastAsia="en-GB"/>
              </w:rPr>
              <w:t>Property, plant and equipment</w:t>
            </w:r>
          </w:p>
        </w:tc>
        <w:tc>
          <w:tcPr>
            <w:tcW w:w="1049" w:type="pct"/>
            <w:noWrap/>
            <w:vAlign w:val="bottom"/>
            <w:hideMark/>
          </w:tcPr>
          <w:p w14:paraId="3DA81F81" w14:textId="77777777" w:rsidR="000F2EC7" w:rsidRPr="00BA10EB" w:rsidRDefault="000F2EC7"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50" w:type="pct"/>
            <w:noWrap/>
            <w:vAlign w:val="bottom"/>
            <w:hideMark/>
          </w:tcPr>
          <w:p w14:paraId="75CD6423" w14:textId="77777777" w:rsidR="000F2EC7" w:rsidRPr="00BA10EB" w:rsidRDefault="0091705F"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1B656ADC" w14:textId="77777777" w:rsidTr="00AC1664">
        <w:trPr>
          <w:trHeight w:val="340"/>
        </w:trPr>
        <w:tc>
          <w:tcPr>
            <w:tcW w:w="2901" w:type="pct"/>
            <w:noWrap/>
            <w:hideMark/>
          </w:tcPr>
          <w:p w14:paraId="6297D911" w14:textId="77777777" w:rsidR="0091705F" w:rsidRPr="00BA10EB" w:rsidRDefault="0091705F" w:rsidP="00211C98">
            <w:pPr>
              <w:autoSpaceDE/>
              <w:autoSpaceDN/>
              <w:spacing w:line="276" w:lineRule="auto"/>
              <w:rPr>
                <w:rFonts w:asciiTheme="majorBidi" w:hAnsiTheme="majorBidi" w:cstheme="majorBidi"/>
                <w:lang w:eastAsia="en-GB"/>
              </w:rPr>
            </w:pPr>
            <w:r w:rsidRPr="00BA10EB">
              <w:rPr>
                <w:rFonts w:asciiTheme="majorBidi" w:hAnsiTheme="majorBidi" w:cstheme="majorBidi"/>
                <w:lang w:eastAsia="en-GB"/>
              </w:rPr>
              <w:t>Intangible assets</w:t>
            </w:r>
          </w:p>
        </w:tc>
        <w:tc>
          <w:tcPr>
            <w:tcW w:w="1049" w:type="pct"/>
            <w:noWrap/>
            <w:vAlign w:val="bottom"/>
            <w:hideMark/>
          </w:tcPr>
          <w:p w14:paraId="766F3F48" w14:textId="77777777" w:rsidR="0091705F" w:rsidRPr="00BA10EB" w:rsidRDefault="0091705F"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50" w:type="pct"/>
            <w:noWrap/>
            <w:vAlign w:val="bottom"/>
            <w:hideMark/>
          </w:tcPr>
          <w:p w14:paraId="24DBB2C1" w14:textId="77777777" w:rsidR="0091705F" w:rsidRPr="00BA10EB" w:rsidRDefault="0091705F"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A10534" w:rsidRPr="00BA10EB" w14:paraId="63F6ABCF" w14:textId="77777777" w:rsidTr="00AC1664">
        <w:trPr>
          <w:trHeight w:val="340"/>
        </w:trPr>
        <w:tc>
          <w:tcPr>
            <w:tcW w:w="2901" w:type="pct"/>
            <w:noWrap/>
            <w:hideMark/>
          </w:tcPr>
          <w:p w14:paraId="1CC13E1C" w14:textId="77777777" w:rsidR="000F2EC7" w:rsidRPr="00BA10EB" w:rsidRDefault="000F2EC7" w:rsidP="00211C98">
            <w:pPr>
              <w:autoSpaceDE/>
              <w:autoSpaceDN/>
              <w:spacing w:line="276" w:lineRule="auto"/>
              <w:rPr>
                <w:rFonts w:asciiTheme="majorBidi" w:hAnsiTheme="majorBidi" w:cstheme="majorBidi"/>
                <w:b/>
                <w:bCs/>
                <w:lang w:val="en-US"/>
              </w:rPr>
            </w:pPr>
            <w:r w:rsidRPr="00BA10EB">
              <w:rPr>
                <w:rFonts w:asciiTheme="majorBidi" w:hAnsiTheme="majorBidi" w:cstheme="majorBidi"/>
                <w:b/>
                <w:bCs/>
                <w:lang w:eastAsia="en-GB"/>
              </w:rPr>
              <w:t>Total</w:t>
            </w:r>
            <w:r w:rsidRPr="00BA10EB">
              <w:rPr>
                <w:rFonts w:asciiTheme="majorBidi" w:hAnsiTheme="majorBidi" w:cstheme="majorBidi"/>
                <w:lang w:eastAsia="en-GB"/>
              </w:rPr>
              <w:t xml:space="preserve"> </w:t>
            </w:r>
          </w:p>
        </w:tc>
        <w:tc>
          <w:tcPr>
            <w:tcW w:w="1049" w:type="pct"/>
            <w:noWrap/>
            <w:vAlign w:val="bottom"/>
            <w:hideMark/>
          </w:tcPr>
          <w:p w14:paraId="3C7876E3" w14:textId="77777777" w:rsidR="000F2EC7" w:rsidRPr="00BA10EB" w:rsidRDefault="000F2EC7" w:rsidP="00107E04">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1050" w:type="pct"/>
            <w:noWrap/>
            <w:vAlign w:val="bottom"/>
            <w:hideMark/>
          </w:tcPr>
          <w:p w14:paraId="7475BD93" w14:textId="77777777" w:rsidR="000F2EC7" w:rsidRPr="00BA10EB" w:rsidRDefault="0091705F" w:rsidP="00107E04">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r>
    </w:tbl>
    <w:p w14:paraId="746A473D" w14:textId="34A68FC5" w:rsidR="00683BB9" w:rsidRPr="00BA10EB" w:rsidRDefault="00683BB9" w:rsidP="007B0B4C">
      <w:pPr>
        <w:rPr>
          <w:rFonts w:asciiTheme="majorBidi" w:hAnsiTheme="majorBidi" w:cstheme="majorBidi"/>
          <w:b/>
          <w:bCs/>
        </w:rPr>
      </w:pPr>
    </w:p>
    <w:p w14:paraId="2BD56593" w14:textId="01F9EA85" w:rsidR="00D71524" w:rsidRPr="00BA10EB" w:rsidRDefault="00683BB9" w:rsidP="00E20230">
      <w:pPr>
        <w:autoSpaceDE/>
        <w:autoSpaceDN/>
        <w:rPr>
          <w:rFonts w:asciiTheme="majorBidi" w:hAnsiTheme="majorBidi" w:cstheme="majorBidi"/>
          <w:b/>
          <w:bCs/>
        </w:rPr>
      </w:pPr>
      <w:r w:rsidRPr="00BA10EB">
        <w:rPr>
          <w:rFonts w:asciiTheme="majorBidi" w:hAnsiTheme="majorBidi" w:cstheme="majorBidi"/>
          <w:b/>
          <w:bCs/>
        </w:rPr>
        <w:br w:type="page"/>
      </w:r>
    </w:p>
    <w:p w14:paraId="32411E0D" w14:textId="77777777" w:rsidR="007553AB" w:rsidRDefault="007553AB" w:rsidP="007553AB">
      <w:pPr>
        <w:numPr>
          <w:ilvl w:val="0"/>
          <w:numId w:val="26"/>
        </w:numPr>
        <w:rPr>
          <w:rFonts w:asciiTheme="majorBidi" w:eastAsia="Arial" w:hAnsiTheme="majorBidi" w:cstheme="majorBidi"/>
          <w:b/>
          <w:bCs/>
        </w:rPr>
      </w:pPr>
      <w:r w:rsidRPr="007553AB">
        <w:rPr>
          <w:rFonts w:asciiTheme="majorBidi" w:eastAsia="Arial" w:hAnsiTheme="majorBidi" w:cstheme="majorBidi"/>
          <w:b/>
          <w:bCs/>
        </w:rPr>
        <w:lastRenderedPageBreak/>
        <w:t>Gain/Loss on Foreign Exchange Transactions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6"/>
        <w:gridCol w:w="1907"/>
        <w:gridCol w:w="1907"/>
      </w:tblGrid>
      <w:tr w:rsidR="00E75049" w:rsidRPr="00650C14" w14:paraId="140FEA75" w14:textId="77777777" w:rsidTr="00EC6C2B">
        <w:trPr>
          <w:trHeight w:val="340"/>
        </w:trPr>
        <w:tc>
          <w:tcPr>
            <w:tcW w:w="2888" w:type="pct"/>
            <w:vMerge w:val="restart"/>
            <w:shd w:val="clear" w:color="auto" w:fill="0070C0"/>
            <w:vAlign w:val="center"/>
            <w:hideMark/>
          </w:tcPr>
          <w:p w14:paraId="1777DF0C" w14:textId="77777777" w:rsidR="00E75049" w:rsidRPr="00650C14" w:rsidRDefault="00E75049" w:rsidP="00EC6C2B">
            <w:pPr>
              <w:autoSpaceDE/>
              <w:autoSpaceDN/>
              <w:spacing w:line="276" w:lineRule="auto"/>
              <w:rPr>
                <w:b/>
                <w:bCs/>
                <w:lang w:eastAsia="en-GB"/>
              </w:rPr>
            </w:pPr>
            <w:r w:rsidRPr="00650C14">
              <w:rPr>
                <w:b/>
                <w:bCs/>
                <w:lang w:val="en-US"/>
              </w:rPr>
              <w:t>Description</w:t>
            </w:r>
          </w:p>
        </w:tc>
        <w:tc>
          <w:tcPr>
            <w:tcW w:w="1056" w:type="pct"/>
            <w:shd w:val="clear" w:color="auto" w:fill="0070C0"/>
            <w:vAlign w:val="center"/>
          </w:tcPr>
          <w:p w14:paraId="6CB49F9B" w14:textId="77777777" w:rsidR="00E75049" w:rsidRDefault="00E75049" w:rsidP="00EC6C2B">
            <w:pPr>
              <w:autoSpaceDE/>
              <w:autoSpaceDN/>
              <w:jc w:val="center"/>
              <w:rPr>
                <w:b/>
                <w:bCs/>
                <w:color w:val="000000"/>
                <w:sz w:val="22"/>
                <w:szCs w:val="22"/>
                <w:lang w:val="en-US"/>
              </w:rPr>
            </w:pPr>
            <w:r>
              <w:rPr>
                <w:b/>
                <w:bCs/>
                <w:color w:val="000000"/>
                <w:sz w:val="22"/>
                <w:szCs w:val="22"/>
                <w:lang w:val="en-US"/>
              </w:rPr>
              <w:t>Period ended</w:t>
            </w:r>
          </w:p>
          <w:p w14:paraId="685BEBC0" w14:textId="77777777" w:rsidR="00E75049" w:rsidRDefault="00E75049" w:rsidP="00EC6C2B">
            <w:pPr>
              <w:autoSpaceDE/>
              <w:autoSpaceDN/>
              <w:spacing w:line="276" w:lineRule="auto"/>
              <w:jc w:val="center"/>
              <w:rPr>
                <w:b/>
                <w:bCs/>
                <w:color w:val="000000"/>
                <w:sz w:val="22"/>
                <w:szCs w:val="22"/>
                <w:lang w:val="en-US"/>
              </w:rPr>
            </w:pPr>
            <w:r>
              <w:rPr>
                <w:b/>
                <w:bCs/>
                <w:color w:val="000000"/>
                <w:sz w:val="22"/>
                <w:szCs w:val="22"/>
                <w:lang w:val="en-US"/>
              </w:rPr>
              <w:t>Sep*/Dec*/</w:t>
            </w:r>
          </w:p>
          <w:p w14:paraId="29701AEA" w14:textId="77777777" w:rsidR="00E75049" w:rsidRDefault="00E75049" w:rsidP="00EC6C2B">
            <w:pPr>
              <w:autoSpaceDE/>
              <w:autoSpaceDN/>
              <w:spacing w:line="276" w:lineRule="auto"/>
              <w:jc w:val="center"/>
              <w:rPr>
                <w:b/>
                <w:bCs/>
                <w:color w:val="000000"/>
                <w:sz w:val="22"/>
                <w:szCs w:val="22"/>
                <w:lang w:val="en-US"/>
              </w:rPr>
            </w:pPr>
            <w:r>
              <w:rPr>
                <w:b/>
                <w:bCs/>
                <w:color w:val="000000"/>
                <w:sz w:val="22"/>
                <w:szCs w:val="22"/>
                <w:lang w:val="en-US"/>
              </w:rPr>
              <w:t>March*/June</w:t>
            </w:r>
          </w:p>
          <w:p w14:paraId="4CC547A4" w14:textId="77777777" w:rsidR="00E75049" w:rsidRPr="00650C14" w:rsidRDefault="00E75049" w:rsidP="00EC6C2B">
            <w:pPr>
              <w:autoSpaceDE/>
              <w:autoSpaceDN/>
              <w:spacing w:line="276" w:lineRule="auto"/>
              <w:jc w:val="center"/>
              <w:rPr>
                <w:b/>
                <w:bCs/>
                <w:lang w:val="en-US"/>
              </w:rPr>
            </w:pPr>
            <w:r>
              <w:rPr>
                <w:b/>
                <w:bCs/>
                <w:color w:val="000000"/>
                <w:sz w:val="22"/>
                <w:szCs w:val="22"/>
                <w:lang w:val="en-US"/>
              </w:rPr>
              <w:t>* 20xx</w:t>
            </w:r>
          </w:p>
        </w:tc>
        <w:tc>
          <w:tcPr>
            <w:tcW w:w="1056" w:type="pct"/>
            <w:shd w:val="clear" w:color="auto" w:fill="0070C0"/>
            <w:noWrap/>
            <w:vAlign w:val="center"/>
          </w:tcPr>
          <w:p w14:paraId="475A471A" w14:textId="77777777" w:rsidR="00E75049" w:rsidRDefault="00E75049" w:rsidP="00EC6C2B">
            <w:pPr>
              <w:autoSpaceDE/>
              <w:autoSpaceDN/>
              <w:spacing w:line="276" w:lineRule="auto"/>
              <w:jc w:val="center"/>
              <w:rPr>
                <w:b/>
                <w:bCs/>
                <w:color w:val="000000"/>
                <w:sz w:val="22"/>
                <w:szCs w:val="22"/>
                <w:lang w:val="en-US"/>
              </w:rPr>
            </w:pPr>
            <w:r>
              <w:rPr>
                <w:b/>
                <w:bCs/>
                <w:color w:val="000000"/>
                <w:sz w:val="22"/>
                <w:szCs w:val="22"/>
                <w:lang w:val="en-US"/>
              </w:rPr>
              <w:t>Comparative</w:t>
            </w:r>
          </w:p>
          <w:p w14:paraId="6D669931" w14:textId="77777777" w:rsidR="00E75049" w:rsidRPr="00650C14" w:rsidRDefault="00E75049" w:rsidP="00EC6C2B">
            <w:pPr>
              <w:autoSpaceDE/>
              <w:autoSpaceDN/>
              <w:spacing w:line="276" w:lineRule="auto"/>
              <w:jc w:val="center"/>
              <w:rPr>
                <w:b/>
                <w:bCs/>
                <w:lang w:val="en-US"/>
              </w:rPr>
            </w:pPr>
            <w:r>
              <w:rPr>
                <w:b/>
                <w:bCs/>
                <w:color w:val="000000"/>
                <w:sz w:val="22"/>
                <w:szCs w:val="22"/>
                <w:lang w:val="en-US"/>
              </w:rPr>
              <w:t>Period</w:t>
            </w:r>
          </w:p>
        </w:tc>
      </w:tr>
      <w:tr w:rsidR="00E75049" w:rsidRPr="00650C14" w14:paraId="443FE92C" w14:textId="77777777" w:rsidTr="00EC6C2B">
        <w:trPr>
          <w:trHeight w:val="340"/>
        </w:trPr>
        <w:tc>
          <w:tcPr>
            <w:tcW w:w="2888" w:type="pct"/>
            <w:vMerge/>
            <w:shd w:val="clear" w:color="auto" w:fill="0070C0"/>
            <w:vAlign w:val="bottom"/>
            <w:hideMark/>
          </w:tcPr>
          <w:p w14:paraId="41A25582" w14:textId="77777777" w:rsidR="00E75049" w:rsidRPr="00650C14" w:rsidRDefault="00E75049" w:rsidP="00EC6C2B">
            <w:pPr>
              <w:autoSpaceDE/>
              <w:autoSpaceDN/>
              <w:spacing w:line="276" w:lineRule="auto"/>
              <w:rPr>
                <w:b/>
                <w:bCs/>
                <w:lang w:eastAsia="en-GB"/>
              </w:rPr>
            </w:pPr>
          </w:p>
        </w:tc>
        <w:tc>
          <w:tcPr>
            <w:tcW w:w="1056" w:type="pct"/>
            <w:shd w:val="clear" w:color="auto" w:fill="0070C0"/>
            <w:vAlign w:val="center"/>
          </w:tcPr>
          <w:p w14:paraId="0BB72F40" w14:textId="77777777" w:rsidR="00E75049" w:rsidRPr="00650C14" w:rsidRDefault="00E75049" w:rsidP="00EC6C2B">
            <w:pPr>
              <w:autoSpaceDE/>
              <w:autoSpaceDN/>
              <w:spacing w:line="276" w:lineRule="auto"/>
              <w:jc w:val="center"/>
              <w:rPr>
                <w:b/>
                <w:bCs/>
                <w:lang w:val="en-US"/>
              </w:rPr>
            </w:pPr>
            <w:r w:rsidRPr="00650C14">
              <w:rPr>
                <w:b/>
                <w:bCs/>
                <w:lang w:val="en-US"/>
              </w:rPr>
              <w:t>Kshs</w:t>
            </w:r>
          </w:p>
        </w:tc>
        <w:tc>
          <w:tcPr>
            <w:tcW w:w="1056" w:type="pct"/>
            <w:shd w:val="clear" w:color="auto" w:fill="0070C0"/>
            <w:noWrap/>
            <w:vAlign w:val="center"/>
          </w:tcPr>
          <w:p w14:paraId="0D9C679F" w14:textId="77777777" w:rsidR="00E75049" w:rsidRPr="00650C14" w:rsidRDefault="00E75049" w:rsidP="00EC6C2B">
            <w:pPr>
              <w:autoSpaceDE/>
              <w:autoSpaceDN/>
              <w:spacing w:line="276" w:lineRule="auto"/>
              <w:jc w:val="center"/>
              <w:rPr>
                <w:b/>
                <w:bCs/>
                <w:lang w:val="en-US"/>
              </w:rPr>
            </w:pPr>
            <w:r w:rsidRPr="00650C14">
              <w:rPr>
                <w:b/>
                <w:bCs/>
                <w:lang w:val="en-US"/>
              </w:rPr>
              <w:t>Kshs</w:t>
            </w:r>
          </w:p>
        </w:tc>
      </w:tr>
      <w:tr w:rsidR="00E75049" w:rsidRPr="00650C14" w14:paraId="0F19D1EE" w14:textId="77777777" w:rsidTr="00EC6C2B">
        <w:trPr>
          <w:trHeight w:val="340"/>
        </w:trPr>
        <w:tc>
          <w:tcPr>
            <w:tcW w:w="2888" w:type="pct"/>
            <w:noWrap/>
            <w:vAlign w:val="bottom"/>
            <w:hideMark/>
          </w:tcPr>
          <w:p w14:paraId="62E10F7B" w14:textId="77777777" w:rsidR="00E75049" w:rsidRPr="00650C14" w:rsidRDefault="00E75049" w:rsidP="00EC6C2B">
            <w:pPr>
              <w:autoSpaceDE/>
              <w:autoSpaceDN/>
              <w:spacing w:line="276" w:lineRule="auto"/>
              <w:rPr>
                <w:lang w:val="en-US"/>
              </w:rPr>
            </w:pPr>
            <w:r w:rsidRPr="001D2CE4">
              <w:rPr>
                <w:lang w:eastAsia="en-GB"/>
              </w:rPr>
              <w:t>Gain on foreign exchange transactions</w:t>
            </w:r>
          </w:p>
        </w:tc>
        <w:tc>
          <w:tcPr>
            <w:tcW w:w="1056" w:type="pct"/>
            <w:noWrap/>
            <w:vAlign w:val="center"/>
            <w:hideMark/>
          </w:tcPr>
          <w:p w14:paraId="6F1BBAFF" w14:textId="77777777" w:rsidR="00E75049" w:rsidRPr="00650C14" w:rsidRDefault="00E75049" w:rsidP="00EC6C2B">
            <w:pPr>
              <w:autoSpaceDE/>
              <w:autoSpaceDN/>
              <w:spacing w:line="276" w:lineRule="auto"/>
              <w:jc w:val="center"/>
              <w:rPr>
                <w:lang w:val="en-US"/>
              </w:rPr>
            </w:pPr>
            <w:r w:rsidRPr="00650C14">
              <w:rPr>
                <w:lang w:val="en-US"/>
              </w:rPr>
              <w:t>xxx</w:t>
            </w:r>
          </w:p>
        </w:tc>
        <w:tc>
          <w:tcPr>
            <w:tcW w:w="1056" w:type="pct"/>
            <w:noWrap/>
            <w:vAlign w:val="center"/>
            <w:hideMark/>
          </w:tcPr>
          <w:p w14:paraId="15E1B642" w14:textId="77777777" w:rsidR="00E75049" w:rsidRPr="00650C14" w:rsidRDefault="00E75049" w:rsidP="00EC6C2B">
            <w:pPr>
              <w:autoSpaceDE/>
              <w:autoSpaceDN/>
              <w:spacing w:line="276" w:lineRule="auto"/>
              <w:jc w:val="center"/>
              <w:rPr>
                <w:lang w:val="en-US"/>
              </w:rPr>
            </w:pPr>
            <w:r w:rsidRPr="00650C14">
              <w:rPr>
                <w:lang w:val="en-US"/>
              </w:rPr>
              <w:t>xxx</w:t>
            </w:r>
          </w:p>
        </w:tc>
      </w:tr>
      <w:tr w:rsidR="00E75049" w:rsidRPr="00650C14" w14:paraId="6B95AE7D" w14:textId="77777777" w:rsidTr="00EC6C2B">
        <w:trPr>
          <w:trHeight w:val="340"/>
        </w:trPr>
        <w:tc>
          <w:tcPr>
            <w:tcW w:w="2888" w:type="pct"/>
            <w:noWrap/>
            <w:vAlign w:val="bottom"/>
          </w:tcPr>
          <w:p w14:paraId="6C9743AB" w14:textId="77777777" w:rsidR="00E75049" w:rsidRPr="00650C14" w:rsidRDefault="00E75049" w:rsidP="00EC6C2B">
            <w:pPr>
              <w:autoSpaceDE/>
              <w:autoSpaceDN/>
              <w:spacing w:line="276" w:lineRule="auto"/>
              <w:rPr>
                <w:b/>
                <w:bCs/>
                <w:lang w:eastAsia="en-GB"/>
              </w:rPr>
            </w:pPr>
            <w:r w:rsidRPr="001D2CE4">
              <w:rPr>
                <w:lang w:eastAsia="en-GB"/>
              </w:rPr>
              <w:t>Loss on foreign exchange transactions</w:t>
            </w:r>
          </w:p>
        </w:tc>
        <w:tc>
          <w:tcPr>
            <w:tcW w:w="1056" w:type="pct"/>
            <w:noWrap/>
            <w:vAlign w:val="center"/>
          </w:tcPr>
          <w:p w14:paraId="020BD768" w14:textId="77777777" w:rsidR="00E75049" w:rsidRPr="00650C14" w:rsidRDefault="00E75049" w:rsidP="00EC6C2B">
            <w:pPr>
              <w:autoSpaceDE/>
              <w:autoSpaceDN/>
              <w:spacing w:line="276" w:lineRule="auto"/>
              <w:jc w:val="center"/>
              <w:rPr>
                <w:b/>
                <w:bCs/>
                <w:lang w:val="en-US"/>
              </w:rPr>
            </w:pPr>
            <w:r>
              <w:rPr>
                <w:lang w:val="en-US"/>
              </w:rPr>
              <w:t>(</w:t>
            </w:r>
            <w:r w:rsidRPr="003C378F">
              <w:rPr>
                <w:lang w:val="en-US"/>
              </w:rPr>
              <w:t>xxx</w:t>
            </w:r>
            <w:r>
              <w:rPr>
                <w:lang w:val="en-US"/>
              </w:rPr>
              <w:t>)</w:t>
            </w:r>
          </w:p>
        </w:tc>
        <w:tc>
          <w:tcPr>
            <w:tcW w:w="1056" w:type="pct"/>
            <w:noWrap/>
            <w:vAlign w:val="center"/>
          </w:tcPr>
          <w:p w14:paraId="1B5373FF" w14:textId="77777777" w:rsidR="00E75049" w:rsidRPr="00650C14" w:rsidRDefault="00E75049" w:rsidP="00EC6C2B">
            <w:pPr>
              <w:autoSpaceDE/>
              <w:autoSpaceDN/>
              <w:spacing w:line="276" w:lineRule="auto"/>
              <w:jc w:val="center"/>
              <w:rPr>
                <w:b/>
                <w:bCs/>
                <w:lang w:val="en-US"/>
              </w:rPr>
            </w:pPr>
            <w:r>
              <w:rPr>
                <w:lang w:val="en-US"/>
              </w:rPr>
              <w:t>(</w:t>
            </w:r>
            <w:r w:rsidRPr="003C378F">
              <w:rPr>
                <w:lang w:val="en-US"/>
              </w:rPr>
              <w:t>xxx</w:t>
            </w:r>
            <w:r>
              <w:rPr>
                <w:lang w:val="en-US"/>
              </w:rPr>
              <w:t>)</w:t>
            </w:r>
          </w:p>
        </w:tc>
      </w:tr>
      <w:tr w:rsidR="00E75049" w:rsidRPr="00650C14" w14:paraId="26734EB6" w14:textId="77777777" w:rsidTr="00EC6C2B">
        <w:trPr>
          <w:trHeight w:val="340"/>
        </w:trPr>
        <w:tc>
          <w:tcPr>
            <w:tcW w:w="2888" w:type="pct"/>
            <w:noWrap/>
            <w:vAlign w:val="bottom"/>
            <w:hideMark/>
          </w:tcPr>
          <w:p w14:paraId="6853F2BC" w14:textId="77777777" w:rsidR="00E75049" w:rsidRPr="00650C14" w:rsidRDefault="00E75049" w:rsidP="00EC6C2B">
            <w:pPr>
              <w:autoSpaceDE/>
              <w:autoSpaceDN/>
              <w:spacing w:line="276" w:lineRule="auto"/>
              <w:rPr>
                <w:b/>
                <w:bCs/>
                <w:lang w:val="en-US"/>
              </w:rPr>
            </w:pPr>
            <w:r w:rsidRPr="00650C14">
              <w:rPr>
                <w:b/>
                <w:bCs/>
                <w:lang w:eastAsia="en-GB"/>
              </w:rPr>
              <w:t>Total</w:t>
            </w:r>
            <w:r w:rsidRPr="00650C14">
              <w:rPr>
                <w:lang w:eastAsia="en-GB"/>
              </w:rPr>
              <w:t xml:space="preserve"> </w:t>
            </w:r>
            <w:r w:rsidRPr="00650C14">
              <w:rPr>
                <w:b/>
                <w:bCs/>
                <w:lang w:eastAsia="en-GB"/>
              </w:rPr>
              <w:t>Gain</w:t>
            </w:r>
            <w:r>
              <w:rPr>
                <w:b/>
                <w:bCs/>
                <w:lang w:eastAsia="en-GB"/>
              </w:rPr>
              <w:t>/Loss</w:t>
            </w:r>
          </w:p>
        </w:tc>
        <w:tc>
          <w:tcPr>
            <w:tcW w:w="1056" w:type="pct"/>
            <w:noWrap/>
            <w:vAlign w:val="center"/>
            <w:hideMark/>
          </w:tcPr>
          <w:p w14:paraId="779403C4" w14:textId="77777777" w:rsidR="00E75049" w:rsidRPr="00650C14" w:rsidRDefault="00E75049" w:rsidP="00EC6C2B">
            <w:pPr>
              <w:autoSpaceDE/>
              <w:autoSpaceDN/>
              <w:spacing w:line="276" w:lineRule="auto"/>
              <w:jc w:val="center"/>
              <w:rPr>
                <w:b/>
                <w:bCs/>
                <w:lang w:val="en-US"/>
              </w:rPr>
            </w:pPr>
            <w:r w:rsidRPr="00650C14">
              <w:rPr>
                <w:b/>
                <w:bCs/>
                <w:lang w:val="en-US"/>
              </w:rPr>
              <w:t>xxx</w:t>
            </w:r>
          </w:p>
        </w:tc>
        <w:tc>
          <w:tcPr>
            <w:tcW w:w="1056" w:type="pct"/>
            <w:noWrap/>
            <w:vAlign w:val="center"/>
            <w:hideMark/>
          </w:tcPr>
          <w:p w14:paraId="04615E82" w14:textId="77777777" w:rsidR="00E75049" w:rsidRPr="00650C14" w:rsidRDefault="00E75049" w:rsidP="00EC6C2B">
            <w:pPr>
              <w:autoSpaceDE/>
              <w:autoSpaceDN/>
              <w:spacing w:line="276" w:lineRule="auto"/>
              <w:jc w:val="center"/>
              <w:rPr>
                <w:b/>
                <w:bCs/>
                <w:lang w:val="en-US"/>
              </w:rPr>
            </w:pPr>
            <w:r w:rsidRPr="00650C14">
              <w:rPr>
                <w:b/>
                <w:bCs/>
                <w:lang w:val="en-US"/>
              </w:rPr>
              <w:t>xxx</w:t>
            </w:r>
          </w:p>
        </w:tc>
      </w:tr>
    </w:tbl>
    <w:p w14:paraId="32944464" w14:textId="77777777" w:rsidR="00683BB9" w:rsidRPr="00BA10EB" w:rsidRDefault="00683BB9" w:rsidP="00683BB9">
      <w:pPr>
        <w:rPr>
          <w:rFonts w:asciiTheme="majorBidi" w:eastAsia="Arial" w:hAnsiTheme="majorBidi" w:cstheme="majorBidi"/>
          <w:b/>
          <w:bCs/>
        </w:rPr>
      </w:pPr>
    </w:p>
    <w:p w14:paraId="648C2FCB" w14:textId="77777777" w:rsidR="003D560C" w:rsidRDefault="003D560C" w:rsidP="003D560C">
      <w:pPr>
        <w:numPr>
          <w:ilvl w:val="0"/>
          <w:numId w:val="26"/>
        </w:numPr>
        <w:rPr>
          <w:rFonts w:asciiTheme="majorBidi" w:eastAsia="Arial" w:hAnsiTheme="majorBidi" w:cstheme="majorBidi"/>
          <w:b/>
          <w:bCs/>
        </w:rPr>
      </w:pPr>
      <w:r w:rsidRPr="003D560C">
        <w:rPr>
          <w:rFonts w:asciiTheme="majorBidi" w:eastAsia="Arial" w:hAnsiTheme="majorBidi" w:cstheme="majorBidi"/>
          <w:b/>
          <w:bCs/>
        </w:rPr>
        <w:t xml:space="preserve">Unrealized Gain </w:t>
      </w:r>
      <w:proofErr w:type="gramStart"/>
      <w:r w:rsidRPr="003D560C">
        <w:rPr>
          <w:rFonts w:asciiTheme="majorBidi" w:eastAsia="Arial" w:hAnsiTheme="majorBidi" w:cstheme="majorBidi"/>
          <w:b/>
          <w:bCs/>
        </w:rPr>
        <w:t>On</w:t>
      </w:r>
      <w:proofErr w:type="gramEnd"/>
      <w:r w:rsidRPr="003D560C">
        <w:rPr>
          <w:rFonts w:asciiTheme="majorBidi" w:eastAsia="Arial" w:hAnsiTheme="majorBidi" w:cstheme="majorBidi"/>
          <w:b/>
          <w:bCs/>
        </w:rPr>
        <w:t xml:space="preserve"> Fair Value Investments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1"/>
        <w:gridCol w:w="2687"/>
        <w:gridCol w:w="2012"/>
      </w:tblGrid>
      <w:tr w:rsidR="00BB1059" w:rsidRPr="00C63104" w14:paraId="18165F39" w14:textId="77777777" w:rsidTr="00EC6C2B">
        <w:trPr>
          <w:trHeight w:val="221"/>
        </w:trPr>
        <w:tc>
          <w:tcPr>
            <w:tcW w:w="2398" w:type="pct"/>
            <w:vMerge w:val="restart"/>
            <w:shd w:val="clear" w:color="auto" w:fill="0070C0"/>
            <w:vAlign w:val="center"/>
            <w:hideMark/>
          </w:tcPr>
          <w:p w14:paraId="2F1511DE" w14:textId="77777777" w:rsidR="00BB1059" w:rsidRPr="00C63104" w:rsidRDefault="00BB1059" w:rsidP="00EC6C2B">
            <w:pPr>
              <w:autoSpaceDE/>
              <w:autoSpaceDN/>
              <w:rPr>
                <w:b/>
                <w:bCs/>
                <w:color w:val="231F20"/>
                <w:lang w:eastAsia="en-GB"/>
              </w:rPr>
            </w:pPr>
            <w:r w:rsidRPr="00C63104">
              <w:rPr>
                <w:b/>
                <w:bCs/>
                <w:color w:val="231F20"/>
                <w:lang w:val="en-US"/>
              </w:rPr>
              <w:t>Description</w:t>
            </w:r>
          </w:p>
        </w:tc>
        <w:tc>
          <w:tcPr>
            <w:tcW w:w="1488" w:type="pct"/>
            <w:shd w:val="clear" w:color="auto" w:fill="0070C0"/>
            <w:vAlign w:val="bottom"/>
          </w:tcPr>
          <w:p w14:paraId="565B481D" w14:textId="77777777" w:rsidR="00BB1059" w:rsidRDefault="00BB1059" w:rsidP="00EC6C2B">
            <w:pPr>
              <w:autoSpaceDE/>
              <w:autoSpaceDN/>
              <w:jc w:val="center"/>
              <w:rPr>
                <w:b/>
                <w:bCs/>
                <w:color w:val="000000"/>
                <w:sz w:val="22"/>
                <w:szCs w:val="22"/>
                <w:lang w:val="en-US"/>
              </w:rPr>
            </w:pPr>
            <w:r>
              <w:rPr>
                <w:b/>
                <w:bCs/>
                <w:color w:val="000000"/>
                <w:sz w:val="22"/>
                <w:szCs w:val="22"/>
                <w:lang w:val="en-US"/>
              </w:rPr>
              <w:t>Period ended Sep*/Dec*/</w:t>
            </w:r>
          </w:p>
          <w:p w14:paraId="06EA71E8" w14:textId="77777777" w:rsidR="00BB1059" w:rsidRPr="00AD6996" w:rsidRDefault="00BB1059" w:rsidP="00EC6C2B">
            <w:pPr>
              <w:autoSpaceDE/>
              <w:autoSpaceDN/>
              <w:jc w:val="center"/>
              <w:rPr>
                <w:b/>
                <w:bCs/>
                <w:color w:val="231F20"/>
                <w:lang w:val="en-US"/>
              </w:rPr>
            </w:pPr>
            <w:r>
              <w:rPr>
                <w:b/>
                <w:bCs/>
                <w:color w:val="000000"/>
                <w:sz w:val="22"/>
                <w:szCs w:val="22"/>
                <w:lang w:val="en-US"/>
              </w:rPr>
              <w:t>March*/June* 20xx</w:t>
            </w:r>
          </w:p>
        </w:tc>
        <w:tc>
          <w:tcPr>
            <w:tcW w:w="1114" w:type="pct"/>
            <w:shd w:val="clear" w:color="auto" w:fill="0070C0"/>
            <w:noWrap/>
            <w:vAlign w:val="bottom"/>
          </w:tcPr>
          <w:p w14:paraId="6B207DF0" w14:textId="77777777" w:rsidR="00BB1059" w:rsidRDefault="00BB1059" w:rsidP="00EC6C2B">
            <w:pPr>
              <w:autoSpaceDE/>
              <w:autoSpaceDN/>
              <w:jc w:val="center"/>
              <w:rPr>
                <w:b/>
                <w:bCs/>
                <w:color w:val="000000"/>
                <w:sz w:val="22"/>
                <w:szCs w:val="22"/>
                <w:lang w:val="en-US"/>
              </w:rPr>
            </w:pPr>
            <w:r>
              <w:rPr>
                <w:b/>
                <w:bCs/>
                <w:color w:val="000000"/>
                <w:sz w:val="22"/>
                <w:szCs w:val="22"/>
                <w:lang w:val="en-US"/>
              </w:rPr>
              <w:t>Comparative</w:t>
            </w:r>
          </w:p>
          <w:p w14:paraId="588C43EA" w14:textId="77777777" w:rsidR="00BB1059" w:rsidRPr="00AD6996" w:rsidRDefault="00BB1059" w:rsidP="00EC6C2B">
            <w:pPr>
              <w:autoSpaceDE/>
              <w:autoSpaceDN/>
              <w:jc w:val="center"/>
              <w:rPr>
                <w:b/>
                <w:bCs/>
                <w:color w:val="231F20"/>
                <w:lang w:val="en-US"/>
              </w:rPr>
            </w:pPr>
            <w:r>
              <w:rPr>
                <w:b/>
                <w:bCs/>
                <w:color w:val="000000"/>
                <w:sz w:val="22"/>
                <w:szCs w:val="22"/>
                <w:lang w:val="en-US"/>
              </w:rPr>
              <w:t>Period</w:t>
            </w:r>
          </w:p>
        </w:tc>
      </w:tr>
      <w:tr w:rsidR="00BB1059" w:rsidRPr="00C63104" w14:paraId="64E82881" w14:textId="77777777" w:rsidTr="00EC6C2B">
        <w:trPr>
          <w:trHeight w:val="221"/>
        </w:trPr>
        <w:tc>
          <w:tcPr>
            <w:tcW w:w="2398" w:type="pct"/>
            <w:vMerge/>
            <w:hideMark/>
          </w:tcPr>
          <w:p w14:paraId="2D4FC0CF" w14:textId="77777777" w:rsidR="00BB1059" w:rsidRPr="00C63104" w:rsidRDefault="00BB1059" w:rsidP="00EC6C2B">
            <w:pPr>
              <w:autoSpaceDE/>
              <w:autoSpaceDN/>
              <w:rPr>
                <w:b/>
                <w:bCs/>
                <w:color w:val="231F20"/>
                <w:lang w:eastAsia="en-GB"/>
              </w:rPr>
            </w:pPr>
          </w:p>
        </w:tc>
        <w:tc>
          <w:tcPr>
            <w:tcW w:w="1488" w:type="pct"/>
            <w:shd w:val="clear" w:color="auto" w:fill="0070C0"/>
            <w:vAlign w:val="bottom"/>
          </w:tcPr>
          <w:p w14:paraId="67A49A64" w14:textId="77777777" w:rsidR="00BB1059" w:rsidRPr="00C63104" w:rsidRDefault="00BB1059" w:rsidP="00EC6C2B">
            <w:pPr>
              <w:autoSpaceDE/>
              <w:autoSpaceDN/>
              <w:jc w:val="center"/>
              <w:rPr>
                <w:b/>
                <w:bCs/>
                <w:color w:val="231F20"/>
                <w:lang w:val="en-US"/>
              </w:rPr>
            </w:pPr>
            <w:r w:rsidRPr="758774FF">
              <w:rPr>
                <w:b/>
                <w:bCs/>
                <w:color w:val="231F20"/>
                <w:lang w:val="en-US"/>
              </w:rPr>
              <w:t>Kshs</w:t>
            </w:r>
          </w:p>
        </w:tc>
        <w:tc>
          <w:tcPr>
            <w:tcW w:w="1114" w:type="pct"/>
            <w:shd w:val="clear" w:color="auto" w:fill="0070C0"/>
            <w:noWrap/>
            <w:vAlign w:val="bottom"/>
          </w:tcPr>
          <w:p w14:paraId="30C3DC53" w14:textId="77777777" w:rsidR="00BB1059" w:rsidRPr="00C63104" w:rsidRDefault="00BB1059" w:rsidP="00EC6C2B">
            <w:pPr>
              <w:autoSpaceDE/>
              <w:autoSpaceDN/>
              <w:jc w:val="center"/>
              <w:rPr>
                <w:b/>
                <w:bCs/>
                <w:color w:val="231F20"/>
                <w:lang w:val="en-US"/>
              </w:rPr>
            </w:pPr>
            <w:r w:rsidRPr="758774FF">
              <w:rPr>
                <w:b/>
                <w:bCs/>
                <w:color w:val="231F20"/>
                <w:lang w:val="en-US"/>
              </w:rPr>
              <w:t>Kshs</w:t>
            </w:r>
          </w:p>
        </w:tc>
      </w:tr>
      <w:tr w:rsidR="00BB1059" w:rsidRPr="00C63104" w14:paraId="554A26A5" w14:textId="77777777" w:rsidTr="00EC6C2B">
        <w:trPr>
          <w:trHeight w:val="265"/>
        </w:trPr>
        <w:tc>
          <w:tcPr>
            <w:tcW w:w="2398" w:type="pct"/>
            <w:noWrap/>
            <w:hideMark/>
          </w:tcPr>
          <w:p w14:paraId="3966BA3A" w14:textId="77777777" w:rsidR="00BB1059" w:rsidRPr="00C63104" w:rsidRDefault="00BB1059" w:rsidP="00EC6C2B">
            <w:pPr>
              <w:autoSpaceDE/>
              <w:autoSpaceDN/>
              <w:rPr>
                <w:color w:val="231F20"/>
                <w:lang w:val="en-US"/>
              </w:rPr>
            </w:pPr>
            <w:r w:rsidRPr="00C63104">
              <w:rPr>
                <w:color w:val="231F20"/>
                <w:lang w:eastAsia="en-GB"/>
              </w:rPr>
              <w:t>Investments</w:t>
            </w:r>
            <w:r w:rsidRPr="00C63104">
              <w:rPr>
                <w:color w:val="000000"/>
                <w:lang w:eastAsia="en-GB"/>
              </w:rPr>
              <w:t xml:space="preserve"> </w:t>
            </w:r>
            <w:r w:rsidRPr="00C63104">
              <w:rPr>
                <w:color w:val="231F20"/>
                <w:lang w:eastAsia="en-GB"/>
              </w:rPr>
              <w:t>at</w:t>
            </w:r>
            <w:r w:rsidRPr="00C63104">
              <w:rPr>
                <w:color w:val="000000"/>
                <w:lang w:eastAsia="en-GB"/>
              </w:rPr>
              <w:t xml:space="preserve"> </w:t>
            </w:r>
            <w:r w:rsidRPr="00C63104">
              <w:rPr>
                <w:color w:val="231F20"/>
                <w:lang w:eastAsia="en-GB"/>
              </w:rPr>
              <w:t>fair</w:t>
            </w:r>
            <w:r w:rsidRPr="00C63104">
              <w:rPr>
                <w:color w:val="000000"/>
                <w:lang w:eastAsia="en-GB"/>
              </w:rPr>
              <w:t xml:space="preserve"> </w:t>
            </w:r>
            <w:r w:rsidRPr="00C63104">
              <w:rPr>
                <w:color w:val="231F20"/>
                <w:lang w:eastAsia="en-GB"/>
              </w:rPr>
              <w:t>value</w:t>
            </w:r>
          </w:p>
        </w:tc>
        <w:tc>
          <w:tcPr>
            <w:tcW w:w="1488" w:type="pct"/>
            <w:noWrap/>
            <w:vAlign w:val="bottom"/>
            <w:hideMark/>
          </w:tcPr>
          <w:p w14:paraId="350302FC" w14:textId="77777777" w:rsidR="00BB1059" w:rsidRPr="00C63104" w:rsidRDefault="00BB1059" w:rsidP="00EC6C2B">
            <w:pPr>
              <w:autoSpaceDE/>
              <w:autoSpaceDN/>
              <w:jc w:val="center"/>
              <w:rPr>
                <w:lang w:val="en-US"/>
              </w:rPr>
            </w:pPr>
            <w:r w:rsidRPr="00C63104">
              <w:rPr>
                <w:lang w:val="en-US"/>
              </w:rPr>
              <w:t>xxx</w:t>
            </w:r>
          </w:p>
        </w:tc>
        <w:tc>
          <w:tcPr>
            <w:tcW w:w="1114" w:type="pct"/>
            <w:noWrap/>
            <w:vAlign w:val="bottom"/>
            <w:hideMark/>
          </w:tcPr>
          <w:p w14:paraId="4F965510" w14:textId="77777777" w:rsidR="00BB1059" w:rsidRPr="00C63104" w:rsidRDefault="00BB1059" w:rsidP="00EC6C2B">
            <w:pPr>
              <w:autoSpaceDE/>
              <w:autoSpaceDN/>
              <w:jc w:val="center"/>
              <w:rPr>
                <w:lang w:val="en-US"/>
              </w:rPr>
            </w:pPr>
            <w:r w:rsidRPr="00C63104">
              <w:rPr>
                <w:lang w:val="en-US"/>
              </w:rPr>
              <w:t>xxx</w:t>
            </w:r>
          </w:p>
        </w:tc>
      </w:tr>
      <w:tr w:rsidR="00BB1059" w:rsidRPr="00C63104" w14:paraId="379F758F" w14:textId="77777777" w:rsidTr="00EC6C2B">
        <w:trPr>
          <w:trHeight w:val="279"/>
        </w:trPr>
        <w:tc>
          <w:tcPr>
            <w:tcW w:w="2398" w:type="pct"/>
            <w:noWrap/>
            <w:hideMark/>
          </w:tcPr>
          <w:p w14:paraId="18B96DFF" w14:textId="77777777" w:rsidR="00BB1059" w:rsidRPr="00C63104" w:rsidRDefault="00BB1059" w:rsidP="00EC6C2B">
            <w:pPr>
              <w:autoSpaceDE/>
              <w:autoSpaceDN/>
              <w:rPr>
                <w:b/>
                <w:bCs/>
                <w:color w:val="231F20"/>
                <w:lang w:val="en-US"/>
              </w:rPr>
            </w:pPr>
            <w:r w:rsidRPr="00C63104">
              <w:rPr>
                <w:b/>
                <w:bCs/>
                <w:color w:val="231F20"/>
                <w:lang w:eastAsia="en-GB"/>
              </w:rPr>
              <w:t>Total</w:t>
            </w:r>
            <w:r w:rsidRPr="00C63104">
              <w:rPr>
                <w:color w:val="000000"/>
                <w:lang w:eastAsia="en-GB"/>
              </w:rPr>
              <w:t xml:space="preserve"> </w:t>
            </w:r>
            <w:r w:rsidRPr="00C63104">
              <w:rPr>
                <w:b/>
                <w:bCs/>
                <w:color w:val="231F20"/>
                <w:lang w:eastAsia="en-GB"/>
              </w:rPr>
              <w:t>gain</w:t>
            </w:r>
          </w:p>
        </w:tc>
        <w:tc>
          <w:tcPr>
            <w:tcW w:w="1488" w:type="pct"/>
            <w:noWrap/>
            <w:vAlign w:val="bottom"/>
            <w:hideMark/>
          </w:tcPr>
          <w:p w14:paraId="1CBD9240" w14:textId="77777777" w:rsidR="00BB1059" w:rsidRPr="00C63104" w:rsidRDefault="00BB1059" w:rsidP="00EC6C2B">
            <w:pPr>
              <w:autoSpaceDE/>
              <w:autoSpaceDN/>
              <w:jc w:val="center"/>
              <w:rPr>
                <w:b/>
                <w:bCs/>
                <w:lang w:val="en-US"/>
              </w:rPr>
            </w:pPr>
            <w:r w:rsidRPr="00C63104">
              <w:rPr>
                <w:b/>
                <w:bCs/>
                <w:lang w:val="en-US"/>
              </w:rPr>
              <w:t>xxx</w:t>
            </w:r>
          </w:p>
        </w:tc>
        <w:tc>
          <w:tcPr>
            <w:tcW w:w="1114" w:type="pct"/>
            <w:noWrap/>
            <w:vAlign w:val="bottom"/>
            <w:hideMark/>
          </w:tcPr>
          <w:p w14:paraId="2FA06716" w14:textId="77777777" w:rsidR="00BB1059" w:rsidRPr="00C63104" w:rsidRDefault="00BB1059" w:rsidP="00EC6C2B">
            <w:pPr>
              <w:autoSpaceDE/>
              <w:autoSpaceDN/>
              <w:jc w:val="center"/>
              <w:rPr>
                <w:b/>
                <w:bCs/>
                <w:lang w:val="en-US"/>
              </w:rPr>
            </w:pPr>
            <w:r w:rsidRPr="00C63104">
              <w:rPr>
                <w:b/>
                <w:bCs/>
                <w:lang w:val="en-US"/>
              </w:rPr>
              <w:t>xxx</w:t>
            </w:r>
          </w:p>
        </w:tc>
      </w:tr>
    </w:tbl>
    <w:p w14:paraId="2B539CF7" w14:textId="77777777" w:rsidR="00683BB9" w:rsidRPr="00BA10EB" w:rsidRDefault="00683BB9" w:rsidP="00683BB9">
      <w:pPr>
        <w:rPr>
          <w:rFonts w:asciiTheme="majorBidi" w:eastAsia="Arial" w:hAnsiTheme="majorBidi" w:cstheme="majorBidi"/>
          <w:b/>
          <w:bCs/>
        </w:rPr>
      </w:pPr>
    </w:p>
    <w:p w14:paraId="050EC539" w14:textId="77777777" w:rsidR="00711572" w:rsidRPr="00FC0F4A" w:rsidRDefault="00711572" w:rsidP="00711572">
      <w:pPr>
        <w:pStyle w:val="ListParagraph"/>
        <w:numPr>
          <w:ilvl w:val="0"/>
          <w:numId w:val="26"/>
        </w:numPr>
        <w:tabs>
          <w:tab w:val="decimal" w:pos="5760"/>
          <w:tab w:val="decimal" w:pos="7920"/>
        </w:tabs>
        <w:spacing w:before="31" w:line="276" w:lineRule="auto"/>
        <w:ind w:right="-302"/>
        <w:jc w:val="both"/>
        <w:rPr>
          <w:rFonts w:eastAsia="Arial"/>
          <w:b/>
          <w:bCs/>
          <w:color w:val="EE0000"/>
          <w:spacing w:val="3"/>
        </w:rPr>
      </w:pPr>
      <w:r w:rsidRPr="00FC0F4A">
        <w:rPr>
          <w:b/>
          <w:bCs/>
          <w:color w:val="000000" w:themeColor="text1"/>
          <w:lang w:val="en-US"/>
        </w:rPr>
        <w:t>Gain/loss on fair Value of Investment Property</w:t>
      </w:r>
      <w:r w:rsidRPr="00FC0F4A">
        <w:rPr>
          <w:rFonts w:eastAsia="Arial"/>
          <w:b/>
          <w:bCs/>
          <w:color w:val="000000" w:themeColor="text1"/>
          <w:spacing w:val="3"/>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1"/>
        <w:gridCol w:w="2687"/>
        <w:gridCol w:w="2012"/>
      </w:tblGrid>
      <w:tr w:rsidR="0097369A" w:rsidRPr="00FC0F4A" w14:paraId="0FD63DCF" w14:textId="77777777" w:rsidTr="00EC6C2B">
        <w:trPr>
          <w:trHeight w:val="221"/>
        </w:trPr>
        <w:tc>
          <w:tcPr>
            <w:tcW w:w="2398" w:type="pct"/>
            <w:vMerge w:val="restart"/>
            <w:shd w:val="clear" w:color="auto" w:fill="0070C0"/>
            <w:vAlign w:val="center"/>
            <w:hideMark/>
          </w:tcPr>
          <w:p w14:paraId="5EB8F9D3" w14:textId="77777777" w:rsidR="0097369A" w:rsidRPr="00FC0F4A" w:rsidRDefault="0097369A" w:rsidP="00EC6C2B">
            <w:pPr>
              <w:autoSpaceDE/>
              <w:autoSpaceDN/>
              <w:rPr>
                <w:b/>
                <w:color w:val="000000" w:themeColor="text1"/>
                <w:lang w:eastAsia="en-GB"/>
              </w:rPr>
            </w:pPr>
            <w:r w:rsidRPr="00FC0F4A">
              <w:rPr>
                <w:b/>
                <w:color w:val="000000" w:themeColor="text1"/>
                <w:lang w:val="en-US"/>
              </w:rPr>
              <w:t>Description</w:t>
            </w:r>
          </w:p>
        </w:tc>
        <w:tc>
          <w:tcPr>
            <w:tcW w:w="1488" w:type="pct"/>
            <w:shd w:val="clear" w:color="auto" w:fill="0070C0"/>
            <w:vAlign w:val="bottom"/>
          </w:tcPr>
          <w:p w14:paraId="7954EA7E" w14:textId="77777777" w:rsidR="0097369A" w:rsidRPr="00FC0F4A" w:rsidRDefault="0097369A" w:rsidP="00EC6C2B">
            <w:pPr>
              <w:autoSpaceDE/>
              <w:autoSpaceDN/>
              <w:jc w:val="center"/>
              <w:rPr>
                <w:b/>
                <w:color w:val="000000" w:themeColor="text1"/>
                <w:sz w:val="22"/>
                <w:szCs w:val="22"/>
                <w:lang w:val="en-US"/>
              </w:rPr>
            </w:pPr>
            <w:r w:rsidRPr="00FC0F4A">
              <w:rPr>
                <w:b/>
                <w:color w:val="000000" w:themeColor="text1"/>
                <w:sz w:val="22"/>
                <w:szCs w:val="22"/>
                <w:lang w:val="en-US"/>
              </w:rPr>
              <w:t>Period ended Sep*/Dec*/</w:t>
            </w:r>
          </w:p>
          <w:p w14:paraId="49B4D19E" w14:textId="77777777" w:rsidR="0097369A" w:rsidRPr="00FC0F4A" w:rsidRDefault="0097369A" w:rsidP="00EC6C2B">
            <w:pPr>
              <w:autoSpaceDE/>
              <w:autoSpaceDN/>
              <w:jc w:val="center"/>
              <w:rPr>
                <w:b/>
                <w:color w:val="000000" w:themeColor="text1"/>
                <w:lang w:val="en-US"/>
              </w:rPr>
            </w:pPr>
            <w:r w:rsidRPr="00FC0F4A">
              <w:rPr>
                <w:b/>
                <w:color w:val="000000" w:themeColor="text1"/>
                <w:sz w:val="22"/>
                <w:szCs w:val="22"/>
                <w:lang w:val="en-US"/>
              </w:rPr>
              <w:t>March*/June* 20xx</w:t>
            </w:r>
          </w:p>
        </w:tc>
        <w:tc>
          <w:tcPr>
            <w:tcW w:w="1114" w:type="pct"/>
            <w:shd w:val="clear" w:color="auto" w:fill="0070C0"/>
            <w:noWrap/>
            <w:vAlign w:val="bottom"/>
          </w:tcPr>
          <w:p w14:paraId="38DA7F2E" w14:textId="77777777" w:rsidR="0097369A" w:rsidRPr="00FC0F4A" w:rsidRDefault="0097369A" w:rsidP="00EC6C2B">
            <w:pPr>
              <w:autoSpaceDE/>
              <w:autoSpaceDN/>
              <w:jc w:val="center"/>
              <w:rPr>
                <w:b/>
                <w:color w:val="000000" w:themeColor="text1"/>
                <w:sz w:val="22"/>
                <w:szCs w:val="22"/>
                <w:lang w:val="en-US"/>
              </w:rPr>
            </w:pPr>
            <w:r w:rsidRPr="00FC0F4A">
              <w:rPr>
                <w:b/>
                <w:color w:val="000000" w:themeColor="text1"/>
                <w:sz w:val="22"/>
                <w:szCs w:val="22"/>
                <w:lang w:val="en-US"/>
              </w:rPr>
              <w:t>Comparative</w:t>
            </w:r>
          </w:p>
          <w:p w14:paraId="314DC6F4" w14:textId="77777777" w:rsidR="0097369A" w:rsidRPr="00FC0F4A" w:rsidRDefault="0097369A" w:rsidP="00EC6C2B">
            <w:pPr>
              <w:autoSpaceDE/>
              <w:autoSpaceDN/>
              <w:jc w:val="center"/>
              <w:rPr>
                <w:b/>
                <w:color w:val="000000" w:themeColor="text1"/>
                <w:lang w:val="en-US"/>
              </w:rPr>
            </w:pPr>
            <w:r w:rsidRPr="00FC0F4A">
              <w:rPr>
                <w:b/>
                <w:color w:val="000000" w:themeColor="text1"/>
                <w:sz w:val="22"/>
                <w:szCs w:val="22"/>
                <w:lang w:val="en-US"/>
              </w:rPr>
              <w:t>Period</w:t>
            </w:r>
          </w:p>
        </w:tc>
      </w:tr>
      <w:tr w:rsidR="0097369A" w:rsidRPr="00FC0F4A" w14:paraId="692088C0" w14:textId="77777777" w:rsidTr="00EC6C2B">
        <w:trPr>
          <w:trHeight w:val="221"/>
        </w:trPr>
        <w:tc>
          <w:tcPr>
            <w:tcW w:w="2398" w:type="pct"/>
            <w:vMerge/>
            <w:hideMark/>
          </w:tcPr>
          <w:p w14:paraId="290DE666" w14:textId="77777777" w:rsidR="0097369A" w:rsidRPr="00FC0F4A" w:rsidRDefault="0097369A" w:rsidP="00EC6C2B">
            <w:pPr>
              <w:autoSpaceDE/>
              <w:autoSpaceDN/>
              <w:rPr>
                <w:b/>
                <w:color w:val="000000" w:themeColor="text1"/>
                <w:lang w:eastAsia="en-GB"/>
              </w:rPr>
            </w:pPr>
          </w:p>
        </w:tc>
        <w:tc>
          <w:tcPr>
            <w:tcW w:w="1488" w:type="pct"/>
            <w:shd w:val="clear" w:color="auto" w:fill="0070C0"/>
            <w:vAlign w:val="bottom"/>
          </w:tcPr>
          <w:p w14:paraId="154C9360" w14:textId="77777777" w:rsidR="0097369A" w:rsidRPr="00FC0F4A" w:rsidRDefault="0097369A" w:rsidP="00EC6C2B">
            <w:pPr>
              <w:autoSpaceDE/>
              <w:autoSpaceDN/>
              <w:jc w:val="center"/>
              <w:rPr>
                <w:b/>
                <w:color w:val="000000" w:themeColor="text1"/>
                <w:lang w:val="en-US"/>
              </w:rPr>
            </w:pPr>
            <w:r w:rsidRPr="00FC0F4A">
              <w:rPr>
                <w:b/>
                <w:bCs/>
                <w:color w:val="000000" w:themeColor="text1"/>
                <w:lang w:val="en-US"/>
              </w:rPr>
              <w:t>Kshs</w:t>
            </w:r>
          </w:p>
        </w:tc>
        <w:tc>
          <w:tcPr>
            <w:tcW w:w="1114" w:type="pct"/>
            <w:shd w:val="clear" w:color="auto" w:fill="0070C0"/>
            <w:noWrap/>
            <w:vAlign w:val="bottom"/>
          </w:tcPr>
          <w:p w14:paraId="35BE85D2" w14:textId="77777777" w:rsidR="0097369A" w:rsidRPr="00FC0F4A" w:rsidRDefault="0097369A" w:rsidP="00EC6C2B">
            <w:pPr>
              <w:autoSpaceDE/>
              <w:autoSpaceDN/>
              <w:jc w:val="center"/>
              <w:rPr>
                <w:b/>
                <w:color w:val="000000" w:themeColor="text1"/>
                <w:lang w:val="en-US"/>
              </w:rPr>
            </w:pPr>
            <w:r w:rsidRPr="00FC0F4A">
              <w:rPr>
                <w:b/>
                <w:bCs/>
                <w:color w:val="000000" w:themeColor="text1"/>
                <w:lang w:val="en-US"/>
              </w:rPr>
              <w:t>Kshs</w:t>
            </w:r>
          </w:p>
        </w:tc>
      </w:tr>
      <w:tr w:rsidR="0097369A" w:rsidRPr="00FC0F4A" w14:paraId="0513A1C2" w14:textId="77777777" w:rsidTr="00EC6C2B">
        <w:trPr>
          <w:trHeight w:val="265"/>
        </w:trPr>
        <w:tc>
          <w:tcPr>
            <w:tcW w:w="2398" w:type="pct"/>
            <w:noWrap/>
            <w:hideMark/>
          </w:tcPr>
          <w:p w14:paraId="202B282F" w14:textId="77777777" w:rsidR="0097369A" w:rsidRPr="00FC0F4A" w:rsidRDefault="0097369A" w:rsidP="00EC6C2B">
            <w:pPr>
              <w:autoSpaceDE/>
              <w:autoSpaceDN/>
              <w:rPr>
                <w:color w:val="000000" w:themeColor="text1"/>
                <w:lang w:val="en-US"/>
              </w:rPr>
            </w:pPr>
            <w:r w:rsidRPr="00FC0F4A">
              <w:rPr>
                <w:color w:val="000000" w:themeColor="text1"/>
                <w:lang w:eastAsia="en-GB"/>
              </w:rPr>
              <w:t>Land</w:t>
            </w:r>
          </w:p>
        </w:tc>
        <w:tc>
          <w:tcPr>
            <w:tcW w:w="1488" w:type="pct"/>
            <w:noWrap/>
            <w:vAlign w:val="bottom"/>
            <w:hideMark/>
          </w:tcPr>
          <w:p w14:paraId="32B16546" w14:textId="77777777" w:rsidR="0097369A" w:rsidRPr="00FC0F4A" w:rsidRDefault="0097369A" w:rsidP="00EC6C2B">
            <w:pPr>
              <w:autoSpaceDE/>
              <w:autoSpaceDN/>
              <w:jc w:val="center"/>
              <w:rPr>
                <w:color w:val="000000" w:themeColor="text1"/>
                <w:lang w:val="en-US"/>
              </w:rPr>
            </w:pPr>
            <w:r w:rsidRPr="00FC0F4A">
              <w:rPr>
                <w:color w:val="000000" w:themeColor="text1"/>
                <w:lang w:val="en-US"/>
              </w:rPr>
              <w:t>xxx</w:t>
            </w:r>
          </w:p>
        </w:tc>
        <w:tc>
          <w:tcPr>
            <w:tcW w:w="1114" w:type="pct"/>
            <w:noWrap/>
            <w:vAlign w:val="bottom"/>
            <w:hideMark/>
          </w:tcPr>
          <w:p w14:paraId="5A86EBDF" w14:textId="77777777" w:rsidR="0097369A" w:rsidRPr="00FC0F4A" w:rsidRDefault="0097369A" w:rsidP="00EC6C2B">
            <w:pPr>
              <w:autoSpaceDE/>
              <w:autoSpaceDN/>
              <w:jc w:val="center"/>
              <w:rPr>
                <w:color w:val="000000" w:themeColor="text1"/>
                <w:lang w:val="en-US"/>
              </w:rPr>
            </w:pPr>
            <w:r w:rsidRPr="00FC0F4A">
              <w:rPr>
                <w:color w:val="000000" w:themeColor="text1"/>
                <w:lang w:val="en-US"/>
              </w:rPr>
              <w:t>xxx</w:t>
            </w:r>
          </w:p>
        </w:tc>
      </w:tr>
      <w:tr w:rsidR="0097369A" w:rsidRPr="00FC0F4A" w14:paraId="4AF23B58" w14:textId="77777777" w:rsidTr="00EC6C2B">
        <w:trPr>
          <w:trHeight w:val="265"/>
        </w:trPr>
        <w:tc>
          <w:tcPr>
            <w:tcW w:w="2398" w:type="pct"/>
            <w:noWrap/>
          </w:tcPr>
          <w:p w14:paraId="5D31377D" w14:textId="77777777" w:rsidR="0097369A" w:rsidRPr="00FC0F4A" w:rsidRDefault="0097369A" w:rsidP="00EC6C2B">
            <w:pPr>
              <w:autoSpaceDE/>
              <w:autoSpaceDN/>
              <w:rPr>
                <w:color w:val="000000" w:themeColor="text1"/>
                <w:lang w:eastAsia="en-GB"/>
              </w:rPr>
            </w:pPr>
            <w:r w:rsidRPr="00FC0F4A">
              <w:rPr>
                <w:color w:val="000000" w:themeColor="text1"/>
                <w:lang w:eastAsia="en-GB"/>
              </w:rPr>
              <w:t>Buildings</w:t>
            </w:r>
          </w:p>
        </w:tc>
        <w:tc>
          <w:tcPr>
            <w:tcW w:w="1488" w:type="pct"/>
            <w:noWrap/>
            <w:vAlign w:val="bottom"/>
          </w:tcPr>
          <w:p w14:paraId="442A9019" w14:textId="77777777" w:rsidR="0097369A" w:rsidRPr="00FC0F4A" w:rsidRDefault="0097369A" w:rsidP="00EC6C2B">
            <w:pPr>
              <w:autoSpaceDE/>
              <w:autoSpaceDN/>
              <w:jc w:val="center"/>
              <w:rPr>
                <w:color w:val="000000" w:themeColor="text1"/>
                <w:lang w:val="en-US"/>
              </w:rPr>
            </w:pPr>
            <w:r>
              <w:rPr>
                <w:color w:val="000000" w:themeColor="text1"/>
                <w:lang w:val="en-US"/>
              </w:rPr>
              <w:t>xxx</w:t>
            </w:r>
          </w:p>
        </w:tc>
        <w:tc>
          <w:tcPr>
            <w:tcW w:w="1114" w:type="pct"/>
            <w:noWrap/>
            <w:vAlign w:val="bottom"/>
          </w:tcPr>
          <w:p w14:paraId="2FE6F92F" w14:textId="77777777" w:rsidR="0097369A" w:rsidRPr="00FC0F4A" w:rsidRDefault="0097369A" w:rsidP="00EC6C2B">
            <w:pPr>
              <w:autoSpaceDE/>
              <w:autoSpaceDN/>
              <w:jc w:val="center"/>
              <w:rPr>
                <w:color w:val="000000" w:themeColor="text1"/>
                <w:lang w:val="en-US"/>
              </w:rPr>
            </w:pPr>
            <w:r>
              <w:rPr>
                <w:color w:val="000000" w:themeColor="text1"/>
                <w:lang w:val="en-US"/>
              </w:rPr>
              <w:t>xxx</w:t>
            </w:r>
          </w:p>
        </w:tc>
      </w:tr>
      <w:tr w:rsidR="0097369A" w:rsidRPr="00FC0F4A" w14:paraId="64459E30" w14:textId="77777777" w:rsidTr="00EC6C2B">
        <w:trPr>
          <w:trHeight w:val="279"/>
        </w:trPr>
        <w:tc>
          <w:tcPr>
            <w:tcW w:w="2398" w:type="pct"/>
            <w:noWrap/>
            <w:hideMark/>
          </w:tcPr>
          <w:p w14:paraId="49DB6C72" w14:textId="77777777" w:rsidR="0097369A" w:rsidRPr="00FC0F4A" w:rsidRDefault="0097369A" w:rsidP="00EC6C2B">
            <w:pPr>
              <w:autoSpaceDE/>
              <w:autoSpaceDN/>
              <w:rPr>
                <w:b/>
                <w:color w:val="000000" w:themeColor="text1"/>
                <w:lang w:val="en-US"/>
              </w:rPr>
            </w:pPr>
            <w:r w:rsidRPr="00FC0F4A">
              <w:rPr>
                <w:b/>
                <w:color w:val="000000" w:themeColor="text1"/>
                <w:lang w:eastAsia="en-GB"/>
              </w:rPr>
              <w:t>Total</w:t>
            </w:r>
            <w:r w:rsidRPr="00FC0F4A">
              <w:rPr>
                <w:color w:val="000000" w:themeColor="text1"/>
                <w:lang w:eastAsia="en-GB"/>
              </w:rPr>
              <w:t xml:space="preserve"> </w:t>
            </w:r>
          </w:p>
        </w:tc>
        <w:tc>
          <w:tcPr>
            <w:tcW w:w="1488" w:type="pct"/>
            <w:noWrap/>
            <w:vAlign w:val="bottom"/>
            <w:hideMark/>
          </w:tcPr>
          <w:p w14:paraId="01DC2437" w14:textId="77777777" w:rsidR="0097369A" w:rsidRPr="00FC0F4A" w:rsidRDefault="0097369A" w:rsidP="00EC6C2B">
            <w:pPr>
              <w:autoSpaceDE/>
              <w:autoSpaceDN/>
              <w:jc w:val="center"/>
              <w:rPr>
                <w:b/>
                <w:color w:val="000000" w:themeColor="text1"/>
                <w:lang w:val="en-US"/>
              </w:rPr>
            </w:pPr>
            <w:r w:rsidRPr="00FC0F4A">
              <w:rPr>
                <w:b/>
                <w:color w:val="000000" w:themeColor="text1"/>
                <w:lang w:val="en-US"/>
              </w:rPr>
              <w:t>xxx</w:t>
            </w:r>
          </w:p>
        </w:tc>
        <w:tc>
          <w:tcPr>
            <w:tcW w:w="1114" w:type="pct"/>
            <w:noWrap/>
            <w:vAlign w:val="bottom"/>
            <w:hideMark/>
          </w:tcPr>
          <w:p w14:paraId="7565FA70" w14:textId="77777777" w:rsidR="0097369A" w:rsidRPr="00FC0F4A" w:rsidRDefault="0097369A" w:rsidP="00EC6C2B">
            <w:pPr>
              <w:autoSpaceDE/>
              <w:autoSpaceDN/>
              <w:jc w:val="center"/>
              <w:rPr>
                <w:b/>
                <w:color w:val="000000" w:themeColor="text1"/>
                <w:lang w:val="en-US"/>
              </w:rPr>
            </w:pPr>
            <w:r w:rsidRPr="00FC0F4A">
              <w:rPr>
                <w:b/>
                <w:color w:val="000000" w:themeColor="text1"/>
                <w:lang w:val="en-US"/>
              </w:rPr>
              <w:t>xxx</w:t>
            </w:r>
          </w:p>
        </w:tc>
      </w:tr>
    </w:tbl>
    <w:p w14:paraId="4BCC7B4B" w14:textId="77777777" w:rsidR="00711572" w:rsidRDefault="00711572" w:rsidP="00711572">
      <w:pPr>
        <w:rPr>
          <w:rFonts w:asciiTheme="majorBidi" w:eastAsia="Arial" w:hAnsiTheme="majorBidi" w:cstheme="majorBidi"/>
          <w:b/>
          <w:bCs/>
        </w:rPr>
      </w:pPr>
    </w:p>
    <w:p w14:paraId="786D6CAA" w14:textId="1A2319B8" w:rsidR="00A1696D" w:rsidRDefault="00A1696D" w:rsidP="00912C1D">
      <w:pPr>
        <w:numPr>
          <w:ilvl w:val="0"/>
          <w:numId w:val="26"/>
        </w:numPr>
        <w:rPr>
          <w:rFonts w:asciiTheme="majorBidi" w:eastAsia="Arial" w:hAnsiTheme="majorBidi" w:cstheme="majorBidi"/>
          <w:b/>
          <w:bCs/>
        </w:rPr>
      </w:pPr>
      <w:r>
        <w:rPr>
          <w:rFonts w:asciiTheme="majorBidi" w:eastAsia="Arial" w:hAnsiTheme="majorBidi" w:cstheme="majorBidi"/>
          <w:b/>
          <w:bCs/>
        </w:rPr>
        <w:t>Impairment Loss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2655"/>
        <w:gridCol w:w="1844"/>
      </w:tblGrid>
      <w:tr w:rsidR="006D133D" w:rsidRPr="00C63104" w14:paraId="59ACDAF0" w14:textId="77777777" w:rsidTr="00EC6C2B">
        <w:trPr>
          <w:trHeight w:val="303"/>
        </w:trPr>
        <w:tc>
          <w:tcPr>
            <w:tcW w:w="2509" w:type="pct"/>
            <w:vMerge w:val="restart"/>
            <w:shd w:val="clear" w:color="auto" w:fill="0070C0"/>
            <w:noWrap/>
            <w:vAlign w:val="center"/>
            <w:hideMark/>
          </w:tcPr>
          <w:p w14:paraId="1577CFA1" w14:textId="77777777" w:rsidR="006D133D" w:rsidRPr="00C63104" w:rsidRDefault="006D133D" w:rsidP="00EC6C2B">
            <w:pPr>
              <w:autoSpaceDE/>
              <w:autoSpaceDN/>
              <w:rPr>
                <w:b/>
                <w:bCs/>
                <w:color w:val="231F20"/>
                <w:lang w:eastAsia="en-GB"/>
              </w:rPr>
            </w:pPr>
            <w:r w:rsidRPr="00C63104">
              <w:rPr>
                <w:b/>
                <w:bCs/>
                <w:color w:val="231F20"/>
                <w:lang w:val="en-US"/>
              </w:rPr>
              <w:t>Description</w:t>
            </w:r>
          </w:p>
        </w:tc>
        <w:tc>
          <w:tcPr>
            <w:tcW w:w="1470" w:type="pct"/>
            <w:shd w:val="clear" w:color="auto" w:fill="0070C0"/>
            <w:noWrap/>
            <w:vAlign w:val="bottom"/>
            <w:hideMark/>
          </w:tcPr>
          <w:p w14:paraId="3065016C" w14:textId="77777777" w:rsidR="006D133D" w:rsidRDefault="006D133D" w:rsidP="00EC6C2B">
            <w:pPr>
              <w:autoSpaceDE/>
              <w:autoSpaceDN/>
              <w:jc w:val="center"/>
              <w:rPr>
                <w:b/>
                <w:bCs/>
                <w:color w:val="000000"/>
                <w:sz w:val="22"/>
                <w:szCs w:val="22"/>
                <w:lang w:val="en-US"/>
              </w:rPr>
            </w:pPr>
            <w:r>
              <w:rPr>
                <w:b/>
                <w:bCs/>
                <w:color w:val="000000"/>
                <w:sz w:val="22"/>
                <w:szCs w:val="22"/>
                <w:lang w:val="en-US"/>
              </w:rPr>
              <w:t>Period ended</w:t>
            </w:r>
          </w:p>
          <w:p w14:paraId="2DF44CF9" w14:textId="77777777" w:rsidR="006D133D" w:rsidRDefault="006D133D" w:rsidP="00EC6C2B">
            <w:pPr>
              <w:autoSpaceDE/>
              <w:autoSpaceDN/>
              <w:jc w:val="center"/>
              <w:rPr>
                <w:b/>
                <w:bCs/>
                <w:color w:val="000000"/>
                <w:sz w:val="22"/>
                <w:szCs w:val="22"/>
                <w:lang w:val="en-US"/>
              </w:rPr>
            </w:pPr>
            <w:r>
              <w:rPr>
                <w:b/>
                <w:bCs/>
                <w:color w:val="000000"/>
                <w:sz w:val="22"/>
                <w:szCs w:val="22"/>
                <w:lang w:val="en-US"/>
              </w:rPr>
              <w:t>Sep*/Dec*/</w:t>
            </w:r>
          </w:p>
          <w:p w14:paraId="1039C3E7" w14:textId="77777777" w:rsidR="006D133D" w:rsidRDefault="006D133D" w:rsidP="00EC6C2B">
            <w:pPr>
              <w:autoSpaceDE/>
              <w:autoSpaceDN/>
              <w:jc w:val="center"/>
              <w:rPr>
                <w:b/>
                <w:bCs/>
                <w:color w:val="000000"/>
                <w:sz w:val="22"/>
                <w:szCs w:val="22"/>
                <w:lang w:val="en-US"/>
              </w:rPr>
            </w:pPr>
            <w:r>
              <w:rPr>
                <w:b/>
                <w:bCs/>
                <w:color w:val="000000"/>
                <w:sz w:val="22"/>
                <w:szCs w:val="22"/>
                <w:lang w:val="en-US"/>
              </w:rPr>
              <w:t>March*/</w:t>
            </w:r>
          </w:p>
          <w:p w14:paraId="131D276C" w14:textId="77777777" w:rsidR="006D133D" w:rsidRPr="00AD6996" w:rsidRDefault="006D133D" w:rsidP="00EC6C2B">
            <w:pPr>
              <w:autoSpaceDE/>
              <w:autoSpaceDN/>
              <w:jc w:val="center"/>
              <w:rPr>
                <w:b/>
                <w:bCs/>
                <w:color w:val="231F20"/>
                <w:lang w:val="en-US"/>
              </w:rPr>
            </w:pPr>
            <w:r>
              <w:rPr>
                <w:b/>
                <w:bCs/>
                <w:color w:val="000000"/>
                <w:sz w:val="22"/>
                <w:szCs w:val="22"/>
                <w:lang w:val="en-US"/>
              </w:rPr>
              <w:t>June* 20xx</w:t>
            </w:r>
          </w:p>
        </w:tc>
        <w:tc>
          <w:tcPr>
            <w:tcW w:w="1021" w:type="pct"/>
            <w:shd w:val="clear" w:color="auto" w:fill="0070C0"/>
            <w:noWrap/>
            <w:vAlign w:val="bottom"/>
            <w:hideMark/>
          </w:tcPr>
          <w:p w14:paraId="607E1E0B" w14:textId="77777777" w:rsidR="006D133D" w:rsidRDefault="006D133D" w:rsidP="00EC6C2B">
            <w:pPr>
              <w:autoSpaceDE/>
              <w:autoSpaceDN/>
              <w:jc w:val="center"/>
              <w:rPr>
                <w:b/>
                <w:bCs/>
                <w:color w:val="000000"/>
                <w:sz w:val="22"/>
                <w:szCs w:val="22"/>
                <w:lang w:val="en-US"/>
              </w:rPr>
            </w:pPr>
            <w:r>
              <w:rPr>
                <w:b/>
                <w:bCs/>
                <w:color w:val="000000"/>
                <w:sz w:val="22"/>
                <w:szCs w:val="22"/>
                <w:lang w:val="en-US"/>
              </w:rPr>
              <w:t>Comparative</w:t>
            </w:r>
          </w:p>
          <w:p w14:paraId="61537498" w14:textId="77777777" w:rsidR="006D133D" w:rsidRPr="00AD6996" w:rsidRDefault="006D133D" w:rsidP="00EC6C2B">
            <w:pPr>
              <w:autoSpaceDE/>
              <w:autoSpaceDN/>
              <w:jc w:val="center"/>
              <w:rPr>
                <w:b/>
                <w:bCs/>
                <w:color w:val="231F20"/>
                <w:lang w:val="en-US"/>
              </w:rPr>
            </w:pPr>
            <w:r>
              <w:rPr>
                <w:b/>
                <w:bCs/>
                <w:color w:val="000000"/>
                <w:sz w:val="22"/>
                <w:szCs w:val="22"/>
                <w:lang w:val="en-US"/>
              </w:rPr>
              <w:t>Period</w:t>
            </w:r>
          </w:p>
        </w:tc>
      </w:tr>
      <w:tr w:rsidR="006D133D" w:rsidRPr="00C63104" w14:paraId="7A7FE0B0" w14:textId="77777777" w:rsidTr="00EC6C2B">
        <w:trPr>
          <w:trHeight w:val="303"/>
        </w:trPr>
        <w:tc>
          <w:tcPr>
            <w:tcW w:w="2509" w:type="pct"/>
            <w:vMerge/>
            <w:noWrap/>
            <w:hideMark/>
          </w:tcPr>
          <w:p w14:paraId="5757FC5B" w14:textId="77777777" w:rsidR="006D133D" w:rsidRPr="00C63104" w:rsidRDefault="006D133D" w:rsidP="00EC6C2B">
            <w:pPr>
              <w:autoSpaceDE/>
              <w:autoSpaceDN/>
              <w:rPr>
                <w:b/>
                <w:bCs/>
                <w:color w:val="231F20"/>
                <w:lang w:eastAsia="en-GB"/>
              </w:rPr>
            </w:pPr>
          </w:p>
        </w:tc>
        <w:tc>
          <w:tcPr>
            <w:tcW w:w="1470" w:type="pct"/>
            <w:shd w:val="clear" w:color="auto" w:fill="0070C0"/>
            <w:noWrap/>
            <w:vAlign w:val="bottom"/>
            <w:hideMark/>
          </w:tcPr>
          <w:p w14:paraId="657920B9" w14:textId="77777777" w:rsidR="006D133D" w:rsidRPr="00C63104" w:rsidRDefault="006D133D" w:rsidP="00EC6C2B">
            <w:pPr>
              <w:autoSpaceDE/>
              <w:autoSpaceDN/>
              <w:jc w:val="center"/>
              <w:rPr>
                <w:b/>
                <w:bCs/>
                <w:color w:val="231F20"/>
                <w:lang w:val="en-US"/>
              </w:rPr>
            </w:pPr>
            <w:r w:rsidRPr="758774FF">
              <w:rPr>
                <w:b/>
                <w:bCs/>
                <w:color w:val="231F20"/>
                <w:lang w:val="en-US"/>
              </w:rPr>
              <w:t>Kshs</w:t>
            </w:r>
          </w:p>
        </w:tc>
        <w:tc>
          <w:tcPr>
            <w:tcW w:w="1021" w:type="pct"/>
            <w:shd w:val="clear" w:color="auto" w:fill="0070C0"/>
            <w:noWrap/>
            <w:vAlign w:val="bottom"/>
            <w:hideMark/>
          </w:tcPr>
          <w:p w14:paraId="72E94819" w14:textId="77777777" w:rsidR="006D133D" w:rsidRPr="00C63104" w:rsidRDefault="006D133D" w:rsidP="00EC6C2B">
            <w:pPr>
              <w:autoSpaceDE/>
              <w:autoSpaceDN/>
              <w:jc w:val="center"/>
              <w:rPr>
                <w:b/>
                <w:bCs/>
                <w:color w:val="231F20"/>
                <w:lang w:val="en-US"/>
              </w:rPr>
            </w:pPr>
            <w:r w:rsidRPr="758774FF">
              <w:rPr>
                <w:b/>
                <w:bCs/>
                <w:color w:val="231F20"/>
                <w:lang w:val="en-US"/>
              </w:rPr>
              <w:t>Kshs</w:t>
            </w:r>
          </w:p>
        </w:tc>
      </w:tr>
      <w:tr w:rsidR="006D133D" w:rsidRPr="00C63104" w14:paraId="28B731EB" w14:textId="77777777" w:rsidTr="00EC6C2B">
        <w:trPr>
          <w:trHeight w:val="289"/>
        </w:trPr>
        <w:tc>
          <w:tcPr>
            <w:tcW w:w="2509" w:type="pct"/>
            <w:noWrap/>
            <w:hideMark/>
          </w:tcPr>
          <w:p w14:paraId="16DBB8A6" w14:textId="77777777" w:rsidR="006D133D" w:rsidRPr="00C63104" w:rsidRDefault="006D133D" w:rsidP="00EC6C2B">
            <w:pPr>
              <w:autoSpaceDE/>
              <w:autoSpaceDN/>
              <w:rPr>
                <w:color w:val="231F20"/>
                <w:lang w:val="en-US"/>
              </w:rPr>
            </w:pPr>
            <w:r w:rsidRPr="00C63104">
              <w:rPr>
                <w:color w:val="231F20"/>
                <w:lang w:eastAsia="en-GB"/>
              </w:rPr>
              <w:t>Property,</w:t>
            </w:r>
            <w:r w:rsidRPr="00C63104">
              <w:rPr>
                <w:color w:val="000000"/>
                <w:lang w:eastAsia="en-GB"/>
              </w:rPr>
              <w:t xml:space="preserve"> </w:t>
            </w:r>
            <w:r w:rsidRPr="00C63104">
              <w:rPr>
                <w:color w:val="231F20"/>
                <w:lang w:eastAsia="en-GB"/>
              </w:rPr>
              <w:t>plant</w:t>
            </w:r>
            <w:r w:rsidRPr="00C63104">
              <w:rPr>
                <w:color w:val="000000"/>
                <w:lang w:eastAsia="en-GB"/>
              </w:rPr>
              <w:t xml:space="preserve"> </w:t>
            </w:r>
            <w:r w:rsidRPr="00C63104">
              <w:rPr>
                <w:color w:val="231F20"/>
                <w:lang w:eastAsia="en-GB"/>
              </w:rPr>
              <w:t>and</w:t>
            </w:r>
            <w:r w:rsidRPr="00C63104">
              <w:rPr>
                <w:color w:val="000000"/>
                <w:lang w:eastAsia="en-GB"/>
              </w:rPr>
              <w:t xml:space="preserve"> </w:t>
            </w:r>
            <w:r w:rsidRPr="00C63104">
              <w:rPr>
                <w:color w:val="231F20"/>
                <w:lang w:eastAsia="en-GB"/>
              </w:rPr>
              <w:t>equipment</w:t>
            </w:r>
          </w:p>
        </w:tc>
        <w:tc>
          <w:tcPr>
            <w:tcW w:w="1470" w:type="pct"/>
            <w:noWrap/>
            <w:vAlign w:val="bottom"/>
            <w:hideMark/>
          </w:tcPr>
          <w:p w14:paraId="064783C3" w14:textId="77777777" w:rsidR="006D133D" w:rsidRPr="00C63104" w:rsidRDefault="006D133D" w:rsidP="00EC6C2B">
            <w:pPr>
              <w:autoSpaceDE/>
              <w:autoSpaceDN/>
              <w:jc w:val="center"/>
              <w:rPr>
                <w:lang w:val="en-US"/>
              </w:rPr>
            </w:pPr>
            <w:r w:rsidRPr="00C63104">
              <w:rPr>
                <w:lang w:val="en-US"/>
              </w:rPr>
              <w:t>xxx</w:t>
            </w:r>
          </w:p>
        </w:tc>
        <w:tc>
          <w:tcPr>
            <w:tcW w:w="1021" w:type="pct"/>
            <w:noWrap/>
            <w:vAlign w:val="bottom"/>
            <w:hideMark/>
          </w:tcPr>
          <w:p w14:paraId="00967FF3" w14:textId="77777777" w:rsidR="006D133D" w:rsidRPr="00C63104" w:rsidRDefault="006D133D" w:rsidP="00EC6C2B">
            <w:pPr>
              <w:autoSpaceDE/>
              <w:autoSpaceDN/>
              <w:jc w:val="center"/>
              <w:rPr>
                <w:lang w:val="en-US"/>
              </w:rPr>
            </w:pPr>
            <w:r w:rsidRPr="00C63104">
              <w:rPr>
                <w:lang w:val="en-US"/>
              </w:rPr>
              <w:t>xxx</w:t>
            </w:r>
          </w:p>
        </w:tc>
      </w:tr>
      <w:tr w:rsidR="006D133D" w:rsidRPr="00C63104" w14:paraId="286FBE76" w14:textId="77777777" w:rsidTr="00EC6C2B">
        <w:trPr>
          <w:trHeight w:val="289"/>
        </w:trPr>
        <w:tc>
          <w:tcPr>
            <w:tcW w:w="2509" w:type="pct"/>
            <w:noWrap/>
            <w:hideMark/>
          </w:tcPr>
          <w:p w14:paraId="1702D765" w14:textId="77777777" w:rsidR="006D133D" w:rsidRPr="00C63104" w:rsidRDefault="006D133D" w:rsidP="00EC6C2B">
            <w:pPr>
              <w:autoSpaceDE/>
              <w:autoSpaceDN/>
              <w:rPr>
                <w:color w:val="231F20"/>
                <w:lang w:val="en-US"/>
              </w:rPr>
            </w:pPr>
            <w:r w:rsidRPr="00C63104">
              <w:rPr>
                <w:color w:val="231F20"/>
                <w:lang w:eastAsia="en-GB"/>
              </w:rPr>
              <w:t>Intangible</w:t>
            </w:r>
            <w:r w:rsidRPr="00C63104">
              <w:rPr>
                <w:color w:val="000000"/>
                <w:lang w:eastAsia="en-GB"/>
              </w:rPr>
              <w:t xml:space="preserve"> </w:t>
            </w:r>
            <w:r w:rsidRPr="00C63104">
              <w:rPr>
                <w:color w:val="231F20"/>
                <w:lang w:eastAsia="en-GB"/>
              </w:rPr>
              <w:t>assets</w:t>
            </w:r>
          </w:p>
        </w:tc>
        <w:tc>
          <w:tcPr>
            <w:tcW w:w="1470" w:type="pct"/>
            <w:noWrap/>
            <w:vAlign w:val="bottom"/>
            <w:hideMark/>
          </w:tcPr>
          <w:p w14:paraId="630E068F" w14:textId="77777777" w:rsidR="006D133D" w:rsidRPr="00C63104" w:rsidRDefault="006D133D" w:rsidP="00EC6C2B">
            <w:pPr>
              <w:autoSpaceDE/>
              <w:autoSpaceDN/>
              <w:jc w:val="center"/>
              <w:rPr>
                <w:lang w:val="en-US"/>
              </w:rPr>
            </w:pPr>
            <w:r w:rsidRPr="00C63104">
              <w:rPr>
                <w:lang w:val="en-US"/>
              </w:rPr>
              <w:t>xxx</w:t>
            </w:r>
          </w:p>
        </w:tc>
        <w:tc>
          <w:tcPr>
            <w:tcW w:w="1021" w:type="pct"/>
            <w:noWrap/>
            <w:vAlign w:val="bottom"/>
            <w:hideMark/>
          </w:tcPr>
          <w:p w14:paraId="2C1E7B5F" w14:textId="77777777" w:rsidR="006D133D" w:rsidRPr="00C63104" w:rsidRDefault="006D133D" w:rsidP="00EC6C2B">
            <w:pPr>
              <w:autoSpaceDE/>
              <w:autoSpaceDN/>
              <w:jc w:val="center"/>
              <w:rPr>
                <w:lang w:val="en-US"/>
              </w:rPr>
            </w:pPr>
            <w:r w:rsidRPr="00C63104">
              <w:rPr>
                <w:lang w:val="en-US"/>
              </w:rPr>
              <w:t>xxx</w:t>
            </w:r>
          </w:p>
        </w:tc>
      </w:tr>
      <w:tr w:rsidR="006D133D" w:rsidRPr="00C63104" w14:paraId="026E3D3B" w14:textId="77777777" w:rsidTr="00EC6C2B">
        <w:trPr>
          <w:trHeight w:val="289"/>
        </w:trPr>
        <w:tc>
          <w:tcPr>
            <w:tcW w:w="2509" w:type="pct"/>
            <w:noWrap/>
          </w:tcPr>
          <w:p w14:paraId="61EA6B43" w14:textId="77777777" w:rsidR="006D133D" w:rsidRPr="00C63104" w:rsidRDefault="006D133D" w:rsidP="00EC6C2B">
            <w:pPr>
              <w:autoSpaceDE/>
              <w:autoSpaceDN/>
              <w:rPr>
                <w:color w:val="231F20"/>
                <w:lang w:eastAsia="en-GB"/>
              </w:rPr>
            </w:pPr>
            <w:r>
              <w:rPr>
                <w:color w:val="231F20"/>
                <w:lang w:eastAsia="en-GB"/>
              </w:rPr>
              <w:t xml:space="preserve">Others </w:t>
            </w:r>
            <w:r w:rsidRPr="00A44810">
              <w:rPr>
                <w:i/>
                <w:iCs/>
                <w:color w:val="231F20"/>
                <w:lang w:eastAsia="en-GB"/>
              </w:rPr>
              <w:t>(specify)</w:t>
            </w:r>
          </w:p>
        </w:tc>
        <w:tc>
          <w:tcPr>
            <w:tcW w:w="1470" w:type="pct"/>
            <w:noWrap/>
            <w:vAlign w:val="bottom"/>
          </w:tcPr>
          <w:p w14:paraId="7921E498" w14:textId="77777777" w:rsidR="006D133D" w:rsidRPr="00C63104" w:rsidRDefault="006D133D" w:rsidP="00EC6C2B">
            <w:pPr>
              <w:autoSpaceDE/>
              <w:autoSpaceDN/>
              <w:jc w:val="center"/>
              <w:rPr>
                <w:lang w:val="en-US"/>
              </w:rPr>
            </w:pPr>
            <w:r>
              <w:rPr>
                <w:lang w:val="en-US"/>
              </w:rPr>
              <w:t>xxx</w:t>
            </w:r>
          </w:p>
        </w:tc>
        <w:tc>
          <w:tcPr>
            <w:tcW w:w="1021" w:type="pct"/>
            <w:noWrap/>
            <w:vAlign w:val="bottom"/>
          </w:tcPr>
          <w:p w14:paraId="244B93B5" w14:textId="77777777" w:rsidR="006D133D" w:rsidRPr="00C63104" w:rsidRDefault="006D133D" w:rsidP="00EC6C2B">
            <w:pPr>
              <w:autoSpaceDE/>
              <w:autoSpaceDN/>
              <w:jc w:val="center"/>
              <w:rPr>
                <w:lang w:val="en-US"/>
              </w:rPr>
            </w:pPr>
            <w:r>
              <w:rPr>
                <w:lang w:val="en-US"/>
              </w:rPr>
              <w:t>xxx</w:t>
            </w:r>
          </w:p>
        </w:tc>
      </w:tr>
      <w:tr w:rsidR="006D133D" w:rsidRPr="00C63104" w14:paraId="6F33B4FF" w14:textId="77777777" w:rsidTr="00EC6C2B">
        <w:trPr>
          <w:trHeight w:val="303"/>
        </w:trPr>
        <w:tc>
          <w:tcPr>
            <w:tcW w:w="2509" w:type="pct"/>
            <w:noWrap/>
            <w:hideMark/>
          </w:tcPr>
          <w:p w14:paraId="5A2FB5EE" w14:textId="77777777" w:rsidR="006D133D" w:rsidRPr="00C63104" w:rsidRDefault="006D133D" w:rsidP="00EC6C2B">
            <w:pPr>
              <w:autoSpaceDE/>
              <w:autoSpaceDN/>
              <w:rPr>
                <w:b/>
                <w:bCs/>
                <w:color w:val="231F20"/>
                <w:lang w:val="en-US"/>
              </w:rPr>
            </w:pPr>
            <w:r w:rsidRPr="00C63104">
              <w:rPr>
                <w:b/>
                <w:bCs/>
                <w:color w:val="231F20"/>
                <w:lang w:eastAsia="en-GB"/>
              </w:rPr>
              <w:t>Total</w:t>
            </w:r>
            <w:r w:rsidRPr="00C63104">
              <w:rPr>
                <w:color w:val="000000"/>
                <w:lang w:eastAsia="en-GB"/>
              </w:rPr>
              <w:t xml:space="preserve"> </w:t>
            </w:r>
            <w:r w:rsidRPr="00C63104">
              <w:rPr>
                <w:b/>
                <w:bCs/>
                <w:color w:val="231F20"/>
                <w:lang w:eastAsia="en-GB"/>
              </w:rPr>
              <w:t>impairment</w:t>
            </w:r>
            <w:r w:rsidRPr="00C63104">
              <w:rPr>
                <w:color w:val="000000"/>
                <w:lang w:eastAsia="en-GB"/>
              </w:rPr>
              <w:t xml:space="preserve"> </w:t>
            </w:r>
            <w:r w:rsidRPr="00C63104">
              <w:rPr>
                <w:b/>
                <w:bCs/>
                <w:color w:val="231F20"/>
                <w:lang w:eastAsia="en-GB"/>
              </w:rPr>
              <w:t>loss</w:t>
            </w:r>
          </w:p>
        </w:tc>
        <w:tc>
          <w:tcPr>
            <w:tcW w:w="1470" w:type="pct"/>
            <w:noWrap/>
            <w:vAlign w:val="bottom"/>
            <w:hideMark/>
          </w:tcPr>
          <w:p w14:paraId="73635FD3" w14:textId="77777777" w:rsidR="006D133D" w:rsidRPr="00C63104" w:rsidRDefault="006D133D" w:rsidP="00EC6C2B">
            <w:pPr>
              <w:autoSpaceDE/>
              <w:autoSpaceDN/>
              <w:jc w:val="center"/>
              <w:rPr>
                <w:b/>
                <w:bCs/>
                <w:lang w:val="en-US"/>
              </w:rPr>
            </w:pPr>
            <w:r w:rsidRPr="00C63104">
              <w:rPr>
                <w:b/>
                <w:bCs/>
                <w:lang w:val="en-US"/>
              </w:rPr>
              <w:t>xxx</w:t>
            </w:r>
          </w:p>
        </w:tc>
        <w:tc>
          <w:tcPr>
            <w:tcW w:w="1021" w:type="pct"/>
            <w:noWrap/>
            <w:vAlign w:val="bottom"/>
            <w:hideMark/>
          </w:tcPr>
          <w:p w14:paraId="466015DE" w14:textId="77777777" w:rsidR="006D133D" w:rsidRPr="00C63104" w:rsidRDefault="006D133D" w:rsidP="00EC6C2B">
            <w:pPr>
              <w:autoSpaceDE/>
              <w:autoSpaceDN/>
              <w:jc w:val="center"/>
              <w:rPr>
                <w:b/>
                <w:bCs/>
                <w:lang w:val="en-US"/>
              </w:rPr>
            </w:pPr>
            <w:r w:rsidRPr="00C63104">
              <w:rPr>
                <w:b/>
                <w:bCs/>
                <w:lang w:val="en-US"/>
              </w:rPr>
              <w:t>xxx</w:t>
            </w:r>
          </w:p>
        </w:tc>
      </w:tr>
    </w:tbl>
    <w:p w14:paraId="5335CDBB" w14:textId="77777777" w:rsidR="00A1696D" w:rsidRDefault="00A1696D" w:rsidP="00A1696D">
      <w:pPr>
        <w:rPr>
          <w:rFonts w:asciiTheme="majorBidi" w:eastAsia="Arial" w:hAnsiTheme="majorBidi" w:cstheme="majorBidi"/>
          <w:b/>
          <w:bCs/>
        </w:rPr>
      </w:pPr>
    </w:p>
    <w:p w14:paraId="322F3FF7" w14:textId="08EFF3EC" w:rsidR="000D1E78" w:rsidRDefault="0004304D" w:rsidP="00912C1D">
      <w:pPr>
        <w:numPr>
          <w:ilvl w:val="0"/>
          <w:numId w:val="26"/>
        </w:numPr>
        <w:rPr>
          <w:rFonts w:asciiTheme="majorBidi" w:eastAsia="Arial" w:hAnsiTheme="majorBidi" w:cstheme="majorBidi"/>
          <w:b/>
          <w:bCs/>
        </w:rPr>
      </w:pPr>
      <w:r>
        <w:rPr>
          <w:rFonts w:asciiTheme="majorBidi" w:eastAsia="Arial" w:hAnsiTheme="majorBidi" w:cstheme="majorBidi"/>
          <w:b/>
          <w:bCs/>
        </w:rPr>
        <w:t>S</w:t>
      </w:r>
      <w:r w:rsidR="00CC3D94">
        <w:rPr>
          <w:rFonts w:asciiTheme="majorBidi" w:eastAsia="Arial" w:hAnsiTheme="majorBidi" w:cstheme="majorBidi"/>
          <w:b/>
          <w:bCs/>
        </w:rPr>
        <w:t>urplus</w:t>
      </w:r>
      <w:r w:rsidR="003A7E1F">
        <w:rPr>
          <w:rFonts w:asciiTheme="majorBidi" w:eastAsia="Arial" w:hAnsiTheme="majorBidi" w:cstheme="majorBidi"/>
          <w:b/>
          <w:bCs/>
        </w:rPr>
        <w:t>/Deficit from Discontinued Operations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4"/>
        <w:gridCol w:w="2908"/>
        <w:gridCol w:w="2908"/>
      </w:tblGrid>
      <w:tr w:rsidR="009B0034" w:rsidRPr="00DE0DC6" w14:paraId="0068941D" w14:textId="77777777" w:rsidTr="00AA0696">
        <w:trPr>
          <w:trHeight w:val="340"/>
        </w:trPr>
        <w:tc>
          <w:tcPr>
            <w:tcW w:w="1780" w:type="pct"/>
            <w:vMerge w:val="restart"/>
            <w:shd w:val="clear" w:color="auto" w:fill="0070C0"/>
            <w:noWrap/>
            <w:vAlign w:val="center"/>
            <w:hideMark/>
          </w:tcPr>
          <w:p w14:paraId="6911A266" w14:textId="77777777" w:rsidR="009B0034" w:rsidRPr="00DE0DC6" w:rsidRDefault="009B0034" w:rsidP="00AA0696">
            <w:pPr>
              <w:autoSpaceDE/>
              <w:autoSpaceDN/>
              <w:spacing w:line="276" w:lineRule="auto"/>
              <w:rPr>
                <w:rFonts w:asciiTheme="majorBidi" w:hAnsiTheme="majorBidi" w:cstheme="majorBidi"/>
                <w:b/>
                <w:bCs/>
                <w:lang w:eastAsia="en-GB"/>
              </w:rPr>
            </w:pPr>
            <w:r w:rsidRPr="00DE0DC6">
              <w:rPr>
                <w:rFonts w:asciiTheme="majorBidi" w:hAnsiTheme="majorBidi" w:cstheme="majorBidi"/>
                <w:b/>
                <w:bCs/>
                <w:lang w:val="en-US"/>
              </w:rPr>
              <w:t>Description</w:t>
            </w:r>
          </w:p>
        </w:tc>
        <w:tc>
          <w:tcPr>
            <w:tcW w:w="1610" w:type="pct"/>
            <w:shd w:val="clear" w:color="auto" w:fill="0070C0"/>
            <w:noWrap/>
            <w:vAlign w:val="bottom"/>
            <w:hideMark/>
          </w:tcPr>
          <w:p w14:paraId="649008BB" w14:textId="77777777" w:rsidR="009B0034" w:rsidRPr="00DE0DC6" w:rsidRDefault="009B0034" w:rsidP="00AA069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color w:val="000000"/>
                <w:lang w:val="en-US"/>
              </w:rPr>
              <w:t>Period ended Sep/Dec/March/June 20xx</w:t>
            </w:r>
          </w:p>
        </w:tc>
        <w:tc>
          <w:tcPr>
            <w:tcW w:w="1610" w:type="pct"/>
            <w:shd w:val="clear" w:color="auto" w:fill="0070C0"/>
            <w:noWrap/>
            <w:vAlign w:val="bottom"/>
            <w:hideMark/>
          </w:tcPr>
          <w:p w14:paraId="04ABDA6F" w14:textId="77777777" w:rsidR="009B0034" w:rsidRPr="00DE0DC6" w:rsidRDefault="009B0034" w:rsidP="00AA0696">
            <w:pPr>
              <w:autoSpaceDE/>
              <w:autoSpaceDN/>
              <w:spacing w:line="276" w:lineRule="auto"/>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 xml:space="preserve">Comparative Period </w:t>
            </w:r>
          </w:p>
          <w:p w14:paraId="4FE78866" w14:textId="77777777" w:rsidR="009B0034" w:rsidRPr="00DE0DC6" w:rsidRDefault="009B0034" w:rsidP="00AA0696">
            <w:pPr>
              <w:autoSpaceDE/>
              <w:autoSpaceDN/>
              <w:spacing w:line="276" w:lineRule="auto"/>
              <w:jc w:val="center"/>
              <w:rPr>
                <w:rFonts w:asciiTheme="majorBidi" w:hAnsiTheme="majorBidi" w:cstheme="majorBidi"/>
                <w:b/>
                <w:bCs/>
                <w:lang w:val="en-US"/>
              </w:rPr>
            </w:pPr>
          </w:p>
        </w:tc>
      </w:tr>
      <w:tr w:rsidR="009B0034" w:rsidRPr="00DE0DC6" w14:paraId="7E1F3848" w14:textId="77777777" w:rsidTr="00AA0696">
        <w:trPr>
          <w:trHeight w:val="340"/>
        </w:trPr>
        <w:tc>
          <w:tcPr>
            <w:tcW w:w="1780" w:type="pct"/>
            <w:vMerge/>
            <w:shd w:val="clear" w:color="auto" w:fill="0070C0"/>
            <w:noWrap/>
            <w:hideMark/>
          </w:tcPr>
          <w:p w14:paraId="4706D4F5" w14:textId="77777777" w:rsidR="009B0034" w:rsidRPr="00DE0DC6" w:rsidRDefault="009B0034" w:rsidP="00AA0696">
            <w:pPr>
              <w:autoSpaceDE/>
              <w:autoSpaceDN/>
              <w:spacing w:line="276" w:lineRule="auto"/>
              <w:rPr>
                <w:rFonts w:asciiTheme="majorBidi" w:hAnsiTheme="majorBidi" w:cstheme="majorBidi"/>
                <w:b/>
                <w:bCs/>
                <w:lang w:eastAsia="en-GB"/>
              </w:rPr>
            </w:pPr>
          </w:p>
        </w:tc>
        <w:tc>
          <w:tcPr>
            <w:tcW w:w="1610" w:type="pct"/>
            <w:shd w:val="clear" w:color="auto" w:fill="0070C0"/>
            <w:noWrap/>
            <w:vAlign w:val="bottom"/>
            <w:hideMark/>
          </w:tcPr>
          <w:p w14:paraId="6C248C3A" w14:textId="77777777" w:rsidR="009B0034" w:rsidRPr="00DE0DC6" w:rsidRDefault="009B0034" w:rsidP="00AA069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c>
          <w:tcPr>
            <w:tcW w:w="1610" w:type="pct"/>
            <w:shd w:val="clear" w:color="auto" w:fill="0070C0"/>
            <w:noWrap/>
            <w:vAlign w:val="bottom"/>
            <w:hideMark/>
          </w:tcPr>
          <w:p w14:paraId="51247166" w14:textId="77777777" w:rsidR="009B0034" w:rsidRPr="00DE0DC6" w:rsidRDefault="009B0034" w:rsidP="00AA069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r>
      <w:tr w:rsidR="009B0034" w:rsidRPr="00DE0DC6" w14:paraId="718DC4FB" w14:textId="77777777" w:rsidTr="00AA0696">
        <w:trPr>
          <w:trHeight w:val="340"/>
        </w:trPr>
        <w:tc>
          <w:tcPr>
            <w:tcW w:w="1780" w:type="pct"/>
            <w:noWrap/>
            <w:hideMark/>
          </w:tcPr>
          <w:p w14:paraId="0EBF2762" w14:textId="77777777" w:rsidR="009B0034" w:rsidRPr="00DE0DC6" w:rsidRDefault="009B0034" w:rsidP="00AA0696">
            <w:pPr>
              <w:autoSpaceDE/>
              <w:autoSpaceDN/>
              <w:spacing w:line="276" w:lineRule="auto"/>
              <w:rPr>
                <w:rFonts w:asciiTheme="majorBidi" w:hAnsiTheme="majorBidi" w:cstheme="majorBidi"/>
                <w:lang w:val="en-US"/>
              </w:rPr>
            </w:pPr>
            <w:r>
              <w:rPr>
                <w:rFonts w:asciiTheme="majorBidi" w:hAnsiTheme="majorBidi" w:cstheme="majorBidi"/>
                <w:lang w:val="en-US"/>
              </w:rPr>
              <w:t xml:space="preserve">Revenues </w:t>
            </w:r>
            <w:r w:rsidRPr="00E4433F">
              <w:rPr>
                <w:rFonts w:asciiTheme="majorBidi" w:hAnsiTheme="majorBidi" w:cstheme="majorBidi"/>
                <w:i/>
                <w:iCs/>
                <w:lang w:val="en-US"/>
              </w:rPr>
              <w:t>(specify)</w:t>
            </w:r>
          </w:p>
        </w:tc>
        <w:tc>
          <w:tcPr>
            <w:tcW w:w="1610" w:type="pct"/>
            <w:noWrap/>
            <w:vAlign w:val="bottom"/>
            <w:hideMark/>
          </w:tcPr>
          <w:p w14:paraId="56568C6E" w14:textId="77777777" w:rsidR="009B0034" w:rsidRPr="00DE0DC6" w:rsidRDefault="009B0034" w:rsidP="00AA069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610" w:type="pct"/>
            <w:noWrap/>
            <w:vAlign w:val="bottom"/>
            <w:hideMark/>
          </w:tcPr>
          <w:p w14:paraId="515629C8" w14:textId="77777777" w:rsidR="009B0034" w:rsidRPr="00DE0DC6" w:rsidRDefault="009B0034" w:rsidP="00AA069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9B0034" w:rsidRPr="00DE0DC6" w14:paraId="1A52A4CE" w14:textId="77777777" w:rsidTr="00AA0696">
        <w:trPr>
          <w:trHeight w:val="340"/>
        </w:trPr>
        <w:tc>
          <w:tcPr>
            <w:tcW w:w="1780" w:type="pct"/>
            <w:noWrap/>
          </w:tcPr>
          <w:p w14:paraId="66CABD87" w14:textId="77777777" w:rsidR="009B0034" w:rsidRPr="00DE0DC6" w:rsidRDefault="009B0034" w:rsidP="00AA0696">
            <w:pPr>
              <w:autoSpaceDE/>
              <w:autoSpaceDN/>
              <w:spacing w:line="276" w:lineRule="auto"/>
              <w:rPr>
                <w:rFonts w:asciiTheme="majorBidi" w:hAnsiTheme="majorBidi" w:cstheme="majorBidi"/>
                <w:lang w:eastAsia="en-GB"/>
              </w:rPr>
            </w:pPr>
            <w:r>
              <w:rPr>
                <w:rFonts w:asciiTheme="majorBidi" w:hAnsiTheme="majorBidi" w:cstheme="majorBidi"/>
                <w:lang w:eastAsia="en-GB"/>
              </w:rPr>
              <w:t xml:space="preserve">Expenses </w:t>
            </w:r>
            <w:r w:rsidRPr="00E4433F">
              <w:rPr>
                <w:rFonts w:asciiTheme="majorBidi" w:hAnsiTheme="majorBidi" w:cstheme="majorBidi"/>
                <w:i/>
                <w:iCs/>
                <w:lang w:eastAsia="en-GB"/>
              </w:rPr>
              <w:t>(specify)</w:t>
            </w:r>
          </w:p>
        </w:tc>
        <w:tc>
          <w:tcPr>
            <w:tcW w:w="1610" w:type="pct"/>
            <w:noWrap/>
            <w:vAlign w:val="bottom"/>
          </w:tcPr>
          <w:p w14:paraId="0AD5D6E9" w14:textId="77777777" w:rsidR="009B0034" w:rsidRPr="00DE0DC6" w:rsidRDefault="009B0034" w:rsidP="00AA0696">
            <w:pPr>
              <w:autoSpaceDE/>
              <w:autoSpaceDN/>
              <w:spacing w:line="276" w:lineRule="auto"/>
              <w:jc w:val="center"/>
              <w:rPr>
                <w:rFonts w:asciiTheme="majorBidi" w:hAnsiTheme="majorBidi" w:cstheme="majorBidi"/>
                <w:lang w:val="en-US"/>
              </w:rPr>
            </w:pPr>
            <w:r>
              <w:rPr>
                <w:rFonts w:asciiTheme="majorBidi" w:hAnsiTheme="majorBidi" w:cstheme="majorBidi"/>
                <w:lang w:val="en-US"/>
              </w:rPr>
              <w:t>(</w:t>
            </w:r>
            <w:r w:rsidRPr="00DE0DC6">
              <w:rPr>
                <w:rFonts w:asciiTheme="majorBidi" w:hAnsiTheme="majorBidi" w:cstheme="majorBidi"/>
                <w:lang w:val="en-US"/>
              </w:rPr>
              <w:t>xxx</w:t>
            </w:r>
            <w:r>
              <w:rPr>
                <w:rFonts w:asciiTheme="majorBidi" w:hAnsiTheme="majorBidi" w:cstheme="majorBidi"/>
                <w:lang w:val="en-US"/>
              </w:rPr>
              <w:t>)</w:t>
            </w:r>
          </w:p>
        </w:tc>
        <w:tc>
          <w:tcPr>
            <w:tcW w:w="1610" w:type="pct"/>
            <w:noWrap/>
            <w:vAlign w:val="bottom"/>
          </w:tcPr>
          <w:p w14:paraId="48A26D94" w14:textId="77777777" w:rsidR="009B0034" w:rsidRPr="00DE0DC6" w:rsidRDefault="009B0034" w:rsidP="00AA0696">
            <w:pPr>
              <w:autoSpaceDE/>
              <w:autoSpaceDN/>
              <w:spacing w:line="276" w:lineRule="auto"/>
              <w:jc w:val="center"/>
              <w:rPr>
                <w:rFonts w:asciiTheme="majorBidi" w:hAnsiTheme="majorBidi" w:cstheme="majorBidi"/>
                <w:lang w:val="en-US"/>
              </w:rPr>
            </w:pPr>
            <w:r>
              <w:rPr>
                <w:rFonts w:asciiTheme="majorBidi" w:hAnsiTheme="majorBidi" w:cstheme="majorBidi"/>
                <w:lang w:val="en-US"/>
              </w:rPr>
              <w:t>(</w:t>
            </w:r>
            <w:r w:rsidRPr="00DE0DC6">
              <w:rPr>
                <w:rFonts w:asciiTheme="majorBidi" w:hAnsiTheme="majorBidi" w:cstheme="majorBidi"/>
                <w:lang w:val="en-US"/>
              </w:rPr>
              <w:t>xxx</w:t>
            </w:r>
            <w:r>
              <w:rPr>
                <w:rFonts w:asciiTheme="majorBidi" w:hAnsiTheme="majorBidi" w:cstheme="majorBidi"/>
                <w:lang w:val="en-US"/>
              </w:rPr>
              <w:t>)</w:t>
            </w:r>
          </w:p>
        </w:tc>
      </w:tr>
      <w:tr w:rsidR="009B0034" w:rsidRPr="00DE0DC6" w14:paraId="3879C6DA" w14:textId="77777777" w:rsidTr="00AA0696">
        <w:trPr>
          <w:trHeight w:val="340"/>
        </w:trPr>
        <w:tc>
          <w:tcPr>
            <w:tcW w:w="1780" w:type="pct"/>
            <w:hideMark/>
          </w:tcPr>
          <w:p w14:paraId="6F8924BC" w14:textId="77777777" w:rsidR="009B0034" w:rsidRPr="00DE0DC6" w:rsidRDefault="009B0034" w:rsidP="00AA0696">
            <w:pPr>
              <w:autoSpaceDE/>
              <w:autoSpaceDN/>
              <w:spacing w:line="276" w:lineRule="auto"/>
              <w:rPr>
                <w:rFonts w:asciiTheme="majorBidi" w:hAnsiTheme="majorBidi" w:cstheme="majorBidi"/>
                <w:b/>
                <w:bCs/>
                <w:lang w:val="en-US"/>
              </w:rPr>
            </w:pPr>
            <w:r>
              <w:rPr>
                <w:rFonts w:asciiTheme="majorBidi" w:hAnsiTheme="majorBidi" w:cstheme="majorBidi"/>
                <w:b/>
                <w:bCs/>
                <w:lang w:eastAsia="en-GB"/>
              </w:rPr>
              <w:t>Surplus/Deficit</w:t>
            </w:r>
          </w:p>
        </w:tc>
        <w:tc>
          <w:tcPr>
            <w:tcW w:w="1610" w:type="pct"/>
            <w:noWrap/>
            <w:vAlign w:val="bottom"/>
            <w:hideMark/>
          </w:tcPr>
          <w:p w14:paraId="7B533F72" w14:textId="77777777" w:rsidR="009B0034" w:rsidRPr="00DE0DC6" w:rsidRDefault="009B0034" w:rsidP="00AA069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1610" w:type="pct"/>
            <w:noWrap/>
            <w:vAlign w:val="bottom"/>
            <w:hideMark/>
          </w:tcPr>
          <w:p w14:paraId="43B6020F" w14:textId="77777777" w:rsidR="009B0034" w:rsidRPr="00DE0DC6" w:rsidRDefault="009B0034" w:rsidP="00AA069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bl>
    <w:p w14:paraId="0CB08A04" w14:textId="77777777" w:rsidR="00A30A8D" w:rsidRDefault="00A30A8D" w:rsidP="00A30A8D">
      <w:pPr>
        <w:tabs>
          <w:tab w:val="decimal" w:pos="5760"/>
          <w:tab w:val="decimal" w:pos="7920"/>
        </w:tabs>
        <w:spacing w:before="31" w:line="276" w:lineRule="auto"/>
        <w:ind w:right="-302"/>
        <w:jc w:val="both"/>
        <w:rPr>
          <w:rFonts w:eastAsia="Arial"/>
          <w:i/>
          <w:iCs/>
          <w:color w:val="EE0000"/>
          <w:spacing w:val="3"/>
          <w:sz w:val="22"/>
          <w:szCs w:val="22"/>
        </w:rPr>
      </w:pPr>
      <w:r w:rsidRPr="00FC0F4A">
        <w:rPr>
          <w:rFonts w:eastAsia="Arial"/>
          <w:i/>
          <w:iCs/>
          <w:color w:val="EE0000"/>
          <w:spacing w:val="3"/>
          <w:sz w:val="22"/>
          <w:szCs w:val="22"/>
        </w:rPr>
        <w:t>(IPSAS 44 requires that an entity provides an analysis of the single amount of surplus /deficit of discontinued operations.)</w:t>
      </w:r>
    </w:p>
    <w:p w14:paraId="2D1FB10B" w14:textId="77777777" w:rsidR="009A0D8F" w:rsidRDefault="009A0D8F" w:rsidP="003A7E1F">
      <w:pPr>
        <w:rPr>
          <w:rFonts w:asciiTheme="majorBidi" w:eastAsia="Arial" w:hAnsiTheme="majorBidi" w:cstheme="majorBidi"/>
          <w:b/>
          <w:bCs/>
        </w:rPr>
      </w:pPr>
    </w:p>
    <w:p w14:paraId="2BF50C71" w14:textId="1029E47D" w:rsidR="005C0314" w:rsidRPr="00BA10EB" w:rsidRDefault="000317F9" w:rsidP="00912C1D">
      <w:pPr>
        <w:numPr>
          <w:ilvl w:val="0"/>
          <w:numId w:val="26"/>
        </w:numPr>
        <w:rPr>
          <w:rFonts w:asciiTheme="majorBidi" w:eastAsia="Arial" w:hAnsiTheme="majorBidi" w:cstheme="majorBidi"/>
          <w:b/>
          <w:bCs/>
        </w:rPr>
      </w:pPr>
      <w:r w:rsidRPr="00BA10EB">
        <w:rPr>
          <w:rFonts w:asciiTheme="majorBidi" w:eastAsia="Arial" w:hAnsiTheme="majorBidi" w:cstheme="majorBidi"/>
          <w:b/>
          <w:bCs/>
        </w:rPr>
        <w:lastRenderedPageBreak/>
        <w:t>Cash and cash equivalents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1"/>
        <w:gridCol w:w="1876"/>
        <w:gridCol w:w="1878"/>
        <w:gridCol w:w="1875"/>
      </w:tblGrid>
      <w:tr w:rsidR="00BD4A1E" w:rsidRPr="00BA10EB" w14:paraId="26257068" w14:textId="77777777" w:rsidTr="009B0034">
        <w:trPr>
          <w:trHeight w:val="267"/>
        </w:trPr>
        <w:tc>
          <w:tcPr>
            <w:tcW w:w="1883" w:type="pct"/>
            <w:vMerge w:val="restart"/>
            <w:shd w:val="clear" w:color="auto" w:fill="0070C0"/>
            <w:noWrap/>
            <w:vAlign w:val="center"/>
            <w:hideMark/>
          </w:tcPr>
          <w:p w14:paraId="72EB238A" w14:textId="77777777" w:rsidR="00BD4A1E" w:rsidRPr="00BA10EB" w:rsidRDefault="00BD4A1E" w:rsidP="00BD4A1E">
            <w:pPr>
              <w:autoSpaceDE/>
              <w:autoSpaceDN/>
              <w:spacing w:line="276" w:lineRule="auto"/>
              <w:rPr>
                <w:rFonts w:asciiTheme="majorBidi" w:hAnsiTheme="majorBidi" w:cstheme="majorBidi"/>
                <w:b/>
                <w:bCs/>
                <w:lang w:eastAsia="en-GB"/>
              </w:rPr>
            </w:pPr>
            <w:r w:rsidRPr="00BA10EB">
              <w:rPr>
                <w:rFonts w:asciiTheme="majorBidi" w:hAnsiTheme="majorBidi" w:cstheme="majorBidi"/>
                <w:b/>
                <w:bCs/>
                <w:lang w:val="en-US"/>
              </w:rPr>
              <w:t>Description</w:t>
            </w:r>
          </w:p>
        </w:tc>
        <w:tc>
          <w:tcPr>
            <w:tcW w:w="1039" w:type="pct"/>
            <w:shd w:val="clear" w:color="auto" w:fill="0070C0"/>
            <w:noWrap/>
            <w:vAlign w:val="bottom"/>
            <w:hideMark/>
          </w:tcPr>
          <w:p w14:paraId="1BF425F7" w14:textId="77777777" w:rsidR="00BD4A1E" w:rsidRPr="00BA10EB" w:rsidRDefault="00BD4A1E" w:rsidP="00224882">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 xml:space="preserve">Period ended </w:t>
            </w:r>
          </w:p>
          <w:p w14:paraId="0061407D" w14:textId="77777777" w:rsidR="00BD4A1E" w:rsidRPr="00BA10EB" w:rsidRDefault="00BD4A1E" w:rsidP="00224882">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Sep*/Dec*/</w:t>
            </w:r>
          </w:p>
          <w:p w14:paraId="41BF52D4" w14:textId="2DF3A107" w:rsidR="00BD4A1E" w:rsidRPr="00BA10EB" w:rsidRDefault="00BD4A1E" w:rsidP="00224882">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 xml:space="preserve">Mar*/Jun* </w:t>
            </w:r>
          </w:p>
        </w:tc>
        <w:tc>
          <w:tcPr>
            <w:tcW w:w="1040" w:type="pct"/>
            <w:shd w:val="clear" w:color="auto" w:fill="0070C0"/>
          </w:tcPr>
          <w:p w14:paraId="1E87DDE8" w14:textId="68894CE8" w:rsidR="00BD4A1E" w:rsidRPr="00BA10EB" w:rsidRDefault="000B1B9D" w:rsidP="00035EC8">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Prior Year Audited</w:t>
            </w:r>
          </w:p>
        </w:tc>
        <w:tc>
          <w:tcPr>
            <w:tcW w:w="1039" w:type="pct"/>
            <w:shd w:val="clear" w:color="auto" w:fill="0070C0"/>
            <w:noWrap/>
            <w:vAlign w:val="bottom"/>
            <w:hideMark/>
          </w:tcPr>
          <w:p w14:paraId="63D965DB" w14:textId="3058FA5C" w:rsidR="00BD4A1E" w:rsidRPr="00BA10EB" w:rsidRDefault="004F5F75" w:rsidP="00224882">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Comparative for Cash flow</w:t>
            </w:r>
          </w:p>
        </w:tc>
      </w:tr>
      <w:tr w:rsidR="00BD4A1E" w:rsidRPr="00BA10EB" w14:paraId="0682677F" w14:textId="77777777" w:rsidTr="009B0034">
        <w:trPr>
          <w:trHeight w:val="267"/>
        </w:trPr>
        <w:tc>
          <w:tcPr>
            <w:tcW w:w="1883" w:type="pct"/>
            <w:vMerge/>
            <w:shd w:val="clear" w:color="auto" w:fill="0070C0"/>
            <w:noWrap/>
            <w:hideMark/>
          </w:tcPr>
          <w:p w14:paraId="05560433" w14:textId="77777777" w:rsidR="00BD4A1E" w:rsidRPr="00BA10EB" w:rsidRDefault="00BD4A1E" w:rsidP="00224882">
            <w:pPr>
              <w:autoSpaceDE/>
              <w:autoSpaceDN/>
              <w:spacing w:line="276" w:lineRule="auto"/>
              <w:rPr>
                <w:rFonts w:asciiTheme="majorBidi" w:hAnsiTheme="majorBidi" w:cstheme="majorBidi"/>
                <w:b/>
                <w:bCs/>
                <w:lang w:eastAsia="en-GB"/>
              </w:rPr>
            </w:pPr>
          </w:p>
        </w:tc>
        <w:tc>
          <w:tcPr>
            <w:tcW w:w="1039" w:type="pct"/>
            <w:shd w:val="clear" w:color="auto" w:fill="0070C0"/>
            <w:noWrap/>
            <w:vAlign w:val="bottom"/>
            <w:hideMark/>
          </w:tcPr>
          <w:p w14:paraId="4FEBD7C4" w14:textId="39C58E1D" w:rsidR="00BD4A1E" w:rsidRPr="00BA10EB" w:rsidRDefault="00BD4A1E" w:rsidP="00224882">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c>
          <w:tcPr>
            <w:tcW w:w="1040" w:type="pct"/>
            <w:shd w:val="clear" w:color="auto" w:fill="0070C0"/>
          </w:tcPr>
          <w:p w14:paraId="316EBE12" w14:textId="62833AEC" w:rsidR="00BD4A1E" w:rsidRPr="00BA10EB" w:rsidRDefault="00BD4A1E" w:rsidP="00224882">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rPr>
              <w:t xml:space="preserve">Kshs </w:t>
            </w:r>
          </w:p>
        </w:tc>
        <w:tc>
          <w:tcPr>
            <w:tcW w:w="1039" w:type="pct"/>
            <w:shd w:val="clear" w:color="auto" w:fill="0070C0"/>
            <w:noWrap/>
            <w:vAlign w:val="bottom"/>
            <w:hideMark/>
          </w:tcPr>
          <w:p w14:paraId="25C15FBC" w14:textId="5D58C447" w:rsidR="00BD4A1E" w:rsidRPr="00BA10EB" w:rsidRDefault="00BD4A1E" w:rsidP="00224882">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r>
      <w:tr w:rsidR="00224882" w:rsidRPr="00BA10EB" w14:paraId="2C4C517C" w14:textId="77777777" w:rsidTr="009B0034">
        <w:trPr>
          <w:trHeight w:val="267"/>
        </w:trPr>
        <w:tc>
          <w:tcPr>
            <w:tcW w:w="1883" w:type="pct"/>
            <w:noWrap/>
            <w:hideMark/>
          </w:tcPr>
          <w:p w14:paraId="0287714F" w14:textId="77777777" w:rsidR="00224882" w:rsidRPr="00BA10EB" w:rsidRDefault="00224882" w:rsidP="00224882">
            <w:pPr>
              <w:autoSpaceDE/>
              <w:autoSpaceDN/>
              <w:spacing w:line="276" w:lineRule="auto"/>
              <w:rPr>
                <w:rFonts w:asciiTheme="majorBidi" w:hAnsiTheme="majorBidi" w:cstheme="majorBidi"/>
                <w:lang w:val="en-US"/>
              </w:rPr>
            </w:pPr>
            <w:r w:rsidRPr="00BA10EB">
              <w:rPr>
                <w:rFonts w:asciiTheme="majorBidi" w:hAnsiTheme="majorBidi" w:cstheme="majorBidi"/>
                <w:lang w:eastAsia="en-GB"/>
              </w:rPr>
              <w:t>Fixed deposits account</w:t>
            </w:r>
          </w:p>
        </w:tc>
        <w:tc>
          <w:tcPr>
            <w:tcW w:w="1039" w:type="pct"/>
            <w:noWrap/>
            <w:vAlign w:val="bottom"/>
            <w:hideMark/>
          </w:tcPr>
          <w:p w14:paraId="2112A770" w14:textId="77777777" w:rsidR="00224882" w:rsidRPr="00BA10EB" w:rsidRDefault="00224882" w:rsidP="00224882">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40" w:type="pct"/>
          </w:tcPr>
          <w:p w14:paraId="126948EC" w14:textId="3E18CAD8" w:rsidR="00224882" w:rsidRPr="00BA10EB" w:rsidRDefault="00224882" w:rsidP="00224882">
            <w:pPr>
              <w:autoSpaceDE/>
              <w:autoSpaceDN/>
              <w:spacing w:line="276" w:lineRule="auto"/>
              <w:jc w:val="center"/>
              <w:rPr>
                <w:rFonts w:asciiTheme="majorBidi" w:hAnsiTheme="majorBidi" w:cstheme="majorBidi"/>
                <w:lang w:val="en-US"/>
              </w:rPr>
            </w:pPr>
            <w:r w:rsidRPr="00BA10EB">
              <w:rPr>
                <w:rFonts w:asciiTheme="majorBidi" w:hAnsiTheme="majorBidi" w:cstheme="majorBidi"/>
              </w:rPr>
              <w:t>xxx.</w:t>
            </w:r>
          </w:p>
        </w:tc>
        <w:tc>
          <w:tcPr>
            <w:tcW w:w="1039" w:type="pct"/>
            <w:noWrap/>
            <w:vAlign w:val="bottom"/>
            <w:hideMark/>
          </w:tcPr>
          <w:p w14:paraId="63AE2EF5" w14:textId="007E900F" w:rsidR="00224882" w:rsidRPr="00BA10EB" w:rsidRDefault="00224882" w:rsidP="00224882">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224882" w:rsidRPr="00BA10EB" w14:paraId="2F528371" w14:textId="77777777" w:rsidTr="009B0034">
        <w:trPr>
          <w:trHeight w:val="267"/>
        </w:trPr>
        <w:tc>
          <w:tcPr>
            <w:tcW w:w="1883" w:type="pct"/>
            <w:noWrap/>
            <w:hideMark/>
          </w:tcPr>
          <w:p w14:paraId="06DECBC8" w14:textId="77777777" w:rsidR="00224882" w:rsidRPr="00BA10EB" w:rsidRDefault="00224882" w:rsidP="00224882">
            <w:pPr>
              <w:autoSpaceDE/>
              <w:autoSpaceDN/>
              <w:spacing w:line="276" w:lineRule="auto"/>
              <w:rPr>
                <w:rFonts w:asciiTheme="majorBidi" w:hAnsiTheme="majorBidi" w:cstheme="majorBidi"/>
                <w:lang w:val="en-US"/>
              </w:rPr>
            </w:pPr>
            <w:r w:rsidRPr="00BA10EB">
              <w:rPr>
                <w:rFonts w:asciiTheme="majorBidi" w:hAnsiTheme="majorBidi" w:cstheme="majorBidi"/>
                <w:lang w:eastAsia="en-GB"/>
              </w:rPr>
              <w:t>On – call deposits</w:t>
            </w:r>
          </w:p>
        </w:tc>
        <w:tc>
          <w:tcPr>
            <w:tcW w:w="1039" w:type="pct"/>
            <w:noWrap/>
            <w:vAlign w:val="bottom"/>
            <w:hideMark/>
          </w:tcPr>
          <w:p w14:paraId="2C3C60F1" w14:textId="77777777" w:rsidR="00224882" w:rsidRPr="00BA10EB" w:rsidRDefault="00224882" w:rsidP="00224882">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40" w:type="pct"/>
          </w:tcPr>
          <w:p w14:paraId="06B734B7" w14:textId="2CD1307C" w:rsidR="00224882" w:rsidRPr="00BA10EB" w:rsidRDefault="00224882" w:rsidP="00224882">
            <w:pPr>
              <w:autoSpaceDE/>
              <w:autoSpaceDN/>
              <w:spacing w:line="276" w:lineRule="auto"/>
              <w:jc w:val="center"/>
              <w:rPr>
                <w:rFonts w:asciiTheme="majorBidi" w:hAnsiTheme="majorBidi" w:cstheme="majorBidi"/>
                <w:lang w:val="en-US"/>
              </w:rPr>
            </w:pPr>
            <w:r w:rsidRPr="00BA10EB">
              <w:rPr>
                <w:rFonts w:asciiTheme="majorBidi" w:hAnsiTheme="majorBidi" w:cstheme="majorBidi"/>
              </w:rPr>
              <w:t>xxx</w:t>
            </w:r>
          </w:p>
        </w:tc>
        <w:tc>
          <w:tcPr>
            <w:tcW w:w="1039" w:type="pct"/>
            <w:noWrap/>
            <w:vAlign w:val="bottom"/>
            <w:hideMark/>
          </w:tcPr>
          <w:p w14:paraId="235FDA9D" w14:textId="6C1F456C" w:rsidR="00224882" w:rsidRPr="00BA10EB" w:rsidRDefault="00224882" w:rsidP="00224882">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224882" w:rsidRPr="00BA10EB" w14:paraId="7269098F" w14:textId="77777777" w:rsidTr="009B0034">
        <w:trPr>
          <w:trHeight w:val="267"/>
        </w:trPr>
        <w:tc>
          <w:tcPr>
            <w:tcW w:w="1883" w:type="pct"/>
            <w:noWrap/>
          </w:tcPr>
          <w:p w14:paraId="0B8947B1" w14:textId="77777777" w:rsidR="00224882" w:rsidRPr="00BA10EB" w:rsidRDefault="00224882" w:rsidP="00224882">
            <w:pPr>
              <w:autoSpaceDE/>
              <w:autoSpaceDN/>
              <w:spacing w:line="276" w:lineRule="auto"/>
              <w:rPr>
                <w:rFonts w:asciiTheme="majorBidi" w:hAnsiTheme="majorBidi" w:cstheme="majorBidi"/>
                <w:lang w:eastAsia="en-GB"/>
              </w:rPr>
            </w:pPr>
            <w:r w:rsidRPr="00BA10EB">
              <w:rPr>
                <w:rFonts w:asciiTheme="majorBidi" w:hAnsiTheme="majorBidi" w:cstheme="majorBidi"/>
                <w:lang w:eastAsia="en-GB"/>
              </w:rPr>
              <w:t>Current account</w:t>
            </w:r>
          </w:p>
        </w:tc>
        <w:tc>
          <w:tcPr>
            <w:tcW w:w="1039" w:type="pct"/>
            <w:noWrap/>
            <w:vAlign w:val="bottom"/>
          </w:tcPr>
          <w:p w14:paraId="2C900946" w14:textId="77777777" w:rsidR="00224882" w:rsidRPr="00BA10EB" w:rsidRDefault="00224882" w:rsidP="00224882">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40" w:type="pct"/>
          </w:tcPr>
          <w:p w14:paraId="3FD168BB" w14:textId="703DD97D" w:rsidR="00224882" w:rsidRPr="00BA10EB" w:rsidRDefault="00224882" w:rsidP="00224882">
            <w:pPr>
              <w:autoSpaceDE/>
              <w:autoSpaceDN/>
              <w:spacing w:line="276" w:lineRule="auto"/>
              <w:jc w:val="center"/>
              <w:rPr>
                <w:rFonts w:asciiTheme="majorBidi" w:hAnsiTheme="majorBidi" w:cstheme="majorBidi"/>
                <w:lang w:val="en-US"/>
              </w:rPr>
            </w:pPr>
            <w:r w:rsidRPr="00BA10EB">
              <w:rPr>
                <w:rFonts w:asciiTheme="majorBidi" w:hAnsiTheme="majorBidi" w:cstheme="majorBidi"/>
              </w:rPr>
              <w:t>xxx</w:t>
            </w:r>
          </w:p>
        </w:tc>
        <w:tc>
          <w:tcPr>
            <w:tcW w:w="1039" w:type="pct"/>
            <w:noWrap/>
            <w:vAlign w:val="bottom"/>
          </w:tcPr>
          <w:p w14:paraId="2CC09035" w14:textId="3D6DFEB6" w:rsidR="00224882" w:rsidRPr="00BA10EB" w:rsidRDefault="00224882" w:rsidP="00224882">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224882" w:rsidRPr="00BA10EB" w14:paraId="720538F2" w14:textId="77777777" w:rsidTr="009B0034">
        <w:trPr>
          <w:trHeight w:val="267"/>
        </w:trPr>
        <w:tc>
          <w:tcPr>
            <w:tcW w:w="1883" w:type="pct"/>
            <w:noWrap/>
            <w:hideMark/>
          </w:tcPr>
          <w:p w14:paraId="42A097A7" w14:textId="7924177C" w:rsidR="00224882" w:rsidRPr="00BA10EB" w:rsidRDefault="00224882" w:rsidP="00224882">
            <w:pPr>
              <w:autoSpaceDE/>
              <w:autoSpaceDN/>
              <w:spacing w:line="276" w:lineRule="auto"/>
              <w:rPr>
                <w:rFonts w:asciiTheme="majorBidi" w:hAnsiTheme="majorBidi" w:cstheme="majorBidi"/>
                <w:lang w:val="en-US"/>
              </w:rPr>
            </w:pPr>
            <w:r w:rsidRPr="00BA10EB">
              <w:rPr>
                <w:rFonts w:asciiTheme="majorBidi" w:hAnsiTheme="majorBidi" w:cstheme="majorBidi"/>
                <w:lang w:val="en-US"/>
              </w:rPr>
              <w:t>Others(</w:t>
            </w:r>
            <w:r w:rsidRPr="00BA10EB">
              <w:rPr>
                <w:rFonts w:asciiTheme="majorBidi" w:hAnsiTheme="majorBidi" w:cstheme="majorBidi"/>
                <w:i/>
                <w:lang w:val="en-US"/>
              </w:rPr>
              <w:t>specify</w:t>
            </w:r>
            <w:r w:rsidRPr="00BA10EB">
              <w:rPr>
                <w:rFonts w:asciiTheme="majorBidi" w:hAnsiTheme="majorBidi" w:cstheme="majorBidi"/>
                <w:lang w:val="en-US"/>
              </w:rPr>
              <w:t>)</w:t>
            </w:r>
          </w:p>
        </w:tc>
        <w:tc>
          <w:tcPr>
            <w:tcW w:w="1039" w:type="pct"/>
            <w:noWrap/>
            <w:vAlign w:val="bottom"/>
            <w:hideMark/>
          </w:tcPr>
          <w:p w14:paraId="25E6C04E" w14:textId="77777777" w:rsidR="00224882" w:rsidRPr="00BA10EB" w:rsidRDefault="00224882" w:rsidP="00224882">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40" w:type="pct"/>
          </w:tcPr>
          <w:p w14:paraId="547BC931" w14:textId="0FCD8574" w:rsidR="00224882" w:rsidRPr="00BA10EB" w:rsidRDefault="00224882" w:rsidP="00224882">
            <w:pPr>
              <w:autoSpaceDE/>
              <w:autoSpaceDN/>
              <w:spacing w:line="276" w:lineRule="auto"/>
              <w:jc w:val="center"/>
              <w:rPr>
                <w:rFonts w:asciiTheme="majorBidi" w:hAnsiTheme="majorBidi" w:cstheme="majorBidi"/>
                <w:lang w:val="en-US"/>
              </w:rPr>
            </w:pPr>
            <w:r w:rsidRPr="00BA10EB">
              <w:rPr>
                <w:rFonts w:asciiTheme="majorBidi" w:hAnsiTheme="majorBidi" w:cstheme="majorBidi"/>
              </w:rPr>
              <w:t>xxx</w:t>
            </w:r>
          </w:p>
        </w:tc>
        <w:tc>
          <w:tcPr>
            <w:tcW w:w="1039" w:type="pct"/>
            <w:noWrap/>
            <w:vAlign w:val="bottom"/>
            <w:hideMark/>
          </w:tcPr>
          <w:p w14:paraId="206C33A0" w14:textId="5FAB94E4" w:rsidR="00224882" w:rsidRPr="00BA10EB" w:rsidRDefault="00224882" w:rsidP="00224882">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224882" w:rsidRPr="00BA10EB" w14:paraId="1F6F01FA" w14:textId="77777777" w:rsidTr="009B0034">
        <w:trPr>
          <w:trHeight w:val="281"/>
        </w:trPr>
        <w:tc>
          <w:tcPr>
            <w:tcW w:w="1883" w:type="pct"/>
            <w:noWrap/>
            <w:hideMark/>
          </w:tcPr>
          <w:p w14:paraId="4D66821E" w14:textId="38B3AC58" w:rsidR="00224882" w:rsidRPr="00BA10EB" w:rsidRDefault="00224882" w:rsidP="00224882">
            <w:pPr>
              <w:autoSpaceDE/>
              <w:autoSpaceDN/>
              <w:spacing w:line="276" w:lineRule="auto"/>
              <w:rPr>
                <w:rFonts w:asciiTheme="majorBidi" w:hAnsiTheme="majorBidi" w:cstheme="majorBidi"/>
                <w:b/>
                <w:bCs/>
                <w:lang w:val="en-US"/>
              </w:rPr>
            </w:pPr>
            <w:r w:rsidRPr="00BA10EB">
              <w:rPr>
                <w:rFonts w:asciiTheme="majorBidi" w:hAnsiTheme="majorBidi" w:cstheme="majorBidi"/>
                <w:b/>
                <w:bCs/>
                <w:lang w:eastAsia="en-GB"/>
              </w:rPr>
              <w:t>Total</w:t>
            </w:r>
            <w:r w:rsidRPr="00BA10EB">
              <w:rPr>
                <w:rFonts w:asciiTheme="majorBidi" w:hAnsiTheme="majorBidi" w:cstheme="majorBidi"/>
                <w:lang w:eastAsia="en-GB"/>
              </w:rPr>
              <w:t xml:space="preserve"> </w:t>
            </w:r>
          </w:p>
        </w:tc>
        <w:tc>
          <w:tcPr>
            <w:tcW w:w="1039" w:type="pct"/>
            <w:noWrap/>
            <w:vAlign w:val="bottom"/>
            <w:hideMark/>
          </w:tcPr>
          <w:p w14:paraId="709A8972" w14:textId="77777777" w:rsidR="00224882" w:rsidRPr="00BA10EB" w:rsidRDefault="00224882" w:rsidP="00224882">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1040" w:type="pct"/>
          </w:tcPr>
          <w:p w14:paraId="20AD3F5F" w14:textId="5A855C20" w:rsidR="00224882" w:rsidRPr="00BA10EB" w:rsidRDefault="00224882" w:rsidP="00224882">
            <w:pPr>
              <w:autoSpaceDE/>
              <w:autoSpaceDN/>
              <w:spacing w:line="276" w:lineRule="auto"/>
              <w:jc w:val="center"/>
              <w:rPr>
                <w:rFonts w:asciiTheme="majorBidi" w:hAnsiTheme="majorBidi" w:cstheme="majorBidi"/>
                <w:b/>
                <w:bCs/>
                <w:lang w:val="en-US"/>
              </w:rPr>
            </w:pPr>
            <w:r w:rsidRPr="00BA10EB">
              <w:rPr>
                <w:rFonts w:asciiTheme="majorBidi" w:hAnsiTheme="majorBidi" w:cstheme="majorBidi"/>
              </w:rPr>
              <w:t>xxx</w:t>
            </w:r>
          </w:p>
        </w:tc>
        <w:tc>
          <w:tcPr>
            <w:tcW w:w="1039" w:type="pct"/>
            <w:noWrap/>
            <w:vAlign w:val="bottom"/>
            <w:hideMark/>
          </w:tcPr>
          <w:p w14:paraId="7397BE5E" w14:textId="2BE238E4" w:rsidR="00224882" w:rsidRPr="00BA10EB" w:rsidRDefault="00224882" w:rsidP="00224882">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r>
    </w:tbl>
    <w:p w14:paraId="00ABA7F8" w14:textId="3C6B9336" w:rsidR="00557497" w:rsidRPr="00BA10EB" w:rsidRDefault="00876048" w:rsidP="00B374DC">
      <w:pPr>
        <w:autoSpaceDE/>
        <w:autoSpaceDN/>
        <w:rPr>
          <w:rFonts w:asciiTheme="majorBidi" w:hAnsiTheme="majorBidi" w:cstheme="majorBidi"/>
          <w:i/>
        </w:rPr>
      </w:pPr>
      <w:r w:rsidRPr="00BA10EB">
        <w:rPr>
          <w:rFonts w:asciiTheme="majorBidi" w:hAnsiTheme="majorBidi" w:cstheme="majorBidi"/>
          <w:i/>
        </w:rPr>
        <w:t xml:space="preserve">(The amount should agree with the closing and opening balances as included in the statement of cash flows)    </w:t>
      </w:r>
    </w:p>
    <w:p w14:paraId="591BE699" w14:textId="39D824AA" w:rsidR="00683BB9" w:rsidRPr="00BA10EB" w:rsidRDefault="00683BB9" w:rsidP="0054474A">
      <w:pPr>
        <w:autoSpaceDE/>
        <w:autoSpaceDN/>
        <w:rPr>
          <w:rFonts w:asciiTheme="majorBidi" w:hAnsiTheme="majorBidi" w:cstheme="majorBidi"/>
          <w:i/>
        </w:rPr>
      </w:pPr>
    </w:p>
    <w:p w14:paraId="3D053BE0" w14:textId="77777777" w:rsidR="000317F9" w:rsidRPr="00BA10EB" w:rsidRDefault="000317F9" w:rsidP="00A10534">
      <w:pPr>
        <w:autoSpaceDE/>
        <w:autoSpaceDN/>
        <w:spacing w:line="360" w:lineRule="auto"/>
        <w:rPr>
          <w:rFonts w:asciiTheme="majorBidi" w:hAnsiTheme="majorBidi" w:cstheme="majorBidi"/>
          <w:b/>
          <w:lang w:eastAsia="en-GB"/>
        </w:rPr>
      </w:pPr>
      <w:r w:rsidRPr="00BA10EB">
        <w:rPr>
          <w:rFonts w:asciiTheme="majorBidi" w:hAnsiTheme="majorBidi" w:cstheme="majorBidi"/>
          <w:b/>
          <w:lang w:eastAsia="en-GB"/>
        </w:rPr>
        <w:t>Detailed analysis of the cash and cash equivalents</w:t>
      </w:r>
      <w:r w:rsidR="00427BCD" w:rsidRPr="00BA10EB">
        <w:rPr>
          <w:rFonts w:asciiTheme="majorBidi" w:hAnsiTheme="majorBidi" w:cstheme="majorBidi"/>
          <w:b/>
          <w:lang w:eastAsia="en-GB"/>
        </w:rPr>
        <w:t xml:space="preserve"> are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8"/>
        <w:gridCol w:w="1366"/>
        <w:gridCol w:w="1652"/>
        <w:gridCol w:w="1652"/>
        <w:gridCol w:w="1652"/>
      </w:tblGrid>
      <w:tr w:rsidR="004F5F75" w:rsidRPr="00BA10EB" w14:paraId="7595F4B7" w14:textId="77777777" w:rsidTr="00BD2FD8">
        <w:trPr>
          <w:trHeight w:val="20"/>
          <w:tblHeader/>
        </w:trPr>
        <w:tc>
          <w:tcPr>
            <w:tcW w:w="1499" w:type="pct"/>
            <w:vMerge w:val="restart"/>
            <w:shd w:val="clear" w:color="auto" w:fill="0070C0"/>
            <w:noWrap/>
            <w:vAlign w:val="center"/>
            <w:hideMark/>
          </w:tcPr>
          <w:p w14:paraId="0CD6E3F5" w14:textId="5EE3D874" w:rsidR="004F5F75" w:rsidRPr="00BA10EB" w:rsidRDefault="004F5F75" w:rsidP="004F5F75">
            <w:pPr>
              <w:spacing w:line="276" w:lineRule="auto"/>
              <w:rPr>
                <w:rFonts w:asciiTheme="majorBidi" w:hAnsiTheme="majorBidi" w:cstheme="majorBidi"/>
                <w:b/>
                <w:bCs/>
                <w:lang w:val="en-US"/>
              </w:rPr>
            </w:pPr>
            <w:r w:rsidRPr="00BA10EB">
              <w:rPr>
                <w:rFonts w:asciiTheme="majorBidi" w:hAnsiTheme="majorBidi" w:cstheme="majorBidi"/>
                <w:b/>
                <w:bCs/>
                <w:lang w:val="en-US"/>
              </w:rPr>
              <w:t>Financial institution</w:t>
            </w:r>
          </w:p>
        </w:tc>
        <w:tc>
          <w:tcPr>
            <w:tcW w:w="756" w:type="pct"/>
            <w:vMerge w:val="restart"/>
            <w:shd w:val="clear" w:color="auto" w:fill="0070C0"/>
            <w:vAlign w:val="center"/>
          </w:tcPr>
          <w:p w14:paraId="2AF3F0D7" w14:textId="68F0D9CB" w:rsidR="004F5F75" w:rsidRPr="00BA10EB" w:rsidRDefault="004F5F75" w:rsidP="004F5F75">
            <w:pPr>
              <w:spacing w:line="276" w:lineRule="auto"/>
              <w:rPr>
                <w:rFonts w:asciiTheme="majorBidi" w:hAnsiTheme="majorBidi" w:cstheme="majorBidi"/>
                <w:lang w:val="en-US"/>
              </w:rPr>
            </w:pPr>
            <w:r w:rsidRPr="00BA10EB">
              <w:rPr>
                <w:rFonts w:asciiTheme="majorBidi" w:hAnsiTheme="majorBidi" w:cstheme="majorBidi"/>
                <w:b/>
                <w:bCs/>
                <w:lang w:val="en-US"/>
              </w:rPr>
              <w:t>Account number</w:t>
            </w:r>
          </w:p>
        </w:tc>
        <w:tc>
          <w:tcPr>
            <w:tcW w:w="915" w:type="pct"/>
            <w:shd w:val="clear" w:color="auto" w:fill="0070C0"/>
            <w:noWrap/>
            <w:vAlign w:val="bottom"/>
            <w:hideMark/>
          </w:tcPr>
          <w:p w14:paraId="51135730" w14:textId="77777777" w:rsidR="004F5F75" w:rsidRPr="00BA10EB" w:rsidRDefault="004F5F75" w:rsidP="004F5F75">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 xml:space="preserve">Period ended </w:t>
            </w:r>
          </w:p>
          <w:p w14:paraId="6E04A5AD" w14:textId="77777777" w:rsidR="004F5F75" w:rsidRPr="00BA10EB" w:rsidRDefault="004F5F75" w:rsidP="004F5F75">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Sep*/Dec*/</w:t>
            </w:r>
          </w:p>
          <w:p w14:paraId="6B6B42D7" w14:textId="4354C480" w:rsidR="004F5F75" w:rsidRPr="00BA10EB" w:rsidRDefault="004F5F75" w:rsidP="004F5F75">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 xml:space="preserve">Mar*/Jun* </w:t>
            </w:r>
          </w:p>
        </w:tc>
        <w:tc>
          <w:tcPr>
            <w:tcW w:w="915" w:type="pct"/>
            <w:shd w:val="clear" w:color="auto" w:fill="0070C0"/>
          </w:tcPr>
          <w:p w14:paraId="76C6DC94" w14:textId="28D2F5C8" w:rsidR="004F5F75" w:rsidRPr="00BA10EB" w:rsidRDefault="000B1B9D" w:rsidP="004F5F75">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Prior Year Audited</w:t>
            </w:r>
          </w:p>
        </w:tc>
        <w:tc>
          <w:tcPr>
            <w:tcW w:w="915" w:type="pct"/>
            <w:shd w:val="clear" w:color="auto" w:fill="0070C0"/>
            <w:noWrap/>
            <w:vAlign w:val="bottom"/>
            <w:hideMark/>
          </w:tcPr>
          <w:p w14:paraId="0CF0310A" w14:textId="58C25076" w:rsidR="004F5F75" w:rsidRPr="00BA10EB" w:rsidRDefault="004F5F75" w:rsidP="004F5F75">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Comparative for Cash flow</w:t>
            </w:r>
          </w:p>
        </w:tc>
      </w:tr>
      <w:tr w:rsidR="00BD2FD8" w:rsidRPr="00BA10EB" w14:paraId="1A37858E" w14:textId="77777777" w:rsidTr="00A01B10">
        <w:trPr>
          <w:trHeight w:val="20"/>
          <w:tblHeader/>
        </w:trPr>
        <w:tc>
          <w:tcPr>
            <w:tcW w:w="1499" w:type="pct"/>
            <w:vMerge/>
            <w:shd w:val="clear" w:color="auto" w:fill="0070C0"/>
            <w:noWrap/>
            <w:hideMark/>
          </w:tcPr>
          <w:p w14:paraId="14DA1781" w14:textId="6A030251" w:rsidR="00BD2FD8" w:rsidRPr="00BA10EB" w:rsidRDefault="00BD2FD8" w:rsidP="00E46965">
            <w:pPr>
              <w:autoSpaceDE/>
              <w:autoSpaceDN/>
              <w:spacing w:line="276" w:lineRule="auto"/>
              <w:rPr>
                <w:rFonts w:asciiTheme="majorBidi" w:hAnsiTheme="majorBidi" w:cstheme="majorBidi"/>
                <w:b/>
                <w:bCs/>
                <w:lang w:val="en-US"/>
              </w:rPr>
            </w:pPr>
          </w:p>
        </w:tc>
        <w:tc>
          <w:tcPr>
            <w:tcW w:w="756" w:type="pct"/>
            <w:vMerge/>
            <w:shd w:val="clear" w:color="auto" w:fill="0070C0"/>
          </w:tcPr>
          <w:p w14:paraId="0DC46FA1" w14:textId="596F35B6" w:rsidR="00BD2FD8" w:rsidRPr="00BA10EB" w:rsidRDefault="00BD2FD8" w:rsidP="00E46965">
            <w:pPr>
              <w:autoSpaceDE/>
              <w:autoSpaceDN/>
              <w:spacing w:line="276" w:lineRule="auto"/>
              <w:jc w:val="right"/>
              <w:rPr>
                <w:rFonts w:asciiTheme="majorBidi" w:hAnsiTheme="majorBidi" w:cstheme="majorBidi"/>
                <w:b/>
                <w:bCs/>
                <w:lang w:val="en-US"/>
              </w:rPr>
            </w:pPr>
          </w:p>
        </w:tc>
        <w:tc>
          <w:tcPr>
            <w:tcW w:w="915" w:type="pct"/>
            <w:shd w:val="clear" w:color="auto" w:fill="0070C0"/>
            <w:noWrap/>
            <w:vAlign w:val="bottom"/>
            <w:hideMark/>
          </w:tcPr>
          <w:p w14:paraId="43FB3D11" w14:textId="023E397F" w:rsidR="00BD2FD8" w:rsidRPr="00BA10EB" w:rsidRDefault="00BD2FD8" w:rsidP="00107E04">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c>
          <w:tcPr>
            <w:tcW w:w="915" w:type="pct"/>
            <w:shd w:val="clear" w:color="auto" w:fill="0070C0"/>
          </w:tcPr>
          <w:p w14:paraId="674164BC" w14:textId="67845732" w:rsidR="00BD2FD8" w:rsidRPr="00BA10EB" w:rsidRDefault="00BD2FD8" w:rsidP="00107E04">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c>
          <w:tcPr>
            <w:tcW w:w="915" w:type="pct"/>
            <w:shd w:val="clear" w:color="auto" w:fill="0070C0"/>
            <w:noWrap/>
            <w:vAlign w:val="bottom"/>
            <w:hideMark/>
          </w:tcPr>
          <w:p w14:paraId="18629D41" w14:textId="460920F0" w:rsidR="00BD2FD8" w:rsidRPr="00BA10EB" w:rsidRDefault="00BD2FD8" w:rsidP="00107E04">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r>
      <w:tr w:rsidR="00A01B10" w:rsidRPr="00BA10EB" w14:paraId="7820DCFB" w14:textId="77777777" w:rsidTr="00A01B10">
        <w:trPr>
          <w:trHeight w:val="20"/>
        </w:trPr>
        <w:tc>
          <w:tcPr>
            <w:tcW w:w="1499" w:type="pct"/>
            <w:noWrap/>
            <w:vAlign w:val="bottom"/>
          </w:tcPr>
          <w:p w14:paraId="5F0B623D" w14:textId="77777777" w:rsidR="00A01B10" w:rsidRPr="00BA10EB" w:rsidRDefault="00A01B10" w:rsidP="00912C1D">
            <w:pPr>
              <w:pStyle w:val="ListParagraph"/>
              <w:numPr>
                <w:ilvl w:val="0"/>
                <w:numId w:val="8"/>
              </w:numPr>
              <w:autoSpaceDE/>
              <w:autoSpaceDN/>
              <w:spacing w:line="276" w:lineRule="auto"/>
              <w:ind w:left="255" w:hanging="270"/>
              <w:rPr>
                <w:rFonts w:asciiTheme="majorBidi" w:hAnsiTheme="majorBidi" w:cstheme="majorBidi"/>
                <w:lang w:val="en-US"/>
              </w:rPr>
            </w:pPr>
            <w:r w:rsidRPr="00BA10EB">
              <w:rPr>
                <w:rFonts w:asciiTheme="majorBidi" w:hAnsiTheme="majorBidi" w:cstheme="majorBidi"/>
                <w:b/>
                <w:bCs/>
                <w:lang w:val="en-US"/>
              </w:rPr>
              <w:t>Fixed deposits account</w:t>
            </w:r>
          </w:p>
        </w:tc>
        <w:tc>
          <w:tcPr>
            <w:tcW w:w="756" w:type="pct"/>
          </w:tcPr>
          <w:p w14:paraId="52C4AD34" w14:textId="77777777" w:rsidR="00A01B10" w:rsidRPr="00BA10EB" w:rsidRDefault="00A01B10" w:rsidP="00E46965">
            <w:pPr>
              <w:autoSpaceDE/>
              <w:autoSpaceDN/>
              <w:spacing w:line="276" w:lineRule="auto"/>
              <w:jc w:val="right"/>
              <w:rPr>
                <w:rFonts w:asciiTheme="majorBidi" w:hAnsiTheme="majorBidi" w:cstheme="majorBidi"/>
                <w:b/>
                <w:bCs/>
                <w:lang w:val="en-US"/>
              </w:rPr>
            </w:pPr>
          </w:p>
        </w:tc>
        <w:tc>
          <w:tcPr>
            <w:tcW w:w="915" w:type="pct"/>
            <w:noWrap/>
          </w:tcPr>
          <w:p w14:paraId="5E358512" w14:textId="77777777" w:rsidR="00A01B10" w:rsidRPr="00BA10EB" w:rsidRDefault="00A01B10" w:rsidP="00107E04">
            <w:pPr>
              <w:autoSpaceDE/>
              <w:autoSpaceDN/>
              <w:spacing w:line="276" w:lineRule="auto"/>
              <w:jc w:val="center"/>
              <w:rPr>
                <w:rFonts w:asciiTheme="majorBidi" w:hAnsiTheme="majorBidi" w:cstheme="majorBidi"/>
                <w:b/>
                <w:bCs/>
                <w:lang w:val="en-US"/>
              </w:rPr>
            </w:pPr>
          </w:p>
        </w:tc>
        <w:tc>
          <w:tcPr>
            <w:tcW w:w="915" w:type="pct"/>
          </w:tcPr>
          <w:p w14:paraId="0AC5A04E" w14:textId="77777777" w:rsidR="00A01B10" w:rsidRPr="00BA10EB" w:rsidRDefault="00A01B10" w:rsidP="00107E04">
            <w:pPr>
              <w:autoSpaceDE/>
              <w:autoSpaceDN/>
              <w:spacing w:line="276" w:lineRule="auto"/>
              <w:jc w:val="center"/>
              <w:rPr>
                <w:rFonts w:asciiTheme="majorBidi" w:hAnsiTheme="majorBidi" w:cstheme="majorBidi"/>
                <w:b/>
                <w:bCs/>
                <w:lang w:val="en-US"/>
              </w:rPr>
            </w:pPr>
          </w:p>
        </w:tc>
        <w:tc>
          <w:tcPr>
            <w:tcW w:w="915" w:type="pct"/>
            <w:noWrap/>
          </w:tcPr>
          <w:p w14:paraId="463EF3EE" w14:textId="52C2806C" w:rsidR="00A01B10" w:rsidRPr="00BA10EB" w:rsidRDefault="00A01B10" w:rsidP="00107E04">
            <w:pPr>
              <w:autoSpaceDE/>
              <w:autoSpaceDN/>
              <w:spacing w:line="276" w:lineRule="auto"/>
              <w:jc w:val="center"/>
              <w:rPr>
                <w:rFonts w:asciiTheme="majorBidi" w:hAnsiTheme="majorBidi" w:cstheme="majorBidi"/>
                <w:b/>
                <w:bCs/>
                <w:lang w:val="en-US"/>
              </w:rPr>
            </w:pPr>
          </w:p>
        </w:tc>
      </w:tr>
      <w:tr w:rsidR="00A01B10" w:rsidRPr="00BA10EB" w14:paraId="2939059E" w14:textId="77777777" w:rsidTr="00A01B10">
        <w:trPr>
          <w:trHeight w:val="20"/>
        </w:trPr>
        <w:tc>
          <w:tcPr>
            <w:tcW w:w="1499" w:type="pct"/>
            <w:noWrap/>
            <w:vAlign w:val="bottom"/>
            <w:hideMark/>
          </w:tcPr>
          <w:p w14:paraId="1FCA7C20" w14:textId="77777777" w:rsidR="00A01B10" w:rsidRPr="00BA10EB" w:rsidRDefault="00A01B10" w:rsidP="00A01B10">
            <w:pPr>
              <w:autoSpaceDE/>
              <w:autoSpaceDN/>
              <w:spacing w:line="276" w:lineRule="auto"/>
              <w:ind w:left="252"/>
              <w:rPr>
                <w:rFonts w:asciiTheme="majorBidi" w:hAnsiTheme="majorBidi" w:cstheme="majorBidi"/>
                <w:lang w:val="en-US"/>
              </w:rPr>
            </w:pPr>
            <w:r w:rsidRPr="00BA10EB">
              <w:rPr>
                <w:rFonts w:asciiTheme="majorBidi" w:hAnsiTheme="majorBidi" w:cstheme="majorBidi"/>
                <w:lang w:val="en-US"/>
              </w:rPr>
              <w:t>Kenya Commercial bank</w:t>
            </w:r>
          </w:p>
        </w:tc>
        <w:tc>
          <w:tcPr>
            <w:tcW w:w="756" w:type="pct"/>
          </w:tcPr>
          <w:p w14:paraId="3608A3AE" w14:textId="77777777" w:rsidR="00A01B10" w:rsidRPr="00BA10EB" w:rsidRDefault="00A01B10" w:rsidP="00A01B10">
            <w:pPr>
              <w:autoSpaceDE/>
              <w:autoSpaceDN/>
              <w:spacing w:line="276" w:lineRule="auto"/>
              <w:jc w:val="right"/>
              <w:rPr>
                <w:rFonts w:asciiTheme="majorBidi" w:hAnsiTheme="majorBidi" w:cstheme="majorBidi"/>
                <w:lang w:val="en-US"/>
              </w:rPr>
            </w:pPr>
          </w:p>
        </w:tc>
        <w:tc>
          <w:tcPr>
            <w:tcW w:w="915" w:type="pct"/>
            <w:noWrap/>
            <w:vAlign w:val="bottom"/>
            <w:hideMark/>
          </w:tcPr>
          <w:p w14:paraId="047C0BB4" w14:textId="77777777" w:rsidR="00A01B10" w:rsidRPr="00BA10EB" w:rsidRDefault="00A01B10" w:rsidP="00A01B1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915" w:type="pct"/>
            <w:vAlign w:val="bottom"/>
          </w:tcPr>
          <w:p w14:paraId="4E916DE6" w14:textId="19A0E589" w:rsidR="00A01B10" w:rsidRPr="00BA10EB" w:rsidRDefault="00A01B10" w:rsidP="00A01B1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915" w:type="pct"/>
            <w:noWrap/>
            <w:vAlign w:val="bottom"/>
            <w:hideMark/>
          </w:tcPr>
          <w:p w14:paraId="25D9A26D" w14:textId="5AA3877B" w:rsidR="00A01B10" w:rsidRPr="00BA10EB" w:rsidRDefault="00A01B10" w:rsidP="00A01B1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A01B10" w:rsidRPr="00BA10EB" w14:paraId="57D89D76" w14:textId="77777777" w:rsidTr="00A01B10">
        <w:trPr>
          <w:trHeight w:val="20"/>
        </w:trPr>
        <w:tc>
          <w:tcPr>
            <w:tcW w:w="1499" w:type="pct"/>
            <w:noWrap/>
            <w:hideMark/>
          </w:tcPr>
          <w:p w14:paraId="0B9945F5" w14:textId="77777777" w:rsidR="00A01B10" w:rsidRPr="00BA10EB" w:rsidRDefault="00A01B10" w:rsidP="00A01B10">
            <w:pPr>
              <w:autoSpaceDE/>
              <w:autoSpaceDN/>
              <w:spacing w:line="276" w:lineRule="auto"/>
              <w:ind w:left="252"/>
              <w:rPr>
                <w:rFonts w:asciiTheme="majorBidi" w:hAnsiTheme="majorBidi" w:cstheme="majorBidi"/>
                <w:lang w:val="en-US"/>
              </w:rPr>
            </w:pPr>
            <w:r w:rsidRPr="00BA10EB">
              <w:rPr>
                <w:rFonts w:asciiTheme="majorBidi" w:hAnsiTheme="majorBidi" w:cstheme="majorBidi"/>
                <w:lang w:val="en-US"/>
              </w:rPr>
              <w:t xml:space="preserve">Equity Bank, </w:t>
            </w:r>
            <w:proofErr w:type="spellStart"/>
            <w:r w:rsidRPr="00BA10EB">
              <w:rPr>
                <w:rFonts w:asciiTheme="majorBidi" w:hAnsiTheme="majorBidi" w:cstheme="majorBidi"/>
                <w:lang w:val="en-US"/>
              </w:rPr>
              <w:t>etc</w:t>
            </w:r>
            <w:proofErr w:type="spellEnd"/>
          </w:p>
        </w:tc>
        <w:tc>
          <w:tcPr>
            <w:tcW w:w="756" w:type="pct"/>
          </w:tcPr>
          <w:p w14:paraId="121D8D64" w14:textId="77777777" w:rsidR="00A01B10" w:rsidRPr="00BA10EB" w:rsidRDefault="00A01B10" w:rsidP="00A01B10">
            <w:pPr>
              <w:autoSpaceDE/>
              <w:autoSpaceDN/>
              <w:spacing w:line="276" w:lineRule="auto"/>
              <w:jc w:val="right"/>
              <w:rPr>
                <w:rFonts w:asciiTheme="majorBidi" w:hAnsiTheme="majorBidi" w:cstheme="majorBidi"/>
                <w:lang w:val="en-US"/>
              </w:rPr>
            </w:pPr>
          </w:p>
        </w:tc>
        <w:tc>
          <w:tcPr>
            <w:tcW w:w="915" w:type="pct"/>
            <w:noWrap/>
            <w:vAlign w:val="bottom"/>
            <w:hideMark/>
          </w:tcPr>
          <w:p w14:paraId="12C5F073" w14:textId="77777777" w:rsidR="00A01B10" w:rsidRPr="00BA10EB" w:rsidRDefault="00A01B10" w:rsidP="00A01B1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915" w:type="pct"/>
            <w:vAlign w:val="bottom"/>
          </w:tcPr>
          <w:p w14:paraId="6064A899" w14:textId="4C928858" w:rsidR="00A01B10" w:rsidRPr="00BA10EB" w:rsidRDefault="00A01B10" w:rsidP="00A01B1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915" w:type="pct"/>
            <w:noWrap/>
            <w:vAlign w:val="bottom"/>
            <w:hideMark/>
          </w:tcPr>
          <w:p w14:paraId="4EA62B51" w14:textId="3C31DFD4" w:rsidR="00A01B10" w:rsidRPr="00BA10EB" w:rsidRDefault="00A01B10" w:rsidP="00A01B1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A01B10" w:rsidRPr="00BA10EB" w14:paraId="4442BE89" w14:textId="77777777" w:rsidTr="00A01B10">
        <w:trPr>
          <w:trHeight w:val="20"/>
        </w:trPr>
        <w:tc>
          <w:tcPr>
            <w:tcW w:w="1499" w:type="pct"/>
            <w:noWrap/>
            <w:vAlign w:val="bottom"/>
            <w:hideMark/>
          </w:tcPr>
          <w:p w14:paraId="2C1DAC4F" w14:textId="77777777" w:rsidR="00A01B10" w:rsidRPr="00BA10EB" w:rsidRDefault="00A01B10" w:rsidP="00A01B10">
            <w:pPr>
              <w:autoSpaceDE/>
              <w:autoSpaceDN/>
              <w:spacing w:line="276" w:lineRule="auto"/>
              <w:ind w:left="252"/>
              <w:rPr>
                <w:rFonts w:asciiTheme="majorBidi" w:hAnsiTheme="majorBidi" w:cstheme="majorBidi"/>
                <w:b/>
                <w:bCs/>
                <w:lang w:val="en-US"/>
              </w:rPr>
            </w:pPr>
            <w:r w:rsidRPr="00BA10EB">
              <w:rPr>
                <w:rFonts w:asciiTheme="majorBidi" w:hAnsiTheme="majorBidi" w:cstheme="majorBidi"/>
                <w:b/>
                <w:bCs/>
                <w:lang w:val="en-US"/>
              </w:rPr>
              <w:t>Sub- total</w:t>
            </w:r>
          </w:p>
        </w:tc>
        <w:tc>
          <w:tcPr>
            <w:tcW w:w="756" w:type="pct"/>
          </w:tcPr>
          <w:p w14:paraId="09681085" w14:textId="77777777" w:rsidR="00A01B10" w:rsidRPr="00BA10EB" w:rsidRDefault="00A01B10" w:rsidP="00A01B10">
            <w:pPr>
              <w:autoSpaceDE/>
              <w:autoSpaceDN/>
              <w:spacing w:line="276" w:lineRule="auto"/>
              <w:jc w:val="right"/>
              <w:rPr>
                <w:rFonts w:asciiTheme="majorBidi" w:hAnsiTheme="majorBidi" w:cstheme="majorBidi"/>
                <w:b/>
                <w:bCs/>
                <w:lang w:val="en-US"/>
              </w:rPr>
            </w:pPr>
          </w:p>
        </w:tc>
        <w:tc>
          <w:tcPr>
            <w:tcW w:w="915" w:type="pct"/>
            <w:noWrap/>
            <w:vAlign w:val="bottom"/>
            <w:hideMark/>
          </w:tcPr>
          <w:p w14:paraId="784E6C2B" w14:textId="77777777" w:rsidR="00A01B10" w:rsidRPr="00BA10EB" w:rsidRDefault="00A01B10" w:rsidP="00A01B1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915" w:type="pct"/>
            <w:vAlign w:val="bottom"/>
          </w:tcPr>
          <w:p w14:paraId="1E7C8AFC" w14:textId="2C856E10" w:rsidR="00A01B10" w:rsidRPr="00BA10EB" w:rsidRDefault="00A01B10" w:rsidP="00A01B1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915" w:type="pct"/>
            <w:noWrap/>
            <w:vAlign w:val="bottom"/>
            <w:hideMark/>
          </w:tcPr>
          <w:p w14:paraId="7398B41D" w14:textId="10A4D498" w:rsidR="00A01B10" w:rsidRPr="00BA10EB" w:rsidRDefault="00A01B10" w:rsidP="00A01B1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r>
      <w:tr w:rsidR="00A01B10" w:rsidRPr="00BA10EB" w14:paraId="310E3FFB" w14:textId="77777777" w:rsidTr="00A01B10">
        <w:trPr>
          <w:trHeight w:val="20"/>
        </w:trPr>
        <w:tc>
          <w:tcPr>
            <w:tcW w:w="1499" w:type="pct"/>
            <w:noWrap/>
            <w:vAlign w:val="bottom"/>
            <w:hideMark/>
          </w:tcPr>
          <w:p w14:paraId="0C3A4D52" w14:textId="77777777" w:rsidR="00A01B10" w:rsidRPr="00BA10EB" w:rsidRDefault="00A01B10" w:rsidP="00A01B10">
            <w:pPr>
              <w:pStyle w:val="ListParagraph"/>
              <w:numPr>
                <w:ilvl w:val="0"/>
                <w:numId w:val="8"/>
              </w:numPr>
              <w:autoSpaceDE/>
              <w:autoSpaceDN/>
              <w:spacing w:line="276" w:lineRule="auto"/>
              <w:ind w:left="345"/>
              <w:rPr>
                <w:rFonts w:asciiTheme="majorBidi" w:hAnsiTheme="majorBidi" w:cstheme="majorBidi"/>
                <w:b/>
                <w:bCs/>
                <w:lang w:val="en-US"/>
              </w:rPr>
            </w:pPr>
            <w:r w:rsidRPr="00BA10EB">
              <w:rPr>
                <w:rFonts w:asciiTheme="majorBidi" w:hAnsiTheme="majorBidi" w:cstheme="majorBidi"/>
                <w:b/>
                <w:bCs/>
                <w:lang w:val="en-US"/>
              </w:rPr>
              <w:t>On - call deposits</w:t>
            </w:r>
          </w:p>
        </w:tc>
        <w:tc>
          <w:tcPr>
            <w:tcW w:w="756" w:type="pct"/>
          </w:tcPr>
          <w:p w14:paraId="33B4F238" w14:textId="77777777" w:rsidR="00A01B10" w:rsidRPr="00BA10EB" w:rsidRDefault="00A01B10" w:rsidP="00A01B10">
            <w:pPr>
              <w:autoSpaceDE/>
              <w:autoSpaceDN/>
              <w:spacing w:line="276" w:lineRule="auto"/>
              <w:rPr>
                <w:rFonts w:asciiTheme="majorBidi" w:hAnsiTheme="majorBidi" w:cstheme="majorBidi"/>
                <w:lang w:val="en-US"/>
              </w:rPr>
            </w:pPr>
          </w:p>
        </w:tc>
        <w:tc>
          <w:tcPr>
            <w:tcW w:w="915" w:type="pct"/>
            <w:noWrap/>
          </w:tcPr>
          <w:p w14:paraId="3FBD275C" w14:textId="77777777" w:rsidR="00A01B10" w:rsidRPr="00BA10EB" w:rsidRDefault="00A01B10" w:rsidP="00A01B10">
            <w:pPr>
              <w:autoSpaceDE/>
              <w:autoSpaceDN/>
              <w:spacing w:line="276" w:lineRule="auto"/>
              <w:jc w:val="center"/>
              <w:rPr>
                <w:rFonts w:asciiTheme="majorBidi" w:hAnsiTheme="majorBidi" w:cstheme="majorBidi"/>
                <w:b/>
                <w:bCs/>
                <w:lang w:val="en-US"/>
              </w:rPr>
            </w:pPr>
          </w:p>
        </w:tc>
        <w:tc>
          <w:tcPr>
            <w:tcW w:w="915" w:type="pct"/>
          </w:tcPr>
          <w:p w14:paraId="550746B3" w14:textId="77777777" w:rsidR="00A01B10" w:rsidRPr="00BA10EB" w:rsidRDefault="00A01B10" w:rsidP="00A01B10">
            <w:pPr>
              <w:autoSpaceDE/>
              <w:autoSpaceDN/>
              <w:spacing w:line="276" w:lineRule="auto"/>
              <w:jc w:val="center"/>
              <w:rPr>
                <w:rFonts w:asciiTheme="majorBidi" w:hAnsiTheme="majorBidi" w:cstheme="majorBidi"/>
                <w:b/>
                <w:bCs/>
                <w:lang w:val="en-US"/>
              </w:rPr>
            </w:pPr>
          </w:p>
        </w:tc>
        <w:tc>
          <w:tcPr>
            <w:tcW w:w="915" w:type="pct"/>
            <w:noWrap/>
          </w:tcPr>
          <w:p w14:paraId="569BC62B" w14:textId="2AECAF21" w:rsidR="00A01B10" w:rsidRPr="00BA10EB" w:rsidRDefault="00A01B10" w:rsidP="00A01B10">
            <w:pPr>
              <w:autoSpaceDE/>
              <w:autoSpaceDN/>
              <w:spacing w:line="276" w:lineRule="auto"/>
              <w:jc w:val="center"/>
              <w:rPr>
                <w:rFonts w:asciiTheme="majorBidi" w:hAnsiTheme="majorBidi" w:cstheme="majorBidi"/>
                <w:b/>
                <w:bCs/>
                <w:lang w:val="en-US"/>
              </w:rPr>
            </w:pPr>
          </w:p>
        </w:tc>
      </w:tr>
      <w:tr w:rsidR="00A01B10" w:rsidRPr="00BA10EB" w14:paraId="58AE97A5" w14:textId="77777777" w:rsidTr="00A01B10">
        <w:trPr>
          <w:trHeight w:val="20"/>
        </w:trPr>
        <w:tc>
          <w:tcPr>
            <w:tcW w:w="1499" w:type="pct"/>
            <w:noWrap/>
            <w:vAlign w:val="bottom"/>
            <w:hideMark/>
          </w:tcPr>
          <w:p w14:paraId="0AB94A4B" w14:textId="77777777" w:rsidR="00A01B10" w:rsidRPr="00BA10EB" w:rsidRDefault="00A01B10" w:rsidP="00A01B10">
            <w:pPr>
              <w:autoSpaceDE/>
              <w:autoSpaceDN/>
              <w:spacing w:line="276" w:lineRule="auto"/>
              <w:ind w:left="252"/>
              <w:rPr>
                <w:rFonts w:asciiTheme="majorBidi" w:hAnsiTheme="majorBidi" w:cstheme="majorBidi"/>
                <w:lang w:val="en-US"/>
              </w:rPr>
            </w:pPr>
            <w:r w:rsidRPr="00BA10EB">
              <w:rPr>
                <w:rFonts w:asciiTheme="majorBidi" w:hAnsiTheme="majorBidi" w:cstheme="majorBidi"/>
                <w:lang w:val="en-US"/>
              </w:rPr>
              <w:t>Kenya Commercial bank</w:t>
            </w:r>
          </w:p>
        </w:tc>
        <w:tc>
          <w:tcPr>
            <w:tcW w:w="756" w:type="pct"/>
          </w:tcPr>
          <w:p w14:paraId="0163C504" w14:textId="77777777" w:rsidR="00A01B10" w:rsidRPr="00BA10EB" w:rsidRDefault="00A01B10" w:rsidP="00A01B10">
            <w:pPr>
              <w:autoSpaceDE/>
              <w:autoSpaceDN/>
              <w:spacing w:line="276" w:lineRule="auto"/>
              <w:jc w:val="right"/>
              <w:rPr>
                <w:rFonts w:asciiTheme="majorBidi" w:hAnsiTheme="majorBidi" w:cstheme="majorBidi"/>
                <w:lang w:val="en-US"/>
              </w:rPr>
            </w:pPr>
          </w:p>
        </w:tc>
        <w:tc>
          <w:tcPr>
            <w:tcW w:w="915" w:type="pct"/>
            <w:noWrap/>
            <w:vAlign w:val="bottom"/>
            <w:hideMark/>
          </w:tcPr>
          <w:p w14:paraId="6B89CC8B" w14:textId="77777777" w:rsidR="00A01B10" w:rsidRPr="00BA10EB" w:rsidRDefault="00A01B10" w:rsidP="00A01B1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915" w:type="pct"/>
            <w:vAlign w:val="bottom"/>
          </w:tcPr>
          <w:p w14:paraId="393B5489" w14:textId="15DC2A57" w:rsidR="00A01B10" w:rsidRPr="00BA10EB" w:rsidRDefault="00A01B10" w:rsidP="00A01B1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915" w:type="pct"/>
            <w:noWrap/>
            <w:vAlign w:val="bottom"/>
            <w:hideMark/>
          </w:tcPr>
          <w:p w14:paraId="2078E324" w14:textId="13302655" w:rsidR="00A01B10" w:rsidRPr="00BA10EB" w:rsidRDefault="00A01B10" w:rsidP="00A01B1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A01B10" w:rsidRPr="00BA10EB" w14:paraId="540B5D5C" w14:textId="77777777" w:rsidTr="00A01B10">
        <w:trPr>
          <w:trHeight w:val="20"/>
        </w:trPr>
        <w:tc>
          <w:tcPr>
            <w:tcW w:w="1499" w:type="pct"/>
            <w:noWrap/>
            <w:hideMark/>
          </w:tcPr>
          <w:p w14:paraId="3CFC7E4B" w14:textId="77777777" w:rsidR="00A01B10" w:rsidRPr="00BA10EB" w:rsidRDefault="00A01B10" w:rsidP="00A01B10">
            <w:pPr>
              <w:autoSpaceDE/>
              <w:autoSpaceDN/>
              <w:spacing w:line="276" w:lineRule="auto"/>
              <w:ind w:left="252"/>
              <w:rPr>
                <w:rFonts w:asciiTheme="majorBidi" w:hAnsiTheme="majorBidi" w:cstheme="majorBidi"/>
                <w:lang w:val="en-US"/>
              </w:rPr>
            </w:pPr>
            <w:r w:rsidRPr="00BA10EB">
              <w:rPr>
                <w:rFonts w:asciiTheme="majorBidi" w:hAnsiTheme="majorBidi" w:cstheme="majorBidi"/>
                <w:lang w:val="en-US"/>
              </w:rPr>
              <w:t xml:space="preserve">Equity Bank - </w:t>
            </w:r>
            <w:proofErr w:type="spellStart"/>
            <w:r w:rsidRPr="00BA10EB">
              <w:rPr>
                <w:rFonts w:asciiTheme="majorBidi" w:hAnsiTheme="majorBidi" w:cstheme="majorBidi"/>
                <w:lang w:val="en-US"/>
              </w:rPr>
              <w:t>etc</w:t>
            </w:r>
            <w:proofErr w:type="spellEnd"/>
          </w:p>
        </w:tc>
        <w:tc>
          <w:tcPr>
            <w:tcW w:w="756" w:type="pct"/>
          </w:tcPr>
          <w:p w14:paraId="3D85C58F" w14:textId="77777777" w:rsidR="00A01B10" w:rsidRPr="00BA10EB" w:rsidRDefault="00A01B10" w:rsidP="00A01B10">
            <w:pPr>
              <w:autoSpaceDE/>
              <w:autoSpaceDN/>
              <w:spacing w:line="276" w:lineRule="auto"/>
              <w:jc w:val="right"/>
              <w:rPr>
                <w:rFonts w:asciiTheme="majorBidi" w:hAnsiTheme="majorBidi" w:cstheme="majorBidi"/>
                <w:lang w:val="en-US"/>
              </w:rPr>
            </w:pPr>
          </w:p>
        </w:tc>
        <w:tc>
          <w:tcPr>
            <w:tcW w:w="915" w:type="pct"/>
            <w:noWrap/>
            <w:vAlign w:val="bottom"/>
            <w:hideMark/>
          </w:tcPr>
          <w:p w14:paraId="4FF8CF46" w14:textId="77777777" w:rsidR="00A01B10" w:rsidRPr="00BA10EB" w:rsidRDefault="00A01B10" w:rsidP="00A01B1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915" w:type="pct"/>
            <w:vAlign w:val="bottom"/>
          </w:tcPr>
          <w:p w14:paraId="50B120F5" w14:textId="3A510CDE" w:rsidR="00A01B10" w:rsidRPr="00BA10EB" w:rsidRDefault="00A01B10" w:rsidP="00A01B1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915" w:type="pct"/>
            <w:noWrap/>
            <w:vAlign w:val="bottom"/>
            <w:hideMark/>
          </w:tcPr>
          <w:p w14:paraId="17347F7B" w14:textId="3426D473" w:rsidR="00A01B10" w:rsidRPr="00BA10EB" w:rsidRDefault="00A01B10" w:rsidP="00A01B1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A01B10" w:rsidRPr="00BA10EB" w14:paraId="367982BE" w14:textId="77777777" w:rsidTr="00A01B10">
        <w:trPr>
          <w:trHeight w:val="20"/>
        </w:trPr>
        <w:tc>
          <w:tcPr>
            <w:tcW w:w="1499" w:type="pct"/>
            <w:noWrap/>
            <w:vAlign w:val="bottom"/>
            <w:hideMark/>
          </w:tcPr>
          <w:p w14:paraId="53097DCB" w14:textId="77777777" w:rsidR="00A01B10" w:rsidRPr="00BA10EB" w:rsidRDefault="00A01B10" w:rsidP="00A01B10">
            <w:pPr>
              <w:autoSpaceDE/>
              <w:autoSpaceDN/>
              <w:spacing w:line="276" w:lineRule="auto"/>
              <w:ind w:left="252"/>
              <w:rPr>
                <w:rFonts w:asciiTheme="majorBidi" w:hAnsiTheme="majorBidi" w:cstheme="majorBidi"/>
                <w:b/>
                <w:bCs/>
                <w:lang w:val="en-US"/>
              </w:rPr>
            </w:pPr>
            <w:r w:rsidRPr="00BA10EB">
              <w:rPr>
                <w:rFonts w:asciiTheme="majorBidi" w:hAnsiTheme="majorBidi" w:cstheme="majorBidi"/>
                <w:b/>
                <w:bCs/>
                <w:lang w:val="en-US"/>
              </w:rPr>
              <w:t>Sub- total</w:t>
            </w:r>
          </w:p>
        </w:tc>
        <w:tc>
          <w:tcPr>
            <w:tcW w:w="756" w:type="pct"/>
          </w:tcPr>
          <w:p w14:paraId="2E2BB9C0" w14:textId="77777777" w:rsidR="00A01B10" w:rsidRPr="00BA10EB" w:rsidRDefault="00A01B10" w:rsidP="00A01B10">
            <w:pPr>
              <w:autoSpaceDE/>
              <w:autoSpaceDN/>
              <w:spacing w:line="276" w:lineRule="auto"/>
              <w:jc w:val="right"/>
              <w:rPr>
                <w:rFonts w:asciiTheme="majorBidi" w:hAnsiTheme="majorBidi" w:cstheme="majorBidi"/>
                <w:b/>
                <w:bCs/>
                <w:lang w:val="en-US"/>
              </w:rPr>
            </w:pPr>
          </w:p>
        </w:tc>
        <w:tc>
          <w:tcPr>
            <w:tcW w:w="915" w:type="pct"/>
            <w:noWrap/>
            <w:vAlign w:val="bottom"/>
            <w:hideMark/>
          </w:tcPr>
          <w:p w14:paraId="5E81CEE5" w14:textId="77777777" w:rsidR="00A01B10" w:rsidRPr="00BA10EB" w:rsidRDefault="00A01B10" w:rsidP="00A01B1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915" w:type="pct"/>
            <w:vAlign w:val="bottom"/>
          </w:tcPr>
          <w:p w14:paraId="5AA1D936" w14:textId="52678281" w:rsidR="00A01B10" w:rsidRPr="00BA10EB" w:rsidRDefault="00A01B10" w:rsidP="00A01B1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915" w:type="pct"/>
            <w:noWrap/>
            <w:vAlign w:val="bottom"/>
            <w:hideMark/>
          </w:tcPr>
          <w:p w14:paraId="34EB005B" w14:textId="364A4766" w:rsidR="00A01B10" w:rsidRPr="00BA10EB" w:rsidRDefault="00A01B10" w:rsidP="00A01B1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r>
      <w:tr w:rsidR="00A01B10" w:rsidRPr="00BA10EB" w14:paraId="55506251" w14:textId="77777777" w:rsidTr="00A01B10">
        <w:trPr>
          <w:trHeight w:val="20"/>
        </w:trPr>
        <w:tc>
          <w:tcPr>
            <w:tcW w:w="1499" w:type="pct"/>
            <w:noWrap/>
            <w:vAlign w:val="bottom"/>
            <w:hideMark/>
          </w:tcPr>
          <w:p w14:paraId="6247F6F5" w14:textId="77777777" w:rsidR="00A01B10" w:rsidRPr="00BA10EB" w:rsidRDefault="00A01B10" w:rsidP="00A01B10">
            <w:pPr>
              <w:pStyle w:val="ListParagraph"/>
              <w:numPr>
                <w:ilvl w:val="0"/>
                <w:numId w:val="8"/>
              </w:numPr>
              <w:autoSpaceDE/>
              <w:autoSpaceDN/>
              <w:spacing w:line="276" w:lineRule="auto"/>
              <w:ind w:left="345"/>
              <w:rPr>
                <w:rFonts w:asciiTheme="majorBidi" w:hAnsiTheme="majorBidi" w:cstheme="majorBidi"/>
                <w:b/>
                <w:bCs/>
                <w:lang w:val="en-US"/>
              </w:rPr>
            </w:pPr>
            <w:r w:rsidRPr="00BA10EB">
              <w:rPr>
                <w:rFonts w:asciiTheme="majorBidi" w:hAnsiTheme="majorBidi" w:cstheme="majorBidi"/>
                <w:b/>
                <w:bCs/>
                <w:lang w:val="en-US"/>
              </w:rPr>
              <w:t>Current account</w:t>
            </w:r>
          </w:p>
        </w:tc>
        <w:tc>
          <w:tcPr>
            <w:tcW w:w="756" w:type="pct"/>
          </w:tcPr>
          <w:p w14:paraId="7DD9EDA4" w14:textId="77777777" w:rsidR="00A01B10" w:rsidRPr="00BA10EB" w:rsidRDefault="00A01B10" w:rsidP="00A01B10">
            <w:pPr>
              <w:autoSpaceDE/>
              <w:autoSpaceDN/>
              <w:spacing w:line="276" w:lineRule="auto"/>
              <w:rPr>
                <w:rFonts w:asciiTheme="majorBidi" w:hAnsiTheme="majorBidi" w:cstheme="majorBidi"/>
                <w:lang w:val="en-US"/>
              </w:rPr>
            </w:pPr>
          </w:p>
        </w:tc>
        <w:tc>
          <w:tcPr>
            <w:tcW w:w="915" w:type="pct"/>
            <w:noWrap/>
            <w:vAlign w:val="bottom"/>
            <w:hideMark/>
          </w:tcPr>
          <w:p w14:paraId="2C7EA836" w14:textId="1A3663AD" w:rsidR="00A01B10" w:rsidRPr="00BA10EB" w:rsidRDefault="00A01B10" w:rsidP="00A01B10">
            <w:pPr>
              <w:autoSpaceDE/>
              <w:autoSpaceDN/>
              <w:spacing w:line="276" w:lineRule="auto"/>
              <w:jc w:val="center"/>
              <w:rPr>
                <w:rFonts w:asciiTheme="majorBidi" w:hAnsiTheme="majorBidi" w:cstheme="majorBidi"/>
                <w:lang w:val="en-US"/>
              </w:rPr>
            </w:pPr>
          </w:p>
        </w:tc>
        <w:tc>
          <w:tcPr>
            <w:tcW w:w="915" w:type="pct"/>
            <w:vAlign w:val="bottom"/>
          </w:tcPr>
          <w:p w14:paraId="1E8B3CDB" w14:textId="77777777" w:rsidR="00A01B10" w:rsidRPr="00BA10EB" w:rsidRDefault="00A01B10" w:rsidP="00A01B10">
            <w:pPr>
              <w:autoSpaceDE/>
              <w:autoSpaceDN/>
              <w:spacing w:line="276" w:lineRule="auto"/>
              <w:jc w:val="center"/>
              <w:rPr>
                <w:rFonts w:asciiTheme="majorBidi" w:hAnsiTheme="majorBidi" w:cstheme="majorBidi"/>
                <w:lang w:val="en-US"/>
              </w:rPr>
            </w:pPr>
          </w:p>
        </w:tc>
        <w:tc>
          <w:tcPr>
            <w:tcW w:w="915" w:type="pct"/>
            <w:noWrap/>
            <w:vAlign w:val="bottom"/>
            <w:hideMark/>
          </w:tcPr>
          <w:p w14:paraId="1207EE5F" w14:textId="0E16DF90" w:rsidR="00A01B10" w:rsidRPr="00BA10EB" w:rsidRDefault="00A01B10" w:rsidP="00A01B10">
            <w:pPr>
              <w:autoSpaceDE/>
              <w:autoSpaceDN/>
              <w:spacing w:line="276" w:lineRule="auto"/>
              <w:jc w:val="center"/>
              <w:rPr>
                <w:rFonts w:asciiTheme="majorBidi" w:hAnsiTheme="majorBidi" w:cstheme="majorBidi"/>
                <w:lang w:val="en-US"/>
              </w:rPr>
            </w:pPr>
          </w:p>
        </w:tc>
      </w:tr>
      <w:tr w:rsidR="00A01B10" w:rsidRPr="00BA10EB" w14:paraId="17135DD1" w14:textId="77777777" w:rsidTr="00A01B10">
        <w:trPr>
          <w:trHeight w:val="20"/>
        </w:trPr>
        <w:tc>
          <w:tcPr>
            <w:tcW w:w="1499" w:type="pct"/>
            <w:noWrap/>
            <w:vAlign w:val="bottom"/>
            <w:hideMark/>
          </w:tcPr>
          <w:p w14:paraId="07D892EC" w14:textId="29FAE7CD" w:rsidR="00A01B10" w:rsidRPr="00BA10EB" w:rsidRDefault="00A01B10" w:rsidP="00A01B10">
            <w:pPr>
              <w:autoSpaceDE/>
              <w:autoSpaceDN/>
              <w:spacing w:line="276" w:lineRule="auto"/>
              <w:ind w:left="252"/>
              <w:rPr>
                <w:rFonts w:asciiTheme="majorBidi" w:hAnsiTheme="majorBidi" w:cstheme="majorBidi"/>
                <w:lang w:val="en-US"/>
              </w:rPr>
            </w:pPr>
            <w:r w:rsidRPr="00BA10EB">
              <w:rPr>
                <w:rFonts w:asciiTheme="majorBidi" w:hAnsiTheme="majorBidi" w:cstheme="majorBidi"/>
                <w:lang w:val="en-US"/>
              </w:rPr>
              <w:t>Kenya Commercial bank</w:t>
            </w:r>
          </w:p>
        </w:tc>
        <w:tc>
          <w:tcPr>
            <w:tcW w:w="756" w:type="pct"/>
          </w:tcPr>
          <w:p w14:paraId="1A8924E1" w14:textId="77777777" w:rsidR="00A01B10" w:rsidRPr="00BA10EB" w:rsidRDefault="00A01B10" w:rsidP="00A01B10">
            <w:pPr>
              <w:autoSpaceDE/>
              <w:autoSpaceDN/>
              <w:spacing w:line="276" w:lineRule="auto"/>
              <w:jc w:val="right"/>
              <w:rPr>
                <w:rFonts w:asciiTheme="majorBidi" w:hAnsiTheme="majorBidi" w:cstheme="majorBidi"/>
                <w:lang w:val="en-US"/>
              </w:rPr>
            </w:pPr>
          </w:p>
        </w:tc>
        <w:tc>
          <w:tcPr>
            <w:tcW w:w="915" w:type="pct"/>
            <w:noWrap/>
            <w:vAlign w:val="bottom"/>
            <w:hideMark/>
          </w:tcPr>
          <w:p w14:paraId="1A58879C" w14:textId="77777777" w:rsidR="00A01B10" w:rsidRPr="00BA10EB" w:rsidRDefault="00A01B10" w:rsidP="00A01B1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915" w:type="pct"/>
            <w:vAlign w:val="bottom"/>
          </w:tcPr>
          <w:p w14:paraId="46F677D0" w14:textId="6806713E" w:rsidR="00A01B10" w:rsidRPr="00BA10EB" w:rsidRDefault="00A01B10" w:rsidP="00A01B1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915" w:type="pct"/>
            <w:noWrap/>
            <w:vAlign w:val="bottom"/>
            <w:hideMark/>
          </w:tcPr>
          <w:p w14:paraId="5157242B" w14:textId="5EAA511C" w:rsidR="00A01B10" w:rsidRPr="00BA10EB" w:rsidRDefault="00A01B10" w:rsidP="00A01B1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A01B10" w:rsidRPr="00BA10EB" w14:paraId="13D03D4F" w14:textId="77777777" w:rsidTr="00A01B10">
        <w:trPr>
          <w:trHeight w:val="20"/>
        </w:trPr>
        <w:tc>
          <w:tcPr>
            <w:tcW w:w="1499" w:type="pct"/>
            <w:noWrap/>
            <w:hideMark/>
          </w:tcPr>
          <w:p w14:paraId="5D02C662" w14:textId="7C1DA380" w:rsidR="00A01B10" w:rsidRPr="00BA10EB" w:rsidRDefault="00A01B10" w:rsidP="00A01B10">
            <w:pPr>
              <w:autoSpaceDE/>
              <w:autoSpaceDN/>
              <w:spacing w:line="276" w:lineRule="auto"/>
              <w:ind w:left="252"/>
              <w:rPr>
                <w:rFonts w:asciiTheme="majorBidi" w:hAnsiTheme="majorBidi" w:cstheme="majorBidi"/>
                <w:lang w:val="en-US"/>
              </w:rPr>
            </w:pPr>
            <w:r w:rsidRPr="00BA10EB">
              <w:rPr>
                <w:rFonts w:asciiTheme="majorBidi" w:hAnsiTheme="majorBidi" w:cstheme="majorBidi"/>
                <w:lang w:val="en-US"/>
              </w:rPr>
              <w:t xml:space="preserve">Equity Bank - </w:t>
            </w:r>
            <w:proofErr w:type="spellStart"/>
            <w:r w:rsidRPr="00BA10EB">
              <w:rPr>
                <w:rFonts w:asciiTheme="majorBidi" w:hAnsiTheme="majorBidi" w:cstheme="majorBidi"/>
                <w:lang w:val="en-US"/>
              </w:rPr>
              <w:t>etc</w:t>
            </w:r>
            <w:proofErr w:type="spellEnd"/>
          </w:p>
        </w:tc>
        <w:tc>
          <w:tcPr>
            <w:tcW w:w="756" w:type="pct"/>
          </w:tcPr>
          <w:p w14:paraId="4E8184ED" w14:textId="77777777" w:rsidR="00A01B10" w:rsidRPr="00BA10EB" w:rsidRDefault="00A01B10" w:rsidP="00A01B10">
            <w:pPr>
              <w:autoSpaceDE/>
              <w:autoSpaceDN/>
              <w:spacing w:line="276" w:lineRule="auto"/>
              <w:jc w:val="right"/>
              <w:rPr>
                <w:rFonts w:asciiTheme="majorBidi" w:hAnsiTheme="majorBidi" w:cstheme="majorBidi"/>
                <w:lang w:val="en-US"/>
              </w:rPr>
            </w:pPr>
          </w:p>
        </w:tc>
        <w:tc>
          <w:tcPr>
            <w:tcW w:w="915" w:type="pct"/>
            <w:noWrap/>
            <w:vAlign w:val="bottom"/>
            <w:hideMark/>
          </w:tcPr>
          <w:p w14:paraId="59D56471" w14:textId="77777777" w:rsidR="00A01B10" w:rsidRPr="00BA10EB" w:rsidRDefault="00A01B10" w:rsidP="00A01B1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915" w:type="pct"/>
            <w:vAlign w:val="bottom"/>
          </w:tcPr>
          <w:p w14:paraId="788728FA" w14:textId="5A334451" w:rsidR="00A01B10" w:rsidRPr="00BA10EB" w:rsidRDefault="00A01B10" w:rsidP="00A01B1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915" w:type="pct"/>
            <w:noWrap/>
            <w:vAlign w:val="bottom"/>
            <w:hideMark/>
          </w:tcPr>
          <w:p w14:paraId="6A7B35EA" w14:textId="785F3BD4" w:rsidR="00A01B10" w:rsidRPr="00BA10EB" w:rsidRDefault="00A01B10" w:rsidP="00A01B1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A01B10" w:rsidRPr="00BA10EB" w14:paraId="60D8CE19" w14:textId="77777777" w:rsidTr="00A01B10">
        <w:trPr>
          <w:trHeight w:val="20"/>
        </w:trPr>
        <w:tc>
          <w:tcPr>
            <w:tcW w:w="1499" w:type="pct"/>
            <w:noWrap/>
            <w:vAlign w:val="bottom"/>
            <w:hideMark/>
          </w:tcPr>
          <w:p w14:paraId="36CCB75F" w14:textId="77777777" w:rsidR="00A01B10" w:rsidRPr="00BA10EB" w:rsidRDefault="00A01B10" w:rsidP="00A01B10">
            <w:pPr>
              <w:autoSpaceDE/>
              <w:autoSpaceDN/>
              <w:spacing w:line="276" w:lineRule="auto"/>
              <w:ind w:left="252"/>
              <w:rPr>
                <w:rFonts w:asciiTheme="majorBidi" w:hAnsiTheme="majorBidi" w:cstheme="majorBidi"/>
                <w:b/>
                <w:bCs/>
                <w:lang w:val="en-US"/>
              </w:rPr>
            </w:pPr>
            <w:r w:rsidRPr="00BA10EB">
              <w:rPr>
                <w:rFonts w:asciiTheme="majorBidi" w:hAnsiTheme="majorBidi" w:cstheme="majorBidi"/>
                <w:b/>
                <w:bCs/>
                <w:lang w:val="en-US"/>
              </w:rPr>
              <w:t>Sub- total</w:t>
            </w:r>
          </w:p>
        </w:tc>
        <w:tc>
          <w:tcPr>
            <w:tcW w:w="756" w:type="pct"/>
          </w:tcPr>
          <w:p w14:paraId="66A38FC6" w14:textId="77777777" w:rsidR="00A01B10" w:rsidRPr="00BA10EB" w:rsidRDefault="00A01B10" w:rsidP="00A01B10">
            <w:pPr>
              <w:autoSpaceDE/>
              <w:autoSpaceDN/>
              <w:spacing w:line="276" w:lineRule="auto"/>
              <w:jc w:val="right"/>
              <w:rPr>
                <w:rFonts w:asciiTheme="majorBidi" w:hAnsiTheme="majorBidi" w:cstheme="majorBidi"/>
                <w:b/>
                <w:bCs/>
                <w:lang w:val="en-US"/>
              </w:rPr>
            </w:pPr>
          </w:p>
        </w:tc>
        <w:tc>
          <w:tcPr>
            <w:tcW w:w="915" w:type="pct"/>
            <w:noWrap/>
            <w:vAlign w:val="bottom"/>
            <w:hideMark/>
          </w:tcPr>
          <w:p w14:paraId="2BCF9E16" w14:textId="77777777" w:rsidR="00A01B10" w:rsidRPr="00BA10EB" w:rsidRDefault="00A01B10" w:rsidP="00A01B1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915" w:type="pct"/>
            <w:vAlign w:val="bottom"/>
          </w:tcPr>
          <w:p w14:paraId="3A12B930" w14:textId="7BD0CDBC" w:rsidR="00A01B10" w:rsidRPr="00BA10EB" w:rsidRDefault="00A01B10" w:rsidP="00A01B1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915" w:type="pct"/>
            <w:noWrap/>
            <w:vAlign w:val="bottom"/>
            <w:hideMark/>
          </w:tcPr>
          <w:p w14:paraId="56F06ED5" w14:textId="743BED7D" w:rsidR="00A01B10" w:rsidRPr="00BA10EB" w:rsidRDefault="00A01B10" w:rsidP="00A01B1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r>
      <w:tr w:rsidR="00A01B10" w:rsidRPr="00BA10EB" w14:paraId="62198746" w14:textId="77777777" w:rsidTr="00A01B10">
        <w:trPr>
          <w:trHeight w:val="20"/>
        </w:trPr>
        <w:tc>
          <w:tcPr>
            <w:tcW w:w="1499" w:type="pct"/>
            <w:noWrap/>
            <w:vAlign w:val="bottom"/>
            <w:hideMark/>
          </w:tcPr>
          <w:p w14:paraId="48EC47D7" w14:textId="77777777" w:rsidR="00A01B10" w:rsidRPr="00BA10EB" w:rsidRDefault="00A01B10" w:rsidP="00A01B10">
            <w:pPr>
              <w:pStyle w:val="ListParagraph"/>
              <w:numPr>
                <w:ilvl w:val="0"/>
                <w:numId w:val="8"/>
              </w:numPr>
              <w:autoSpaceDE/>
              <w:autoSpaceDN/>
              <w:spacing w:line="276" w:lineRule="auto"/>
              <w:ind w:left="252" w:hanging="270"/>
              <w:rPr>
                <w:rFonts w:asciiTheme="majorBidi" w:hAnsiTheme="majorBidi" w:cstheme="majorBidi"/>
                <w:b/>
                <w:bCs/>
                <w:lang w:val="en-US"/>
              </w:rPr>
            </w:pPr>
            <w:r w:rsidRPr="00BA10EB">
              <w:rPr>
                <w:rFonts w:asciiTheme="majorBidi" w:hAnsiTheme="majorBidi" w:cstheme="majorBidi"/>
                <w:b/>
                <w:bCs/>
                <w:lang w:val="en-US"/>
              </w:rPr>
              <w:t>Others(specify)</w:t>
            </w:r>
          </w:p>
        </w:tc>
        <w:tc>
          <w:tcPr>
            <w:tcW w:w="756" w:type="pct"/>
          </w:tcPr>
          <w:p w14:paraId="2B8CE0FE" w14:textId="77777777" w:rsidR="00A01B10" w:rsidRPr="00BA10EB" w:rsidRDefault="00A01B10" w:rsidP="00A01B10">
            <w:pPr>
              <w:autoSpaceDE/>
              <w:autoSpaceDN/>
              <w:spacing w:line="276" w:lineRule="auto"/>
              <w:jc w:val="right"/>
              <w:rPr>
                <w:rFonts w:asciiTheme="majorBidi" w:hAnsiTheme="majorBidi" w:cstheme="majorBidi"/>
                <w:lang w:val="en-US"/>
              </w:rPr>
            </w:pPr>
          </w:p>
        </w:tc>
        <w:tc>
          <w:tcPr>
            <w:tcW w:w="915" w:type="pct"/>
            <w:noWrap/>
            <w:vAlign w:val="bottom"/>
            <w:hideMark/>
          </w:tcPr>
          <w:p w14:paraId="56A03A9A" w14:textId="77777777" w:rsidR="00A01B10" w:rsidRPr="00BA10EB" w:rsidRDefault="00A01B10" w:rsidP="00A01B1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915" w:type="pct"/>
            <w:vAlign w:val="bottom"/>
          </w:tcPr>
          <w:p w14:paraId="5F0FE108" w14:textId="14719E3C" w:rsidR="00A01B10" w:rsidRPr="00BA10EB" w:rsidRDefault="00A01B10" w:rsidP="00A01B1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915" w:type="pct"/>
            <w:noWrap/>
            <w:vAlign w:val="bottom"/>
            <w:hideMark/>
          </w:tcPr>
          <w:p w14:paraId="5BF506FA" w14:textId="7B574C1D" w:rsidR="00A01B10" w:rsidRPr="00BA10EB" w:rsidRDefault="00A01B10" w:rsidP="00A01B1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A01B10" w:rsidRPr="00BA10EB" w14:paraId="6DC861DA" w14:textId="77777777" w:rsidTr="008C79B4">
        <w:trPr>
          <w:trHeight w:val="20"/>
        </w:trPr>
        <w:tc>
          <w:tcPr>
            <w:tcW w:w="1499" w:type="pct"/>
            <w:noWrap/>
            <w:vAlign w:val="bottom"/>
            <w:hideMark/>
          </w:tcPr>
          <w:p w14:paraId="08677C33" w14:textId="77777777" w:rsidR="00A01B10" w:rsidRPr="00BA10EB" w:rsidRDefault="00A01B10" w:rsidP="00A01B10">
            <w:pPr>
              <w:autoSpaceDE/>
              <w:autoSpaceDN/>
              <w:spacing w:line="276" w:lineRule="auto"/>
              <w:ind w:left="252"/>
              <w:rPr>
                <w:rFonts w:asciiTheme="majorBidi" w:hAnsiTheme="majorBidi" w:cstheme="majorBidi"/>
                <w:lang w:val="en-US"/>
              </w:rPr>
            </w:pPr>
            <w:r w:rsidRPr="00BA10EB">
              <w:rPr>
                <w:rFonts w:asciiTheme="majorBidi" w:hAnsiTheme="majorBidi" w:cstheme="majorBidi"/>
                <w:lang w:val="en-US"/>
              </w:rPr>
              <w:t>Cash in transit</w:t>
            </w:r>
          </w:p>
        </w:tc>
        <w:tc>
          <w:tcPr>
            <w:tcW w:w="756" w:type="pct"/>
          </w:tcPr>
          <w:p w14:paraId="051455FF" w14:textId="77777777" w:rsidR="00A01B10" w:rsidRPr="00BA10EB" w:rsidRDefault="00A01B10" w:rsidP="00A01B10">
            <w:pPr>
              <w:autoSpaceDE/>
              <w:autoSpaceDN/>
              <w:spacing w:line="276" w:lineRule="auto"/>
              <w:jc w:val="center"/>
              <w:rPr>
                <w:rFonts w:asciiTheme="majorBidi" w:hAnsiTheme="majorBidi" w:cstheme="majorBidi"/>
                <w:lang w:val="en-US"/>
              </w:rPr>
            </w:pPr>
          </w:p>
        </w:tc>
        <w:tc>
          <w:tcPr>
            <w:tcW w:w="915" w:type="pct"/>
            <w:noWrap/>
            <w:vAlign w:val="bottom"/>
            <w:hideMark/>
          </w:tcPr>
          <w:p w14:paraId="7833C437" w14:textId="77777777" w:rsidR="00A01B10" w:rsidRPr="00BA10EB" w:rsidRDefault="00A01B10" w:rsidP="00A01B1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915" w:type="pct"/>
            <w:vAlign w:val="bottom"/>
          </w:tcPr>
          <w:p w14:paraId="40B77506" w14:textId="7C3D6372" w:rsidR="00A01B10" w:rsidRPr="00BA10EB" w:rsidRDefault="00A01B10" w:rsidP="00A01B1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915" w:type="pct"/>
            <w:noWrap/>
            <w:vAlign w:val="bottom"/>
            <w:hideMark/>
          </w:tcPr>
          <w:p w14:paraId="74FB751A" w14:textId="7F38CA57" w:rsidR="00A01B10" w:rsidRPr="00BA10EB" w:rsidRDefault="00A01B10" w:rsidP="00A01B1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A01B10" w:rsidRPr="00BA10EB" w14:paraId="0675523F" w14:textId="77777777" w:rsidTr="008C79B4">
        <w:trPr>
          <w:trHeight w:val="20"/>
        </w:trPr>
        <w:tc>
          <w:tcPr>
            <w:tcW w:w="1499" w:type="pct"/>
            <w:noWrap/>
            <w:vAlign w:val="bottom"/>
            <w:hideMark/>
          </w:tcPr>
          <w:p w14:paraId="3B5EC854" w14:textId="77777777" w:rsidR="00A01B10" w:rsidRPr="00BA10EB" w:rsidRDefault="00A01B10" w:rsidP="00A01B10">
            <w:pPr>
              <w:autoSpaceDE/>
              <w:autoSpaceDN/>
              <w:spacing w:line="276" w:lineRule="auto"/>
              <w:ind w:left="252"/>
              <w:rPr>
                <w:rFonts w:asciiTheme="majorBidi" w:hAnsiTheme="majorBidi" w:cstheme="majorBidi"/>
                <w:lang w:val="en-US"/>
              </w:rPr>
            </w:pPr>
            <w:r w:rsidRPr="00BA10EB">
              <w:rPr>
                <w:rFonts w:asciiTheme="majorBidi" w:hAnsiTheme="majorBidi" w:cstheme="majorBidi"/>
                <w:lang w:val="en-US"/>
              </w:rPr>
              <w:t>Cash in hand</w:t>
            </w:r>
          </w:p>
        </w:tc>
        <w:tc>
          <w:tcPr>
            <w:tcW w:w="756" w:type="pct"/>
          </w:tcPr>
          <w:p w14:paraId="3E381A27" w14:textId="77777777" w:rsidR="00A01B10" w:rsidRPr="00BA10EB" w:rsidRDefault="00A01B10" w:rsidP="00A01B10">
            <w:pPr>
              <w:autoSpaceDE/>
              <w:autoSpaceDN/>
              <w:spacing w:line="276" w:lineRule="auto"/>
              <w:jc w:val="center"/>
              <w:rPr>
                <w:rFonts w:asciiTheme="majorBidi" w:hAnsiTheme="majorBidi" w:cstheme="majorBidi"/>
                <w:lang w:val="en-US"/>
              </w:rPr>
            </w:pPr>
          </w:p>
        </w:tc>
        <w:tc>
          <w:tcPr>
            <w:tcW w:w="915" w:type="pct"/>
            <w:noWrap/>
            <w:vAlign w:val="bottom"/>
            <w:hideMark/>
          </w:tcPr>
          <w:p w14:paraId="095029A1" w14:textId="77777777" w:rsidR="00A01B10" w:rsidRPr="00BA10EB" w:rsidRDefault="00A01B10" w:rsidP="00A01B1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915" w:type="pct"/>
            <w:vAlign w:val="bottom"/>
          </w:tcPr>
          <w:p w14:paraId="06BBA5B3" w14:textId="5A1CF5E9" w:rsidR="00A01B10" w:rsidRPr="00BA10EB" w:rsidRDefault="00A01B10" w:rsidP="00A01B1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915" w:type="pct"/>
            <w:noWrap/>
            <w:vAlign w:val="bottom"/>
            <w:hideMark/>
          </w:tcPr>
          <w:p w14:paraId="6359C8B2" w14:textId="5911461D" w:rsidR="00A01B10" w:rsidRPr="00BA10EB" w:rsidRDefault="00A01B10" w:rsidP="00A01B1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A01B10" w:rsidRPr="00BA10EB" w14:paraId="293768CE" w14:textId="77777777" w:rsidTr="008C79B4">
        <w:trPr>
          <w:trHeight w:val="20"/>
        </w:trPr>
        <w:tc>
          <w:tcPr>
            <w:tcW w:w="1499" w:type="pct"/>
            <w:noWrap/>
            <w:vAlign w:val="bottom"/>
            <w:hideMark/>
          </w:tcPr>
          <w:p w14:paraId="5DE0FED8" w14:textId="603D1509" w:rsidR="00A01B10" w:rsidRPr="00BA10EB" w:rsidRDefault="00A01B10" w:rsidP="00A01B10">
            <w:pPr>
              <w:autoSpaceDE/>
              <w:autoSpaceDN/>
              <w:spacing w:line="276" w:lineRule="auto"/>
              <w:ind w:left="252"/>
              <w:rPr>
                <w:rFonts w:asciiTheme="majorBidi" w:hAnsiTheme="majorBidi" w:cstheme="majorBidi"/>
                <w:lang w:val="en-US"/>
              </w:rPr>
            </w:pPr>
            <w:r w:rsidRPr="00BA10EB">
              <w:rPr>
                <w:rFonts w:asciiTheme="majorBidi" w:hAnsiTheme="majorBidi" w:cstheme="majorBidi"/>
                <w:lang w:val="en-US"/>
              </w:rPr>
              <w:t>Mobile Money</w:t>
            </w:r>
          </w:p>
        </w:tc>
        <w:tc>
          <w:tcPr>
            <w:tcW w:w="756" w:type="pct"/>
          </w:tcPr>
          <w:p w14:paraId="1B9D9B02" w14:textId="77777777" w:rsidR="00A01B10" w:rsidRPr="00BA10EB" w:rsidRDefault="00A01B10" w:rsidP="00A01B10">
            <w:pPr>
              <w:autoSpaceDE/>
              <w:autoSpaceDN/>
              <w:spacing w:line="276" w:lineRule="auto"/>
              <w:jc w:val="center"/>
              <w:rPr>
                <w:rFonts w:asciiTheme="majorBidi" w:hAnsiTheme="majorBidi" w:cstheme="majorBidi"/>
                <w:lang w:val="en-US"/>
              </w:rPr>
            </w:pPr>
          </w:p>
        </w:tc>
        <w:tc>
          <w:tcPr>
            <w:tcW w:w="915" w:type="pct"/>
            <w:noWrap/>
            <w:vAlign w:val="bottom"/>
            <w:hideMark/>
          </w:tcPr>
          <w:p w14:paraId="08505CD8" w14:textId="77777777" w:rsidR="00A01B10" w:rsidRPr="00BA10EB" w:rsidRDefault="00A01B10" w:rsidP="00A01B1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915" w:type="pct"/>
            <w:vAlign w:val="bottom"/>
          </w:tcPr>
          <w:p w14:paraId="41B3B67C" w14:textId="2412E242" w:rsidR="00A01B10" w:rsidRPr="00BA10EB" w:rsidRDefault="00A01B10" w:rsidP="00A01B1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915" w:type="pct"/>
            <w:noWrap/>
            <w:vAlign w:val="bottom"/>
            <w:hideMark/>
          </w:tcPr>
          <w:p w14:paraId="0E067807" w14:textId="67D06B5D" w:rsidR="00A01B10" w:rsidRPr="00BA10EB" w:rsidRDefault="00A01B10" w:rsidP="00A01B1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A01B10" w:rsidRPr="00BA10EB" w14:paraId="1C1CA8AE" w14:textId="77777777" w:rsidTr="008C79B4">
        <w:trPr>
          <w:trHeight w:val="20"/>
        </w:trPr>
        <w:tc>
          <w:tcPr>
            <w:tcW w:w="1499" w:type="pct"/>
            <w:noWrap/>
            <w:vAlign w:val="bottom"/>
            <w:hideMark/>
          </w:tcPr>
          <w:p w14:paraId="4DBC6C85" w14:textId="77777777" w:rsidR="00A01B10" w:rsidRPr="00BA10EB" w:rsidRDefault="00A01B10" w:rsidP="00A01B10">
            <w:pPr>
              <w:autoSpaceDE/>
              <w:autoSpaceDN/>
              <w:spacing w:line="276" w:lineRule="auto"/>
              <w:ind w:left="252"/>
              <w:rPr>
                <w:rFonts w:asciiTheme="majorBidi" w:hAnsiTheme="majorBidi" w:cstheme="majorBidi"/>
                <w:b/>
                <w:bCs/>
                <w:lang w:val="en-US"/>
              </w:rPr>
            </w:pPr>
            <w:r w:rsidRPr="00BA10EB">
              <w:rPr>
                <w:rFonts w:asciiTheme="majorBidi" w:hAnsiTheme="majorBidi" w:cstheme="majorBidi"/>
                <w:b/>
                <w:bCs/>
                <w:lang w:val="en-US"/>
              </w:rPr>
              <w:t>Sub- total</w:t>
            </w:r>
          </w:p>
        </w:tc>
        <w:tc>
          <w:tcPr>
            <w:tcW w:w="756" w:type="pct"/>
          </w:tcPr>
          <w:p w14:paraId="509C014F" w14:textId="77777777" w:rsidR="00A01B10" w:rsidRPr="00BA10EB" w:rsidRDefault="00A01B10" w:rsidP="00A01B10">
            <w:pPr>
              <w:autoSpaceDE/>
              <w:autoSpaceDN/>
              <w:spacing w:line="276" w:lineRule="auto"/>
              <w:jc w:val="right"/>
              <w:rPr>
                <w:rFonts w:asciiTheme="majorBidi" w:hAnsiTheme="majorBidi" w:cstheme="majorBidi"/>
                <w:b/>
                <w:bCs/>
                <w:lang w:val="en-US"/>
              </w:rPr>
            </w:pPr>
          </w:p>
        </w:tc>
        <w:tc>
          <w:tcPr>
            <w:tcW w:w="915" w:type="pct"/>
            <w:noWrap/>
            <w:vAlign w:val="bottom"/>
            <w:hideMark/>
          </w:tcPr>
          <w:p w14:paraId="0BEB091F" w14:textId="77777777" w:rsidR="00A01B10" w:rsidRPr="00BA10EB" w:rsidRDefault="00A01B10" w:rsidP="00A01B1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915" w:type="pct"/>
            <w:vAlign w:val="bottom"/>
          </w:tcPr>
          <w:p w14:paraId="2FA49846" w14:textId="037EC610" w:rsidR="00A01B10" w:rsidRPr="00BA10EB" w:rsidRDefault="00A01B10" w:rsidP="00A01B1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915" w:type="pct"/>
            <w:noWrap/>
            <w:vAlign w:val="bottom"/>
            <w:hideMark/>
          </w:tcPr>
          <w:p w14:paraId="52C9A06F" w14:textId="266C9BE0" w:rsidR="00A01B10" w:rsidRPr="00BA10EB" w:rsidRDefault="00A01B10" w:rsidP="00A01B1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r>
      <w:tr w:rsidR="00A01B10" w:rsidRPr="00BA10EB" w14:paraId="6FC90543" w14:textId="77777777" w:rsidTr="008C79B4">
        <w:trPr>
          <w:trHeight w:val="20"/>
        </w:trPr>
        <w:tc>
          <w:tcPr>
            <w:tcW w:w="1499" w:type="pct"/>
            <w:noWrap/>
            <w:vAlign w:val="bottom"/>
            <w:hideMark/>
          </w:tcPr>
          <w:p w14:paraId="127FD356" w14:textId="77777777" w:rsidR="00A01B10" w:rsidRPr="00BA10EB" w:rsidRDefault="00A01B10" w:rsidP="00A01B10">
            <w:pPr>
              <w:autoSpaceDE/>
              <w:autoSpaceDN/>
              <w:spacing w:line="276" w:lineRule="auto"/>
              <w:ind w:left="252"/>
              <w:rPr>
                <w:rFonts w:asciiTheme="majorBidi" w:hAnsiTheme="majorBidi" w:cstheme="majorBidi"/>
                <w:b/>
                <w:bCs/>
                <w:lang w:val="en-US"/>
              </w:rPr>
            </w:pPr>
            <w:r w:rsidRPr="00BA10EB">
              <w:rPr>
                <w:rFonts w:asciiTheme="majorBidi" w:hAnsiTheme="majorBidi" w:cstheme="majorBidi"/>
                <w:b/>
                <w:bCs/>
                <w:lang w:val="en-US"/>
              </w:rPr>
              <w:t>Grand total</w:t>
            </w:r>
          </w:p>
        </w:tc>
        <w:tc>
          <w:tcPr>
            <w:tcW w:w="756" w:type="pct"/>
          </w:tcPr>
          <w:p w14:paraId="4CDB3F97" w14:textId="77777777" w:rsidR="00A01B10" w:rsidRPr="00BA10EB" w:rsidRDefault="00A01B10" w:rsidP="00A01B10">
            <w:pPr>
              <w:autoSpaceDE/>
              <w:autoSpaceDN/>
              <w:spacing w:line="276" w:lineRule="auto"/>
              <w:jc w:val="right"/>
              <w:rPr>
                <w:rFonts w:asciiTheme="majorBidi" w:hAnsiTheme="majorBidi" w:cstheme="majorBidi"/>
                <w:b/>
                <w:bCs/>
                <w:lang w:val="en-US"/>
              </w:rPr>
            </w:pPr>
          </w:p>
        </w:tc>
        <w:tc>
          <w:tcPr>
            <w:tcW w:w="915" w:type="pct"/>
            <w:noWrap/>
            <w:vAlign w:val="bottom"/>
            <w:hideMark/>
          </w:tcPr>
          <w:p w14:paraId="12236A49" w14:textId="77777777" w:rsidR="00A01B10" w:rsidRPr="00BA10EB" w:rsidRDefault="00A01B10" w:rsidP="00A01B1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915" w:type="pct"/>
            <w:vAlign w:val="bottom"/>
          </w:tcPr>
          <w:p w14:paraId="3B14FC96" w14:textId="3180FD40" w:rsidR="00A01B10" w:rsidRPr="00BA10EB" w:rsidRDefault="00A01B10" w:rsidP="00A01B1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915" w:type="pct"/>
            <w:noWrap/>
            <w:vAlign w:val="bottom"/>
            <w:hideMark/>
          </w:tcPr>
          <w:p w14:paraId="73B1319B" w14:textId="58727C3C" w:rsidR="00A01B10" w:rsidRPr="00BA10EB" w:rsidRDefault="00A01B10" w:rsidP="00A01B1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r>
    </w:tbl>
    <w:p w14:paraId="37981983" w14:textId="4F1A0D76" w:rsidR="00D71524" w:rsidRDefault="00D73DAB">
      <w:pPr>
        <w:autoSpaceDE/>
        <w:autoSpaceDN/>
        <w:rPr>
          <w:i/>
          <w:color w:val="EE0000"/>
        </w:rPr>
      </w:pPr>
      <w:r>
        <w:rPr>
          <w:i/>
          <w:color w:val="EE0000"/>
        </w:rPr>
        <w:t>(</w:t>
      </w:r>
      <w:r w:rsidRPr="0013037E">
        <w:rPr>
          <w:i/>
          <w:color w:val="EE0000"/>
        </w:rPr>
        <w:t xml:space="preserve">Mask </w:t>
      </w:r>
      <w:r w:rsidRPr="0013037E">
        <w:rPr>
          <w:i/>
          <w:iCs/>
          <w:color w:val="EE0000"/>
        </w:rPr>
        <w:t xml:space="preserve">the </w:t>
      </w:r>
      <w:r w:rsidRPr="0013037E">
        <w:rPr>
          <w:i/>
          <w:color w:val="EE0000"/>
        </w:rPr>
        <w:t>four middle digits of the bank accounts</w:t>
      </w:r>
    </w:p>
    <w:p w14:paraId="111EB6BC" w14:textId="34036B1F" w:rsidR="00B21228" w:rsidRDefault="00B21228">
      <w:pPr>
        <w:autoSpaceDE/>
        <w:autoSpaceDN/>
        <w:rPr>
          <w:rFonts w:asciiTheme="majorBidi" w:hAnsiTheme="majorBidi" w:cstheme="majorBidi"/>
          <w:i/>
          <w:iCs/>
        </w:rPr>
      </w:pPr>
      <w:r>
        <w:rPr>
          <w:rFonts w:asciiTheme="majorBidi" w:hAnsiTheme="majorBidi" w:cstheme="majorBidi"/>
          <w:i/>
          <w:iCs/>
        </w:rPr>
        <w:br w:type="page"/>
      </w:r>
    </w:p>
    <w:p w14:paraId="42B6A0F5" w14:textId="53495139" w:rsidR="000052FA" w:rsidRPr="00BA10EB" w:rsidRDefault="000052FA" w:rsidP="00912C1D">
      <w:pPr>
        <w:numPr>
          <w:ilvl w:val="0"/>
          <w:numId w:val="26"/>
        </w:numPr>
        <w:rPr>
          <w:rFonts w:asciiTheme="majorBidi" w:eastAsia="Arial" w:hAnsiTheme="majorBidi" w:cstheme="majorBidi"/>
          <w:b/>
          <w:bCs/>
        </w:rPr>
      </w:pPr>
      <w:r w:rsidRPr="00BA10EB">
        <w:rPr>
          <w:rFonts w:asciiTheme="majorBidi" w:eastAsia="Arial" w:hAnsiTheme="majorBidi" w:cstheme="majorBidi"/>
          <w:b/>
          <w:bCs/>
        </w:rPr>
        <w:lastRenderedPageBreak/>
        <w:t xml:space="preserve">Receivables from </w:t>
      </w:r>
      <w:r w:rsidR="007D52BF" w:rsidRPr="3CA69857">
        <w:rPr>
          <w:rFonts w:eastAsia="Arial"/>
          <w:b/>
          <w:color w:val="231F20"/>
        </w:rPr>
        <w:t>Transactions with Binding Arrangements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9"/>
        <w:gridCol w:w="1200"/>
        <w:gridCol w:w="1931"/>
      </w:tblGrid>
      <w:tr w:rsidR="0037192E" w:rsidRPr="00BA10EB" w14:paraId="5CCE32A9" w14:textId="77777777" w:rsidTr="00645136">
        <w:trPr>
          <w:trHeight w:val="340"/>
        </w:trPr>
        <w:tc>
          <w:tcPr>
            <w:tcW w:w="2681" w:type="pct"/>
            <w:vMerge w:val="restart"/>
            <w:shd w:val="clear" w:color="auto" w:fill="0070C0"/>
            <w:noWrap/>
            <w:vAlign w:val="center"/>
            <w:hideMark/>
          </w:tcPr>
          <w:p w14:paraId="07046FB6" w14:textId="77777777" w:rsidR="0037192E" w:rsidRPr="00BA10EB" w:rsidRDefault="0037192E" w:rsidP="0037192E">
            <w:pPr>
              <w:autoSpaceDE/>
              <w:autoSpaceDN/>
              <w:spacing w:line="276" w:lineRule="auto"/>
              <w:rPr>
                <w:rFonts w:asciiTheme="majorBidi" w:hAnsiTheme="majorBidi" w:cstheme="majorBidi"/>
                <w:b/>
                <w:bCs/>
                <w:lang w:eastAsia="en-GB"/>
              </w:rPr>
            </w:pPr>
            <w:r w:rsidRPr="00BA10EB">
              <w:rPr>
                <w:rFonts w:asciiTheme="majorBidi" w:hAnsiTheme="majorBidi" w:cstheme="majorBidi"/>
                <w:b/>
                <w:bCs/>
                <w:lang w:val="en-US"/>
              </w:rPr>
              <w:t>Description</w:t>
            </w:r>
          </w:p>
        </w:tc>
        <w:tc>
          <w:tcPr>
            <w:tcW w:w="1092" w:type="pct"/>
            <w:shd w:val="clear" w:color="auto" w:fill="0070C0"/>
            <w:vAlign w:val="bottom"/>
          </w:tcPr>
          <w:p w14:paraId="5BF436B5" w14:textId="77777777" w:rsidR="0037192E" w:rsidRPr="00BA10EB" w:rsidRDefault="0037192E" w:rsidP="00DB14A0">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 xml:space="preserve">Period ended </w:t>
            </w:r>
          </w:p>
          <w:p w14:paraId="42E39665" w14:textId="77777777" w:rsidR="0037192E" w:rsidRPr="00BA10EB" w:rsidRDefault="0037192E" w:rsidP="00DB14A0">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Sep*/Dec*/</w:t>
            </w:r>
          </w:p>
          <w:p w14:paraId="503E55E2" w14:textId="300D75F6" w:rsidR="0037192E" w:rsidRPr="00BA10EB" w:rsidRDefault="0037192E" w:rsidP="00DB14A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 xml:space="preserve">Mar*/Jun* </w:t>
            </w:r>
          </w:p>
        </w:tc>
        <w:tc>
          <w:tcPr>
            <w:tcW w:w="1227" w:type="pct"/>
            <w:shd w:val="clear" w:color="auto" w:fill="0070C0"/>
            <w:noWrap/>
            <w:vAlign w:val="bottom"/>
            <w:hideMark/>
          </w:tcPr>
          <w:p w14:paraId="0271A4DC" w14:textId="4F826E18" w:rsidR="0037192E" w:rsidRPr="00BA10EB" w:rsidRDefault="0037192E" w:rsidP="00224882">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Prior Year Audited</w:t>
            </w:r>
          </w:p>
        </w:tc>
      </w:tr>
      <w:tr w:rsidR="0037192E" w:rsidRPr="00BA10EB" w14:paraId="679FD26A" w14:textId="77777777" w:rsidTr="00645136">
        <w:trPr>
          <w:trHeight w:val="340"/>
        </w:trPr>
        <w:tc>
          <w:tcPr>
            <w:tcW w:w="2681" w:type="pct"/>
            <w:vMerge/>
            <w:shd w:val="clear" w:color="auto" w:fill="0070C0"/>
            <w:noWrap/>
            <w:hideMark/>
          </w:tcPr>
          <w:p w14:paraId="6D7A53B6" w14:textId="77777777" w:rsidR="0037192E" w:rsidRPr="00BA10EB" w:rsidRDefault="0037192E" w:rsidP="00E46965">
            <w:pPr>
              <w:autoSpaceDE/>
              <w:autoSpaceDN/>
              <w:spacing w:line="276" w:lineRule="auto"/>
              <w:rPr>
                <w:rFonts w:asciiTheme="majorBidi" w:hAnsiTheme="majorBidi" w:cstheme="majorBidi"/>
                <w:b/>
                <w:bCs/>
                <w:lang w:eastAsia="en-GB"/>
              </w:rPr>
            </w:pPr>
          </w:p>
        </w:tc>
        <w:tc>
          <w:tcPr>
            <w:tcW w:w="1092" w:type="pct"/>
            <w:shd w:val="clear" w:color="auto" w:fill="0070C0"/>
            <w:vAlign w:val="bottom"/>
          </w:tcPr>
          <w:p w14:paraId="08EA678E" w14:textId="3A51C7B4" w:rsidR="0037192E" w:rsidRPr="00BA10EB" w:rsidRDefault="0037192E" w:rsidP="00107E04">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c>
          <w:tcPr>
            <w:tcW w:w="1227" w:type="pct"/>
            <w:shd w:val="clear" w:color="auto" w:fill="0070C0"/>
            <w:noWrap/>
            <w:vAlign w:val="bottom"/>
            <w:hideMark/>
          </w:tcPr>
          <w:p w14:paraId="23935E92" w14:textId="39CCABA9" w:rsidR="0037192E" w:rsidRPr="00BA10EB" w:rsidRDefault="0037192E" w:rsidP="00107E04">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r>
      <w:tr w:rsidR="00B0731E" w:rsidRPr="00BA10EB" w14:paraId="32B30F2D" w14:textId="77777777" w:rsidTr="00645136">
        <w:trPr>
          <w:trHeight w:val="340"/>
        </w:trPr>
        <w:tc>
          <w:tcPr>
            <w:tcW w:w="2681" w:type="pct"/>
            <w:noWrap/>
          </w:tcPr>
          <w:p w14:paraId="7958225E" w14:textId="77777777" w:rsidR="00410252" w:rsidRPr="00BA10EB" w:rsidRDefault="00410252" w:rsidP="00E46965">
            <w:pPr>
              <w:autoSpaceDE/>
              <w:autoSpaceDN/>
              <w:spacing w:line="276" w:lineRule="auto"/>
              <w:rPr>
                <w:rFonts w:asciiTheme="majorBidi" w:hAnsiTheme="majorBidi" w:cstheme="majorBidi"/>
                <w:b/>
                <w:bCs/>
                <w:lang w:val="en-US"/>
              </w:rPr>
            </w:pPr>
            <w:r w:rsidRPr="00BA10EB">
              <w:rPr>
                <w:rFonts w:asciiTheme="majorBidi" w:hAnsiTheme="majorBidi" w:cstheme="majorBidi"/>
                <w:b/>
                <w:bCs/>
                <w:lang w:val="en-US"/>
              </w:rPr>
              <w:t>Current Receivables</w:t>
            </w:r>
          </w:p>
        </w:tc>
        <w:tc>
          <w:tcPr>
            <w:tcW w:w="1092" w:type="pct"/>
          </w:tcPr>
          <w:p w14:paraId="452B65A3" w14:textId="77777777" w:rsidR="00410252" w:rsidRPr="00BA10EB" w:rsidRDefault="00410252" w:rsidP="00107E04">
            <w:pPr>
              <w:autoSpaceDE/>
              <w:autoSpaceDN/>
              <w:spacing w:line="276" w:lineRule="auto"/>
              <w:jc w:val="center"/>
              <w:rPr>
                <w:rFonts w:asciiTheme="majorBidi" w:hAnsiTheme="majorBidi" w:cstheme="majorBidi"/>
                <w:lang w:val="en-US"/>
              </w:rPr>
            </w:pPr>
          </w:p>
        </w:tc>
        <w:tc>
          <w:tcPr>
            <w:tcW w:w="1227" w:type="pct"/>
            <w:noWrap/>
            <w:vAlign w:val="bottom"/>
          </w:tcPr>
          <w:p w14:paraId="2CE6F0DD" w14:textId="77777777" w:rsidR="00410252" w:rsidRPr="00BA10EB" w:rsidRDefault="00410252" w:rsidP="00107E04">
            <w:pPr>
              <w:autoSpaceDE/>
              <w:autoSpaceDN/>
              <w:spacing w:line="276" w:lineRule="auto"/>
              <w:jc w:val="center"/>
              <w:rPr>
                <w:rFonts w:asciiTheme="majorBidi" w:hAnsiTheme="majorBidi" w:cstheme="majorBidi"/>
                <w:lang w:val="en-US"/>
              </w:rPr>
            </w:pPr>
          </w:p>
        </w:tc>
      </w:tr>
      <w:tr w:rsidR="00B0731E" w:rsidRPr="00BA10EB" w14:paraId="0E84CAF3" w14:textId="77777777" w:rsidTr="00645136">
        <w:trPr>
          <w:trHeight w:val="340"/>
        </w:trPr>
        <w:tc>
          <w:tcPr>
            <w:tcW w:w="2681" w:type="pct"/>
            <w:hideMark/>
          </w:tcPr>
          <w:p w14:paraId="1A59F05D" w14:textId="2BA3AB68" w:rsidR="008F4F06" w:rsidRPr="00BA10EB" w:rsidRDefault="008F4F06" w:rsidP="008F4F06">
            <w:pPr>
              <w:autoSpaceDE/>
              <w:autoSpaceDN/>
              <w:spacing w:line="276" w:lineRule="auto"/>
              <w:rPr>
                <w:rFonts w:asciiTheme="majorBidi" w:hAnsiTheme="majorBidi" w:cstheme="majorBidi"/>
                <w:lang w:val="en-US"/>
              </w:rPr>
            </w:pPr>
            <w:r w:rsidRPr="00BA10EB">
              <w:rPr>
                <w:rFonts w:asciiTheme="majorBidi" w:hAnsiTheme="majorBidi" w:cstheme="majorBidi"/>
                <w:lang w:eastAsia="en-GB"/>
              </w:rPr>
              <w:t>Service, water and electricity debtors</w:t>
            </w:r>
          </w:p>
        </w:tc>
        <w:tc>
          <w:tcPr>
            <w:tcW w:w="1092" w:type="pct"/>
            <w:vAlign w:val="bottom"/>
          </w:tcPr>
          <w:p w14:paraId="0766F069" w14:textId="76F83A13" w:rsidR="008F4F06" w:rsidRPr="00BA10EB" w:rsidRDefault="008F4F06"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227" w:type="pct"/>
            <w:noWrap/>
            <w:vAlign w:val="bottom"/>
          </w:tcPr>
          <w:p w14:paraId="1321B0B5" w14:textId="2BD8EA35" w:rsidR="008F4F06" w:rsidRPr="00BA10EB" w:rsidRDefault="008F4F06"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37FAE875" w14:textId="77777777" w:rsidTr="00645136">
        <w:trPr>
          <w:trHeight w:val="340"/>
        </w:trPr>
        <w:tc>
          <w:tcPr>
            <w:tcW w:w="2681" w:type="pct"/>
          </w:tcPr>
          <w:p w14:paraId="4DB51AA8" w14:textId="3E527954" w:rsidR="008F4F06" w:rsidRPr="00BA10EB" w:rsidRDefault="008F4F06" w:rsidP="008F4F06">
            <w:pPr>
              <w:autoSpaceDE/>
              <w:autoSpaceDN/>
              <w:spacing w:line="276" w:lineRule="auto"/>
              <w:rPr>
                <w:rFonts w:asciiTheme="majorBidi" w:hAnsiTheme="majorBidi" w:cstheme="majorBidi"/>
                <w:lang w:eastAsia="en-GB"/>
              </w:rPr>
            </w:pPr>
            <w:r w:rsidRPr="00BA10EB">
              <w:rPr>
                <w:rFonts w:asciiTheme="majorBidi" w:hAnsiTheme="majorBidi" w:cstheme="majorBidi"/>
                <w:lang w:eastAsia="en-GB"/>
              </w:rPr>
              <w:t>Other debtors</w:t>
            </w:r>
            <w:r w:rsidR="009F31F1">
              <w:rPr>
                <w:rFonts w:asciiTheme="majorBidi" w:hAnsiTheme="majorBidi" w:cstheme="majorBidi"/>
                <w:lang w:eastAsia="en-GB"/>
              </w:rPr>
              <w:t xml:space="preserve"> </w:t>
            </w:r>
            <w:r w:rsidR="009F31F1" w:rsidRPr="009F31F1">
              <w:rPr>
                <w:rFonts w:asciiTheme="majorBidi" w:hAnsiTheme="majorBidi" w:cstheme="majorBidi"/>
                <w:i/>
                <w:iCs/>
                <w:lang w:eastAsia="en-GB"/>
              </w:rPr>
              <w:t>(specify)</w:t>
            </w:r>
          </w:p>
        </w:tc>
        <w:tc>
          <w:tcPr>
            <w:tcW w:w="1092" w:type="pct"/>
            <w:vAlign w:val="bottom"/>
          </w:tcPr>
          <w:p w14:paraId="37CC6CE2" w14:textId="1E178D06" w:rsidR="008F4F06" w:rsidRPr="00BA10EB" w:rsidRDefault="008F4F06"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227" w:type="pct"/>
            <w:noWrap/>
            <w:vAlign w:val="bottom"/>
          </w:tcPr>
          <w:p w14:paraId="3879E960" w14:textId="0889E2D8" w:rsidR="008F4F06" w:rsidRPr="00BA10EB" w:rsidRDefault="008F4F06"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5B1F4BD7" w14:textId="77777777" w:rsidTr="00645136">
        <w:trPr>
          <w:trHeight w:val="340"/>
        </w:trPr>
        <w:tc>
          <w:tcPr>
            <w:tcW w:w="2681" w:type="pct"/>
            <w:noWrap/>
            <w:hideMark/>
          </w:tcPr>
          <w:p w14:paraId="16AE73E0" w14:textId="77777777" w:rsidR="00410252" w:rsidRPr="00BA10EB" w:rsidRDefault="00410252" w:rsidP="00E46965">
            <w:pPr>
              <w:autoSpaceDE/>
              <w:autoSpaceDN/>
              <w:spacing w:line="276" w:lineRule="auto"/>
              <w:rPr>
                <w:rFonts w:asciiTheme="majorBidi" w:hAnsiTheme="majorBidi" w:cstheme="majorBidi"/>
                <w:lang w:val="en-US"/>
              </w:rPr>
            </w:pPr>
            <w:r w:rsidRPr="00BA10EB">
              <w:rPr>
                <w:rFonts w:asciiTheme="majorBidi" w:hAnsiTheme="majorBidi" w:cstheme="majorBidi"/>
                <w:lang w:eastAsia="en-GB"/>
              </w:rPr>
              <w:t>Less: impairment allowance</w:t>
            </w:r>
          </w:p>
        </w:tc>
        <w:tc>
          <w:tcPr>
            <w:tcW w:w="1092" w:type="pct"/>
            <w:vAlign w:val="bottom"/>
          </w:tcPr>
          <w:p w14:paraId="3DA01644" w14:textId="77777777" w:rsidR="00410252" w:rsidRPr="00BA10EB" w:rsidRDefault="00410252"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227" w:type="pct"/>
            <w:noWrap/>
            <w:vAlign w:val="bottom"/>
            <w:hideMark/>
          </w:tcPr>
          <w:p w14:paraId="418309E4" w14:textId="77777777" w:rsidR="00410252" w:rsidRPr="00BA10EB" w:rsidRDefault="00410252"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6E9BA600" w14:textId="77777777" w:rsidTr="00645136">
        <w:trPr>
          <w:trHeight w:val="340"/>
        </w:trPr>
        <w:tc>
          <w:tcPr>
            <w:tcW w:w="2681" w:type="pct"/>
            <w:noWrap/>
          </w:tcPr>
          <w:p w14:paraId="5AAD530B" w14:textId="2D05E98B" w:rsidR="00410252" w:rsidRPr="00BA10EB" w:rsidRDefault="00410252" w:rsidP="00E46965">
            <w:pPr>
              <w:autoSpaceDE/>
              <w:autoSpaceDN/>
              <w:spacing w:line="276" w:lineRule="auto"/>
              <w:rPr>
                <w:rFonts w:asciiTheme="majorBidi" w:hAnsiTheme="majorBidi" w:cstheme="majorBidi"/>
                <w:b/>
                <w:lang w:eastAsia="en-GB"/>
              </w:rPr>
            </w:pPr>
            <w:r w:rsidRPr="00BA10EB">
              <w:rPr>
                <w:rFonts w:asciiTheme="majorBidi" w:hAnsiTheme="majorBidi" w:cstheme="majorBidi"/>
                <w:b/>
                <w:lang w:eastAsia="en-GB"/>
              </w:rPr>
              <w:t>Total Current receivables</w:t>
            </w:r>
            <w:r w:rsidR="008F4F06" w:rsidRPr="00BA10EB">
              <w:rPr>
                <w:rFonts w:asciiTheme="majorBidi" w:hAnsiTheme="majorBidi" w:cstheme="majorBidi"/>
                <w:b/>
                <w:lang w:eastAsia="en-GB"/>
              </w:rPr>
              <w:t xml:space="preserve"> (a)</w:t>
            </w:r>
          </w:p>
        </w:tc>
        <w:tc>
          <w:tcPr>
            <w:tcW w:w="1092" w:type="pct"/>
            <w:vAlign w:val="bottom"/>
          </w:tcPr>
          <w:p w14:paraId="4657A1F7" w14:textId="0683E6E3" w:rsidR="00410252" w:rsidRPr="00BA10EB" w:rsidRDefault="008F4F06" w:rsidP="00107E04">
            <w:pPr>
              <w:autoSpaceDE/>
              <w:autoSpaceDN/>
              <w:spacing w:line="276" w:lineRule="auto"/>
              <w:jc w:val="center"/>
              <w:rPr>
                <w:rFonts w:asciiTheme="majorBidi" w:hAnsiTheme="majorBidi" w:cstheme="majorBidi"/>
                <w:b/>
                <w:lang w:val="en-US"/>
              </w:rPr>
            </w:pPr>
            <w:r w:rsidRPr="00BA10EB">
              <w:rPr>
                <w:rFonts w:asciiTheme="majorBidi" w:hAnsiTheme="majorBidi" w:cstheme="majorBidi"/>
                <w:b/>
                <w:lang w:val="en-US"/>
              </w:rPr>
              <w:t>xxx</w:t>
            </w:r>
          </w:p>
        </w:tc>
        <w:tc>
          <w:tcPr>
            <w:tcW w:w="1227" w:type="pct"/>
            <w:noWrap/>
            <w:vAlign w:val="bottom"/>
          </w:tcPr>
          <w:p w14:paraId="2AED59D2" w14:textId="51C0D2AB" w:rsidR="00410252" w:rsidRPr="00BA10EB" w:rsidRDefault="008F4F06" w:rsidP="00107E04">
            <w:pPr>
              <w:autoSpaceDE/>
              <w:autoSpaceDN/>
              <w:spacing w:line="276" w:lineRule="auto"/>
              <w:jc w:val="center"/>
              <w:rPr>
                <w:rFonts w:asciiTheme="majorBidi" w:hAnsiTheme="majorBidi" w:cstheme="majorBidi"/>
                <w:b/>
                <w:lang w:val="en-US"/>
              </w:rPr>
            </w:pPr>
            <w:r w:rsidRPr="00BA10EB">
              <w:rPr>
                <w:rFonts w:asciiTheme="majorBidi" w:hAnsiTheme="majorBidi" w:cstheme="majorBidi"/>
                <w:b/>
                <w:lang w:val="en-US"/>
              </w:rPr>
              <w:t>xxx</w:t>
            </w:r>
          </w:p>
        </w:tc>
      </w:tr>
      <w:tr w:rsidR="00B0731E" w:rsidRPr="00BA10EB" w14:paraId="251FD326" w14:textId="77777777" w:rsidTr="00645136">
        <w:trPr>
          <w:trHeight w:val="340"/>
        </w:trPr>
        <w:tc>
          <w:tcPr>
            <w:tcW w:w="2681" w:type="pct"/>
            <w:noWrap/>
          </w:tcPr>
          <w:p w14:paraId="643C5099" w14:textId="77777777" w:rsidR="00410252" w:rsidRPr="00BA10EB" w:rsidRDefault="00410252" w:rsidP="00E46965">
            <w:pPr>
              <w:autoSpaceDE/>
              <w:autoSpaceDN/>
              <w:spacing w:line="276" w:lineRule="auto"/>
              <w:rPr>
                <w:rFonts w:asciiTheme="majorBidi" w:hAnsiTheme="majorBidi" w:cstheme="majorBidi"/>
                <w:lang w:eastAsia="en-GB"/>
              </w:rPr>
            </w:pPr>
          </w:p>
        </w:tc>
        <w:tc>
          <w:tcPr>
            <w:tcW w:w="1092" w:type="pct"/>
            <w:vAlign w:val="bottom"/>
          </w:tcPr>
          <w:p w14:paraId="78ECEE7F" w14:textId="77777777" w:rsidR="00410252" w:rsidRPr="00BA10EB" w:rsidRDefault="00410252" w:rsidP="00107E04">
            <w:pPr>
              <w:autoSpaceDE/>
              <w:autoSpaceDN/>
              <w:spacing w:line="276" w:lineRule="auto"/>
              <w:jc w:val="center"/>
              <w:rPr>
                <w:rFonts w:asciiTheme="majorBidi" w:hAnsiTheme="majorBidi" w:cstheme="majorBidi"/>
                <w:lang w:val="en-US"/>
              </w:rPr>
            </w:pPr>
          </w:p>
        </w:tc>
        <w:tc>
          <w:tcPr>
            <w:tcW w:w="1227" w:type="pct"/>
            <w:noWrap/>
            <w:vAlign w:val="bottom"/>
          </w:tcPr>
          <w:p w14:paraId="34867413" w14:textId="77777777" w:rsidR="00410252" w:rsidRPr="00BA10EB" w:rsidRDefault="00410252" w:rsidP="00107E04">
            <w:pPr>
              <w:autoSpaceDE/>
              <w:autoSpaceDN/>
              <w:spacing w:line="276" w:lineRule="auto"/>
              <w:jc w:val="center"/>
              <w:rPr>
                <w:rFonts w:asciiTheme="majorBidi" w:hAnsiTheme="majorBidi" w:cstheme="majorBidi"/>
                <w:lang w:val="en-US"/>
              </w:rPr>
            </w:pPr>
          </w:p>
        </w:tc>
      </w:tr>
      <w:tr w:rsidR="00B0731E" w:rsidRPr="00BA10EB" w14:paraId="0750B01B" w14:textId="77777777" w:rsidTr="00645136">
        <w:trPr>
          <w:trHeight w:val="340"/>
        </w:trPr>
        <w:tc>
          <w:tcPr>
            <w:tcW w:w="2681" w:type="pct"/>
            <w:noWrap/>
          </w:tcPr>
          <w:p w14:paraId="50F40EE7" w14:textId="57B0E9D1" w:rsidR="00410252" w:rsidRPr="00BA10EB" w:rsidRDefault="00904294" w:rsidP="00E46965">
            <w:pPr>
              <w:autoSpaceDE/>
              <w:autoSpaceDN/>
              <w:spacing w:line="276" w:lineRule="auto"/>
              <w:rPr>
                <w:rFonts w:asciiTheme="majorBidi" w:hAnsiTheme="majorBidi" w:cstheme="majorBidi"/>
                <w:b/>
                <w:lang w:eastAsia="en-GB"/>
              </w:rPr>
            </w:pPr>
            <w:r w:rsidRPr="00BA10EB">
              <w:rPr>
                <w:rFonts w:asciiTheme="majorBidi" w:hAnsiTheme="majorBidi" w:cstheme="majorBidi"/>
                <w:b/>
                <w:lang w:eastAsia="en-GB"/>
              </w:rPr>
              <w:t>Non-Current</w:t>
            </w:r>
            <w:r w:rsidR="00410252" w:rsidRPr="00BA10EB">
              <w:rPr>
                <w:rFonts w:asciiTheme="majorBidi" w:hAnsiTheme="majorBidi" w:cstheme="majorBidi"/>
                <w:b/>
                <w:lang w:eastAsia="en-GB"/>
              </w:rPr>
              <w:t xml:space="preserve"> receivables</w:t>
            </w:r>
          </w:p>
        </w:tc>
        <w:tc>
          <w:tcPr>
            <w:tcW w:w="1092" w:type="pct"/>
            <w:vAlign w:val="bottom"/>
          </w:tcPr>
          <w:p w14:paraId="3DEC934D" w14:textId="77777777" w:rsidR="00410252" w:rsidRPr="00BA10EB" w:rsidRDefault="00410252" w:rsidP="00107E04">
            <w:pPr>
              <w:autoSpaceDE/>
              <w:autoSpaceDN/>
              <w:spacing w:line="276" w:lineRule="auto"/>
              <w:jc w:val="center"/>
              <w:rPr>
                <w:rFonts w:asciiTheme="majorBidi" w:hAnsiTheme="majorBidi" w:cstheme="majorBidi"/>
                <w:b/>
                <w:lang w:val="en-US"/>
              </w:rPr>
            </w:pPr>
          </w:p>
        </w:tc>
        <w:tc>
          <w:tcPr>
            <w:tcW w:w="1227" w:type="pct"/>
            <w:noWrap/>
            <w:vAlign w:val="bottom"/>
          </w:tcPr>
          <w:p w14:paraId="37DBD394" w14:textId="77777777" w:rsidR="00410252" w:rsidRPr="00BA10EB" w:rsidRDefault="00410252" w:rsidP="00107E04">
            <w:pPr>
              <w:autoSpaceDE/>
              <w:autoSpaceDN/>
              <w:spacing w:line="276" w:lineRule="auto"/>
              <w:jc w:val="center"/>
              <w:rPr>
                <w:rFonts w:asciiTheme="majorBidi" w:hAnsiTheme="majorBidi" w:cstheme="majorBidi"/>
                <w:b/>
                <w:lang w:val="en-US"/>
              </w:rPr>
            </w:pPr>
          </w:p>
        </w:tc>
      </w:tr>
      <w:tr w:rsidR="00B0731E" w:rsidRPr="00BA10EB" w14:paraId="0FD9B7E4" w14:textId="77777777" w:rsidTr="00645136">
        <w:trPr>
          <w:trHeight w:val="340"/>
        </w:trPr>
        <w:tc>
          <w:tcPr>
            <w:tcW w:w="2681" w:type="pct"/>
            <w:noWrap/>
          </w:tcPr>
          <w:p w14:paraId="67CC20B5" w14:textId="0C63DB2E" w:rsidR="008F4F06" w:rsidRPr="00BA10EB" w:rsidRDefault="008F4F06" w:rsidP="008F4F06">
            <w:pPr>
              <w:autoSpaceDE/>
              <w:autoSpaceDN/>
              <w:spacing w:line="276" w:lineRule="auto"/>
              <w:rPr>
                <w:rFonts w:asciiTheme="majorBidi" w:hAnsiTheme="majorBidi" w:cstheme="majorBidi"/>
                <w:lang w:eastAsia="en-GB"/>
              </w:rPr>
            </w:pPr>
            <w:r w:rsidRPr="00BA10EB">
              <w:rPr>
                <w:rFonts w:asciiTheme="majorBidi" w:hAnsiTheme="majorBidi" w:cstheme="majorBidi"/>
                <w:lang w:eastAsia="en-GB"/>
              </w:rPr>
              <w:t>Service, water and electricity debtors</w:t>
            </w:r>
          </w:p>
        </w:tc>
        <w:tc>
          <w:tcPr>
            <w:tcW w:w="1092" w:type="pct"/>
          </w:tcPr>
          <w:p w14:paraId="1D0FB5EB" w14:textId="4F7A10B4" w:rsidR="008F4F06" w:rsidRPr="00BA10EB" w:rsidRDefault="008F4F06"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227" w:type="pct"/>
            <w:noWrap/>
          </w:tcPr>
          <w:p w14:paraId="7EC2BD00" w14:textId="458018FB" w:rsidR="008F4F06" w:rsidRPr="00BA10EB" w:rsidRDefault="008F4F06"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2E04FA2A" w14:textId="77777777" w:rsidTr="00645136">
        <w:trPr>
          <w:trHeight w:val="340"/>
        </w:trPr>
        <w:tc>
          <w:tcPr>
            <w:tcW w:w="2681" w:type="pct"/>
            <w:noWrap/>
          </w:tcPr>
          <w:p w14:paraId="71AD55E5" w14:textId="1116410E" w:rsidR="008F4F06" w:rsidRPr="00BA10EB" w:rsidRDefault="008F4F06" w:rsidP="008F4F06">
            <w:pPr>
              <w:autoSpaceDE/>
              <w:autoSpaceDN/>
              <w:spacing w:line="276" w:lineRule="auto"/>
              <w:rPr>
                <w:rFonts w:asciiTheme="majorBidi" w:hAnsiTheme="majorBidi" w:cstheme="majorBidi"/>
                <w:lang w:eastAsia="en-GB"/>
              </w:rPr>
            </w:pPr>
            <w:r w:rsidRPr="00BA10EB">
              <w:rPr>
                <w:rFonts w:asciiTheme="majorBidi" w:hAnsiTheme="majorBidi" w:cstheme="majorBidi"/>
                <w:lang w:eastAsia="en-GB"/>
              </w:rPr>
              <w:t>Other debtors</w:t>
            </w:r>
          </w:p>
        </w:tc>
        <w:tc>
          <w:tcPr>
            <w:tcW w:w="1092" w:type="pct"/>
          </w:tcPr>
          <w:p w14:paraId="21C51FD0" w14:textId="18DFA362" w:rsidR="008F4F06" w:rsidRPr="00BA10EB" w:rsidRDefault="008F4F06"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227" w:type="pct"/>
            <w:noWrap/>
          </w:tcPr>
          <w:p w14:paraId="22623E83" w14:textId="5E4B2428" w:rsidR="008F4F06" w:rsidRPr="00BA10EB" w:rsidRDefault="008F4F06"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60E60A7D" w14:textId="77777777" w:rsidTr="00645136">
        <w:trPr>
          <w:trHeight w:val="340"/>
        </w:trPr>
        <w:tc>
          <w:tcPr>
            <w:tcW w:w="2681" w:type="pct"/>
            <w:noWrap/>
          </w:tcPr>
          <w:p w14:paraId="3B3B35E6" w14:textId="33173FC1" w:rsidR="008F4F06" w:rsidRPr="00BA10EB" w:rsidRDefault="008F4F06" w:rsidP="008F4F06">
            <w:pPr>
              <w:autoSpaceDE/>
              <w:autoSpaceDN/>
              <w:spacing w:line="276" w:lineRule="auto"/>
              <w:rPr>
                <w:rFonts w:asciiTheme="majorBidi" w:hAnsiTheme="majorBidi" w:cstheme="majorBidi"/>
                <w:lang w:eastAsia="en-GB"/>
              </w:rPr>
            </w:pPr>
            <w:r w:rsidRPr="00BA10EB">
              <w:rPr>
                <w:rFonts w:asciiTheme="majorBidi" w:hAnsiTheme="majorBidi" w:cstheme="majorBidi"/>
                <w:lang w:eastAsia="en-GB"/>
              </w:rPr>
              <w:t>Less: impairment allowance</w:t>
            </w:r>
          </w:p>
        </w:tc>
        <w:tc>
          <w:tcPr>
            <w:tcW w:w="1092" w:type="pct"/>
          </w:tcPr>
          <w:p w14:paraId="698F9B15" w14:textId="161A6952" w:rsidR="008F4F06" w:rsidRPr="00BA10EB" w:rsidRDefault="008F4F06"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227" w:type="pct"/>
            <w:noWrap/>
          </w:tcPr>
          <w:p w14:paraId="453D6F5D" w14:textId="59A70020" w:rsidR="008F4F06" w:rsidRPr="00BA10EB" w:rsidRDefault="008F4F06"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7E8CA010" w14:textId="77777777" w:rsidTr="00645136">
        <w:trPr>
          <w:trHeight w:val="340"/>
        </w:trPr>
        <w:tc>
          <w:tcPr>
            <w:tcW w:w="2681" w:type="pct"/>
            <w:tcBorders>
              <w:bottom w:val="single" w:sz="4" w:space="0" w:color="auto"/>
            </w:tcBorders>
            <w:noWrap/>
          </w:tcPr>
          <w:p w14:paraId="139EA8B5" w14:textId="59774AC1" w:rsidR="008F4F06" w:rsidRPr="00BA10EB" w:rsidRDefault="008F4F06" w:rsidP="008F4F06">
            <w:pPr>
              <w:autoSpaceDE/>
              <w:autoSpaceDN/>
              <w:spacing w:line="276" w:lineRule="auto"/>
              <w:rPr>
                <w:rFonts w:asciiTheme="majorBidi" w:hAnsiTheme="majorBidi" w:cstheme="majorBidi"/>
                <w:b/>
                <w:lang w:eastAsia="en-GB"/>
              </w:rPr>
            </w:pPr>
            <w:r w:rsidRPr="00BA10EB">
              <w:rPr>
                <w:rFonts w:asciiTheme="majorBidi" w:hAnsiTheme="majorBidi" w:cstheme="majorBidi"/>
                <w:b/>
                <w:lang w:eastAsia="en-GB"/>
              </w:rPr>
              <w:t xml:space="preserve">Total </w:t>
            </w:r>
            <w:r w:rsidR="00C871A0" w:rsidRPr="00BA10EB">
              <w:rPr>
                <w:rFonts w:asciiTheme="majorBidi" w:hAnsiTheme="majorBidi" w:cstheme="majorBidi"/>
                <w:b/>
                <w:lang w:eastAsia="en-GB"/>
              </w:rPr>
              <w:t>non-current</w:t>
            </w:r>
            <w:r w:rsidRPr="00BA10EB">
              <w:rPr>
                <w:rFonts w:asciiTheme="majorBidi" w:hAnsiTheme="majorBidi" w:cstheme="majorBidi"/>
                <w:b/>
                <w:lang w:eastAsia="en-GB"/>
              </w:rPr>
              <w:t xml:space="preserve"> receivables (b)</w:t>
            </w:r>
          </w:p>
        </w:tc>
        <w:tc>
          <w:tcPr>
            <w:tcW w:w="1092" w:type="pct"/>
            <w:tcBorders>
              <w:bottom w:val="single" w:sz="4" w:space="0" w:color="auto"/>
            </w:tcBorders>
            <w:vAlign w:val="bottom"/>
          </w:tcPr>
          <w:p w14:paraId="48BAE858" w14:textId="77777777" w:rsidR="008F4F06" w:rsidRPr="00BA10EB" w:rsidRDefault="008F4F06" w:rsidP="00107E04">
            <w:pPr>
              <w:autoSpaceDE/>
              <w:autoSpaceDN/>
              <w:spacing w:line="276" w:lineRule="auto"/>
              <w:jc w:val="center"/>
              <w:rPr>
                <w:rFonts w:asciiTheme="majorBidi" w:hAnsiTheme="majorBidi" w:cstheme="majorBidi"/>
                <w:b/>
                <w:lang w:val="en-US"/>
              </w:rPr>
            </w:pPr>
            <w:r w:rsidRPr="00BA10EB">
              <w:rPr>
                <w:rFonts w:asciiTheme="majorBidi" w:hAnsiTheme="majorBidi" w:cstheme="majorBidi"/>
                <w:b/>
                <w:lang w:val="en-US"/>
              </w:rPr>
              <w:t>xxx</w:t>
            </w:r>
          </w:p>
        </w:tc>
        <w:tc>
          <w:tcPr>
            <w:tcW w:w="1227" w:type="pct"/>
            <w:tcBorders>
              <w:bottom w:val="single" w:sz="4" w:space="0" w:color="auto"/>
            </w:tcBorders>
            <w:noWrap/>
            <w:vAlign w:val="bottom"/>
          </w:tcPr>
          <w:p w14:paraId="45704179" w14:textId="77777777" w:rsidR="008F4F06" w:rsidRPr="00BA10EB" w:rsidRDefault="008F4F06" w:rsidP="00107E04">
            <w:pPr>
              <w:autoSpaceDE/>
              <w:autoSpaceDN/>
              <w:spacing w:line="276" w:lineRule="auto"/>
              <w:jc w:val="center"/>
              <w:rPr>
                <w:rFonts w:asciiTheme="majorBidi" w:hAnsiTheme="majorBidi" w:cstheme="majorBidi"/>
                <w:b/>
                <w:lang w:val="en-US"/>
              </w:rPr>
            </w:pPr>
            <w:r w:rsidRPr="00BA10EB">
              <w:rPr>
                <w:rFonts w:asciiTheme="majorBidi" w:hAnsiTheme="majorBidi" w:cstheme="majorBidi"/>
                <w:b/>
                <w:lang w:val="en-US"/>
              </w:rPr>
              <w:t>xxx</w:t>
            </w:r>
          </w:p>
        </w:tc>
      </w:tr>
      <w:tr w:rsidR="008F4F06" w:rsidRPr="00BA10EB" w14:paraId="135205CD" w14:textId="77777777" w:rsidTr="00645136">
        <w:trPr>
          <w:trHeight w:val="340"/>
        </w:trPr>
        <w:tc>
          <w:tcPr>
            <w:tcW w:w="2681" w:type="pct"/>
            <w:tcBorders>
              <w:bottom w:val="single" w:sz="4" w:space="0" w:color="auto"/>
            </w:tcBorders>
            <w:noWrap/>
            <w:hideMark/>
          </w:tcPr>
          <w:p w14:paraId="73E56F3C" w14:textId="3D3ABABE" w:rsidR="008F4F06" w:rsidRPr="00BA10EB" w:rsidRDefault="008F4F06" w:rsidP="008F4F06">
            <w:pPr>
              <w:autoSpaceDE/>
              <w:autoSpaceDN/>
              <w:spacing w:line="276" w:lineRule="auto"/>
              <w:rPr>
                <w:rFonts w:asciiTheme="majorBidi" w:hAnsiTheme="majorBidi" w:cstheme="majorBidi"/>
                <w:b/>
                <w:bCs/>
                <w:lang w:val="en-US"/>
              </w:rPr>
            </w:pPr>
            <w:r w:rsidRPr="00BA10EB">
              <w:rPr>
                <w:rFonts w:asciiTheme="majorBidi" w:hAnsiTheme="majorBidi" w:cstheme="majorBidi"/>
                <w:b/>
                <w:bCs/>
                <w:lang w:eastAsia="en-GB"/>
              </w:rPr>
              <w:t>Total</w:t>
            </w:r>
            <w:r w:rsidRPr="00BA10EB">
              <w:rPr>
                <w:rFonts w:asciiTheme="majorBidi" w:hAnsiTheme="majorBidi" w:cstheme="majorBidi"/>
                <w:lang w:eastAsia="en-GB"/>
              </w:rPr>
              <w:t xml:space="preserve"> </w:t>
            </w:r>
            <w:r w:rsidRPr="00BA10EB">
              <w:rPr>
                <w:rFonts w:asciiTheme="majorBidi" w:hAnsiTheme="majorBidi" w:cstheme="majorBidi"/>
                <w:b/>
                <w:bCs/>
                <w:lang w:eastAsia="en-GB"/>
              </w:rPr>
              <w:t xml:space="preserve">receivables from </w:t>
            </w:r>
            <w:r w:rsidR="00C871A0" w:rsidRPr="3CA69857">
              <w:rPr>
                <w:rFonts w:eastAsia="Arial"/>
                <w:b/>
                <w:color w:val="231F20"/>
              </w:rPr>
              <w:t>Transactions with Binding Arrangements</w:t>
            </w:r>
          </w:p>
        </w:tc>
        <w:tc>
          <w:tcPr>
            <w:tcW w:w="1092" w:type="pct"/>
            <w:tcBorders>
              <w:bottom w:val="single" w:sz="4" w:space="0" w:color="auto"/>
            </w:tcBorders>
            <w:vAlign w:val="bottom"/>
          </w:tcPr>
          <w:p w14:paraId="43E94084" w14:textId="77777777" w:rsidR="008F4F06" w:rsidRPr="00BA10EB" w:rsidRDefault="008F4F06" w:rsidP="00107E04">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1227" w:type="pct"/>
            <w:tcBorders>
              <w:bottom w:val="single" w:sz="4" w:space="0" w:color="auto"/>
            </w:tcBorders>
            <w:noWrap/>
            <w:vAlign w:val="bottom"/>
            <w:hideMark/>
          </w:tcPr>
          <w:p w14:paraId="665CDB32" w14:textId="77777777" w:rsidR="008F4F06" w:rsidRPr="00BA10EB" w:rsidRDefault="008F4F06" w:rsidP="00107E04">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r>
    </w:tbl>
    <w:p w14:paraId="6B25FE08" w14:textId="77777777" w:rsidR="00227410" w:rsidRPr="00BA10EB" w:rsidRDefault="00227410" w:rsidP="00F603DF">
      <w:pPr>
        <w:pStyle w:val="NoSpacing"/>
        <w:rPr>
          <w:rFonts w:asciiTheme="majorBidi" w:hAnsiTheme="majorBidi" w:cstheme="majorBidi"/>
          <w:lang w:eastAsia="en-GB"/>
        </w:rPr>
      </w:pPr>
    </w:p>
    <w:p w14:paraId="3873DBC6" w14:textId="14CD23F5" w:rsidR="00227410" w:rsidRPr="00BA10EB" w:rsidRDefault="00227410" w:rsidP="00912C1D">
      <w:pPr>
        <w:numPr>
          <w:ilvl w:val="0"/>
          <w:numId w:val="26"/>
        </w:numPr>
        <w:rPr>
          <w:rFonts w:asciiTheme="majorBidi" w:eastAsia="Arial" w:hAnsiTheme="majorBidi" w:cstheme="majorBidi"/>
          <w:b/>
          <w:bCs/>
        </w:rPr>
      </w:pPr>
      <w:r w:rsidRPr="00BA10EB">
        <w:rPr>
          <w:rFonts w:asciiTheme="majorBidi" w:eastAsia="Arial" w:hAnsiTheme="majorBidi" w:cstheme="majorBidi"/>
          <w:b/>
          <w:bCs/>
        </w:rPr>
        <w:t xml:space="preserve">Receivables from </w:t>
      </w:r>
      <w:r w:rsidR="001F5822" w:rsidRPr="00927F64">
        <w:rPr>
          <w:rFonts w:eastAsia="Arial"/>
          <w:b/>
          <w:color w:val="000000" w:themeColor="text1"/>
          <w:spacing w:val="3"/>
        </w:rPr>
        <w:t>Transactions without Binding Arrangements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9"/>
        <w:gridCol w:w="1156"/>
        <w:gridCol w:w="1855"/>
      </w:tblGrid>
      <w:tr w:rsidR="0037192E" w:rsidRPr="00BA10EB" w14:paraId="732DC732" w14:textId="77777777" w:rsidTr="00341FB3">
        <w:trPr>
          <w:trHeight w:val="340"/>
        </w:trPr>
        <w:tc>
          <w:tcPr>
            <w:tcW w:w="3333" w:type="pct"/>
            <w:vMerge w:val="restart"/>
            <w:shd w:val="clear" w:color="auto" w:fill="0070C0"/>
            <w:vAlign w:val="center"/>
            <w:hideMark/>
          </w:tcPr>
          <w:p w14:paraId="7208172C" w14:textId="77777777" w:rsidR="0037192E" w:rsidRPr="00BA10EB" w:rsidRDefault="0037192E" w:rsidP="0037192E">
            <w:pPr>
              <w:autoSpaceDE/>
              <w:autoSpaceDN/>
              <w:spacing w:line="276" w:lineRule="auto"/>
              <w:rPr>
                <w:rFonts w:asciiTheme="majorBidi" w:hAnsiTheme="majorBidi" w:cstheme="majorBidi"/>
                <w:b/>
                <w:bCs/>
                <w:lang w:eastAsia="en-GB"/>
              </w:rPr>
            </w:pPr>
            <w:r w:rsidRPr="00BA10EB">
              <w:rPr>
                <w:rFonts w:asciiTheme="majorBidi" w:hAnsiTheme="majorBidi" w:cstheme="majorBidi"/>
                <w:b/>
                <w:bCs/>
                <w:lang w:val="en-US"/>
              </w:rPr>
              <w:t>Description</w:t>
            </w:r>
          </w:p>
        </w:tc>
        <w:tc>
          <w:tcPr>
            <w:tcW w:w="640" w:type="pct"/>
            <w:shd w:val="clear" w:color="auto" w:fill="0070C0"/>
            <w:vAlign w:val="bottom"/>
          </w:tcPr>
          <w:p w14:paraId="13F7B3A9" w14:textId="77777777" w:rsidR="0037192E" w:rsidRPr="00BA10EB" w:rsidRDefault="0037192E" w:rsidP="0058795D">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 xml:space="preserve">Period ended </w:t>
            </w:r>
          </w:p>
          <w:p w14:paraId="20B4160A" w14:textId="77777777" w:rsidR="0037192E" w:rsidRPr="00BA10EB" w:rsidRDefault="0037192E" w:rsidP="0058795D">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Sep*/Dec*/</w:t>
            </w:r>
          </w:p>
          <w:p w14:paraId="3B6DE879" w14:textId="37BE4796" w:rsidR="0037192E" w:rsidRPr="00BA10EB" w:rsidRDefault="0037192E" w:rsidP="0058795D">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 xml:space="preserve">Mar*/Jun* </w:t>
            </w:r>
          </w:p>
        </w:tc>
        <w:tc>
          <w:tcPr>
            <w:tcW w:w="1027" w:type="pct"/>
            <w:shd w:val="clear" w:color="auto" w:fill="0070C0"/>
            <w:noWrap/>
            <w:vAlign w:val="bottom"/>
          </w:tcPr>
          <w:p w14:paraId="027C3C9B" w14:textId="3CF1D9B6" w:rsidR="0037192E" w:rsidRPr="00BA10EB" w:rsidRDefault="0037192E" w:rsidP="00224882">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Prior Year Audited</w:t>
            </w:r>
          </w:p>
        </w:tc>
      </w:tr>
      <w:tr w:rsidR="0037192E" w:rsidRPr="00BA10EB" w14:paraId="64F06E47" w14:textId="77777777" w:rsidTr="00341FB3">
        <w:trPr>
          <w:trHeight w:val="340"/>
        </w:trPr>
        <w:tc>
          <w:tcPr>
            <w:tcW w:w="3333" w:type="pct"/>
            <w:vMerge/>
            <w:shd w:val="clear" w:color="auto" w:fill="0070C0"/>
            <w:hideMark/>
          </w:tcPr>
          <w:p w14:paraId="3E3FAE8B" w14:textId="77777777" w:rsidR="0037192E" w:rsidRPr="00BA10EB" w:rsidRDefault="0037192E" w:rsidP="00EC23FF">
            <w:pPr>
              <w:autoSpaceDE/>
              <w:autoSpaceDN/>
              <w:spacing w:line="276" w:lineRule="auto"/>
              <w:rPr>
                <w:rFonts w:asciiTheme="majorBidi" w:hAnsiTheme="majorBidi" w:cstheme="majorBidi"/>
                <w:b/>
                <w:bCs/>
                <w:lang w:eastAsia="en-GB"/>
              </w:rPr>
            </w:pPr>
          </w:p>
        </w:tc>
        <w:tc>
          <w:tcPr>
            <w:tcW w:w="640" w:type="pct"/>
            <w:shd w:val="clear" w:color="auto" w:fill="0070C0"/>
            <w:vAlign w:val="bottom"/>
          </w:tcPr>
          <w:p w14:paraId="2C17F220" w14:textId="2447620E" w:rsidR="0037192E" w:rsidRPr="00BA10EB" w:rsidRDefault="0037192E" w:rsidP="00107E04">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c>
          <w:tcPr>
            <w:tcW w:w="1027" w:type="pct"/>
            <w:shd w:val="clear" w:color="auto" w:fill="0070C0"/>
            <w:noWrap/>
            <w:vAlign w:val="bottom"/>
          </w:tcPr>
          <w:p w14:paraId="2DB0711F" w14:textId="1F3D8F7E" w:rsidR="0037192E" w:rsidRPr="00BA10EB" w:rsidRDefault="0037192E" w:rsidP="00107E04">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r>
      <w:tr w:rsidR="00B0731E" w:rsidRPr="00BA10EB" w14:paraId="034930F0" w14:textId="77777777" w:rsidTr="00341FB3">
        <w:trPr>
          <w:trHeight w:val="340"/>
        </w:trPr>
        <w:tc>
          <w:tcPr>
            <w:tcW w:w="3333" w:type="pct"/>
            <w:noWrap/>
            <w:hideMark/>
          </w:tcPr>
          <w:p w14:paraId="76C38696" w14:textId="5693659F" w:rsidR="00227410" w:rsidRPr="00BA10EB" w:rsidRDefault="00227410" w:rsidP="00227410">
            <w:pPr>
              <w:autoSpaceDE/>
              <w:autoSpaceDN/>
              <w:spacing w:line="276" w:lineRule="auto"/>
              <w:rPr>
                <w:rFonts w:asciiTheme="majorBidi" w:hAnsiTheme="majorBidi" w:cstheme="majorBidi"/>
                <w:lang w:val="en-US"/>
              </w:rPr>
            </w:pPr>
            <w:r w:rsidRPr="00BA10EB">
              <w:rPr>
                <w:rFonts w:asciiTheme="majorBidi" w:hAnsiTheme="majorBidi" w:cstheme="majorBidi"/>
                <w:lang w:eastAsia="en-GB"/>
              </w:rPr>
              <w:t>Transfer from County Executive</w:t>
            </w:r>
          </w:p>
        </w:tc>
        <w:tc>
          <w:tcPr>
            <w:tcW w:w="640" w:type="pct"/>
            <w:vAlign w:val="bottom"/>
          </w:tcPr>
          <w:p w14:paraId="460F1ECE" w14:textId="53BAACB6" w:rsidR="00227410" w:rsidRPr="00BA10EB" w:rsidRDefault="00107E04"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27" w:type="pct"/>
            <w:noWrap/>
            <w:vAlign w:val="bottom"/>
            <w:hideMark/>
          </w:tcPr>
          <w:p w14:paraId="4D1D977B" w14:textId="5A66D351" w:rsidR="00227410" w:rsidRPr="00BA10EB" w:rsidRDefault="00227410"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25FE4872" w14:textId="77777777" w:rsidTr="00341FB3">
        <w:trPr>
          <w:trHeight w:val="340"/>
        </w:trPr>
        <w:tc>
          <w:tcPr>
            <w:tcW w:w="3333" w:type="pct"/>
            <w:hideMark/>
          </w:tcPr>
          <w:p w14:paraId="29E72634" w14:textId="7AF94DD6" w:rsidR="00227410" w:rsidRPr="00BA10EB" w:rsidRDefault="00227410" w:rsidP="00227410">
            <w:pPr>
              <w:autoSpaceDE/>
              <w:autoSpaceDN/>
              <w:spacing w:line="276" w:lineRule="auto"/>
              <w:rPr>
                <w:rFonts w:asciiTheme="majorBidi" w:hAnsiTheme="majorBidi" w:cstheme="majorBidi"/>
                <w:lang w:val="en-US"/>
              </w:rPr>
            </w:pPr>
            <w:r w:rsidRPr="00BA10EB">
              <w:rPr>
                <w:rFonts w:asciiTheme="majorBidi" w:hAnsiTheme="majorBidi" w:cstheme="majorBidi"/>
                <w:lang w:eastAsia="en-GB"/>
              </w:rPr>
              <w:t>Transfer from XXXX Fund</w:t>
            </w:r>
          </w:p>
        </w:tc>
        <w:tc>
          <w:tcPr>
            <w:tcW w:w="640" w:type="pct"/>
            <w:vAlign w:val="bottom"/>
          </w:tcPr>
          <w:p w14:paraId="23B16985" w14:textId="4F679DA0" w:rsidR="00227410" w:rsidRPr="00BA10EB" w:rsidRDefault="00107E04"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bCs/>
                <w:lang w:val="en-US"/>
              </w:rPr>
              <w:t>xxx</w:t>
            </w:r>
          </w:p>
        </w:tc>
        <w:tc>
          <w:tcPr>
            <w:tcW w:w="1027" w:type="pct"/>
            <w:noWrap/>
            <w:vAlign w:val="bottom"/>
            <w:hideMark/>
          </w:tcPr>
          <w:p w14:paraId="6829C883" w14:textId="4CD2A1AC" w:rsidR="00227410" w:rsidRPr="00BA10EB" w:rsidRDefault="00227410"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bCs/>
                <w:lang w:val="en-US"/>
              </w:rPr>
              <w:t>xxx</w:t>
            </w:r>
          </w:p>
        </w:tc>
      </w:tr>
      <w:tr w:rsidR="00227410" w:rsidRPr="00BA10EB" w14:paraId="243015CA" w14:textId="77777777" w:rsidTr="00341FB3">
        <w:trPr>
          <w:trHeight w:val="340"/>
        </w:trPr>
        <w:tc>
          <w:tcPr>
            <w:tcW w:w="3333" w:type="pct"/>
            <w:noWrap/>
            <w:hideMark/>
          </w:tcPr>
          <w:p w14:paraId="272E04BF" w14:textId="1EB18376" w:rsidR="00227410" w:rsidRPr="00BA10EB" w:rsidRDefault="00227410" w:rsidP="00227410">
            <w:pPr>
              <w:autoSpaceDE/>
              <w:autoSpaceDN/>
              <w:spacing w:line="276" w:lineRule="auto"/>
              <w:rPr>
                <w:rFonts w:asciiTheme="majorBidi" w:hAnsiTheme="majorBidi" w:cstheme="majorBidi"/>
                <w:lang w:val="en-US"/>
              </w:rPr>
            </w:pPr>
            <w:r w:rsidRPr="00BA10EB">
              <w:rPr>
                <w:rFonts w:asciiTheme="majorBidi" w:hAnsiTheme="majorBidi" w:cstheme="majorBidi"/>
                <w:b/>
                <w:bCs/>
                <w:lang w:eastAsia="en-GB"/>
              </w:rPr>
              <w:t>Total</w:t>
            </w:r>
            <w:r w:rsidRPr="00BA10EB">
              <w:rPr>
                <w:rFonts w:asciiTheme="majorBidi" w:hAnsiTheme="majorBidi" w:cstheme="majorBidi"/>
                <w:lang w:eastAsia="en-GB"/>
              </w:rPr>
              <w:t xml:space="preserve"> </w:t>
            </w:r>
            <w:r w:rsidRPr="00BA10EB">
              <w:rPr>
                <w:rFonts w:asciiTheme="majorBidi" w:hAnsiTheme="majorBidi" w:cstheme="majorBidi"/>
                <w:b/>
                <w:bCs/>
                <w:lang w:eastAsia="en-GB"/>
              </w:rPr>
              <w:t xml:space="preserve">receivables from </w:t>
            </w:r>
            <w:r w:rsidR="00FA347F" w:rsidRPr="00927F64">
              <w:rPr>
                <w:rFonts w:eastAsia="Arial"/>
                <w:b/>
                <w:color w:val="000000" w:themeColor="text1"/>
                <w:spacing w:val="3"/>
              </w:rPr>
              <w:t>Transactions without Binding Arrangements</w:t>
            </w:r>
          </w:p>
        </w:tc>
        <w:tc>
          <w:tcPr>
            <w:tcW w:w="640" w:type="pct"/>
            <w:vAlign w:val="bottom"/>
          </w:tcPr>
          <w:p w14:paraId="2B78EA3B" w14:textId="68C0460E" w:rsidR="00227410" w:rsidRPr="00BA10EB" w:rsidRDefault="00107E04"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b/>
                <w:bCs/>
                <w:lang w:val="en-US"/>
              </w:rPr>
              <w:t>xxx</w:t>
            </w:r>
          </w:p>
        </w:tc>
        <w:tc>
          <w:tcPr>
            <w:tcW w:w="1027" w:type="pct"/>
            <w:noWrap/>
            <w:vAlign w:val="bottom"/>
            <w:hideMark/>
          </w:tcPr>
          <w:p w14:paraId="58BEA0EA" w14:textId="6EBCB9EA" w:rsidR="00227410" w:rsidRPr="00BA10EB" w:rsidRDefault="00227410"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b/>
                <w:bCs/>
                <w:lang w:val="en-US"/>
              </w:rPr>
              <w:t>xxx</w:t>
            </w:r>
          </w:p>
        </w:tc>
      </w:tr>
    </w:tbl>
    <w:p w14:paraId="4C48B03E" w14:textId="1A11B9E2" w:rsidR="00B21228" w:rsidRDefault="00B21228" w:rsidP="00F603DF">
      <w:pPr>
        <w:pStyle w:val="NoSpacing"/>
        <w:rPr>
          <w:rFonts w:asciiTheme="majorBidi" w:eastAsia="Arial" w:hAnsiTheme="majorBidi" w:cstheme="majorBidi"/>
        </w:rPr>
      </w:pPr>
    </w:p>
    <w:p w14:paraId="3514D198" w14:textId="77777777" w:rsidR="00B21228" w:rsidRDefault="00B21228">
      <w:pPr>
        <w:autoSpaceDE/>
        <w:autoSpaceDN/>
        <w:rPr>
          <w:rFonts w:asciiTheme="majorBidi" w:eastAsia="Arial" w:hAnsiTheme="majorBidi" w:cstheme="majorBidi"/>
        </w:rPr>
      </w:pPr>
      <w:r>
        <w:rPr>
          <w:rFonts w:asciiTheme="majorBidi" w:eastAsia="Arial" w:hAnsiTheme="majorBidi" w:cstheme="majorBidi"/>
        </w:rPr>
        <w:br w:type="page"/>
      </w:r>
    </w:p>
    <w:p w14:paraId="17E1D668" w14:textId="3EBBF5B9" w:rsidR="005C0314" w:rsidRPr="00BA10EB" w:rsidRDefault="002870BE" w:rsidP="00912C1D">
      <w:pPr>
        <w:numPr>
          <w:ilvl w:val="0"/>
          <w:numId w:val="26"/>
        </w:numPr>
        <w:rPr>
          <w:rFonts w:asciiTheme="majorBidi" w:eastAsia="Arial" w:hAnsiTheme="majorBidi" w:cstheme="majorBidi"/>
          <w:b/>
          <w:bCs/>
        </w:rPr>
      </w:pPr>
      <w:r w:rsidRPr="00BA10EB">
        <w:rPr>
          <w:rFonts w:asciiTheme="majorBidi" w:eastAsia="Arial" w:hAnsiTheme="majorBidi" w:cstheme="majorBidi"/>
          <w:b/>
          <w:bCs/>
        </w:rPr>
        <w:lastRenderedPageBreak/>
        <w:t>Prepayments</w:t>
      </w:r>
    </w:p>
    <w:p w14:paraId="01CC6611" w14:textId="77777777" w:rsidR="00227410" w:rsidRPr="00BA10EB" w:rsidRDefault="00227410" w:rsidP="00227410">
      <w:pPr>
        <w:pStyle w:val="ListParagraph"/>
        <w:ind w:left="567"/>
        <w:rPr>
          <w:rFonts w:asciiTheme="majorBidi" w:eastAsia="Arial" w:hAnsiTheme="majorBidi" w:cstheme="majorBid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6"/>
        <w:gridCol w:w="1997"/>
        <w:gridCol w:w="1997"/>
      </w:tblGrid>
      <w:tr w:rsidR="00DB0651" w:rsidRPr="00BA10EB" w14:paraId="7388A56B" w14:textId="77777777" w:rsidTr="00DB0651">
        <w:trPr>
          <w:trHeight w:val="340"/>
        </w:trPr>
        <w:tc>
          <w:tcPr>
            <w:tcW w:w="2788" w:type="pct"/>
            <w:vMerge w:val="restart"/>
            <w:shd w:val="clear" w:color="auto" w:fill="0070C0"/>
            <w:vAlign w:val="center"/>
            <w:hideMark/>
          </w:tcPr>
          <w:p w14:paraId="4DEB1B0A" w14:textId="77777777" w:rsidR="00DB0651" w:rsidRPr="00BA10EB" w:rsidRDefault="00DB0651" w:rsidP="00DB0651">
            <w:pPr>
              <w:autoSpaceDE/>
              <w:autoSpaceDN/>
              <w:spacing w:line="276" w:lineRule="auto"/>
              <w:rPr>
                <w:rFonts w:asciiTheme="majorBidi" w:hAnsiTheme="majorBidi" w:cstheme="majorBidi"/>
                <w:b/>
                <w:bCs/>
                <w:lang w:eastAsia="en-GB"/>
              </w:rPr>
            </w:pPr>
            <w:r w:rsidRPr="00BA10EB">
              <w:rPr>
                <w:rFonts w:asciiTheme="majorBidi" w:hAnsiTheme="majorBidi" w:cstheme="majorBidi"/>
                <w:b/>
                <w:bCs/>
                <w:lang w:val="en-US"/>
              </w:rPr>
              <w:t>Description</w:t>
            </w:r>
          </w:p>
        </w:tc>
        <w:tc>
          <w:tcPr>
            <w:tcW w:w="1106" w:type="pct"/>
            <w:shd w:val="clear" w:color="auto" w:fill="0070C0"/>
            <w:vAlign w:val="bottom"/>
          </w:tcPr>
          <w:p w14:paraId="30EC63BC" w14:textId="77777777" w:rsidR="00DB0651" w:rsidRPr="00BA10EB" w:rsidRDefault="00DB0651" w:rsidP="008D67C4">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 xml:space="preserve">Period ended </w:t>
            </w:r>
          </w:p>
          <w:p w14:paraId="77BAEAB3" w14:textId="77777777" w:rsidR="00DB0651" w:rsidRPr="00BA10EB" w:rsidRDefault="00DB0651" w:rsidP="008D67C4">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Sep*/Dec*/</w:t>
            </w:r>
          </w:p>
          <w:p w14:paraId="4F791E81" w14:textId="58CAD933" w:rsidR="00DB0651" w:rsidRPr="00BA10EB" w:rsidRDefault="00DB0651" w:rsidP="008D67C4">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 xml:space="preserve">Mar*/Jun* </w:t>
            </w:r>
          </w:p>
        </w:tc>
        <w:tc>
          <w:tcPr>
            <w:tcW w:w="1106" w:type="pct"/>
            <w:shd w:val="clear" w:color="auto" w:fill="0070C0"/>
            <w:noWrap/>
            <w:vAlign w:val="bottom"/>
          </w:tcPr>
          <w:p w14:paraId="74942CD4" w14:textId="75B29EF1" w:rsidR="00DB0651" w:rsidRPr="00BA10EB" w:rsidRDefault="00DB0651" w:rsidP="00224882">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Prior Year Audited</w:t>
            </w:r>
          </w:p>
        </w:tc>
      </w:tr>
      <w:tr w:rsidR="00DB0651" w:rsidRPr="00BA10EB" w14:paraId="4EE5E18F" w14:textId="77777777" w:rsidTr="00D13A4A">
        <w:trPr>
          <w:trHeight w:val="340"/>
        </w:trPr>
        <w:tc>
          <w:tcPr>
            <w:tcW w:w="2788" w:type="pct"/>
            <w:vMerge/>
            <w:shd w:val="clear" w:color="auto" w:fill="0070C0"/>
            <w:hideMark/>
          </w:tcPr>
          <w:p w14:paraId="5C3EE2FE" w14:textId="77777777" w:rsidR="00DB0651" w:rsidRPr="00BA10EB" w:rsidRDefault="00DB0651" w:rsidP="00E46965">
            <w:pPr>
              <w:autoSpaceDE/>
              <w:autoSpaceDN/>
              <w:spacing w:line="276" w:lineRule="auto"/>
              <w:rPr>
                <w:rFonts w:asciiTheme="majorBidi" w:hAnsiTheme="majorBidi" w:cstheme="majorBidi"/>
                <w:b/>
                <w:bCs/>
                <w:lang w:eastAsia="en-GB"/>
              </w:rPr>
            </w:pPr>
          </w:p>
        </w:tc>
        <w:tc>
          <w:tcPr>
            <w:tcW w:w="1106" w:type="pct"/>
            <w:shd w:val="clear" w:color="auto" w:fill="0070C0"/>
            <w:vAlign w:val="bottom"/>
          </w:tcPr>
          <w:p w14:paraId="7397247B" w14:textId="3A0ED902" w:rsidR="00DB0651" w:rsidRPr="00BA10EB" w:rsidRDefault="00DB0651" w:rsidP="00107E04">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c>
          <w:tcPr>
            <w:tcW w:w="1106" w:type="pct"/>
            <w:shd w:val="clear" w:color="auto" w:fill="0070C0"/>
            <w:noWrap/>
            <w:vAlign w:val="bottom"/>
          </w:tcPr>
          <w:p w14:paraId="085F6658" w14:textId="3731DCED" w:rsidR="00DB0651" w:rsidRPr="00BA10EB" w:rsidRDefault="00DB0651" w:rsidP="00107E04">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r>
      <w:tr w:rsidR="00B0731E" w:rsidRPr="00BA10EB" w14:paraId="2840F08B" w14:textId="77777777" w:rsidTr="00D13A4A">
        <w:trPr>
          <w:trHeight w:val="340"/>
        </w:trPr>
        <w:tc>
          <w:tcPr>
            <w:tcW w:w="2788" w:type="pct"/>
            <w:noWrap/>
            <w:hideMark/>
          </w:tcPr>
          <w:p w14:paraId="640B0F80" w14:textId="77777777" w:rsidR="000052FA" w:rsidRPr="00BA10EB" w:rsidRDefault="002870BE" w:rsidP="00E46965">
            <w:pPr>
              <w:autoSpaceDE/>
              <w:autoSpaceDN/>
              <w:spacing w:line="276" w:lineRule="auto"/>
              <w:rPr>
                <w:rFonts w:asciiTheme="majorBidi" w:hAnsiTheme="majorBidi" w:cstheme="majorBidi"/>
                <w:lang w:val="en-US"/>
              </w:rPr>
            </w:pPr>
            <w:r w:rsidRPr="00BA10EB">
              <w:rPr>
                <w:rFonts w:asciiTheme="majorBidi" w:hAnsiTheme="majorBidi" w:cstheme="majorBidi"/>
                <w:lang w:eastAsia="en-GB"/>
              </w:rPr>
              <w:t>Prepaid rent</w:t>
            </w:r>
          </w:p>
        </w:tc>
        <w:tc>
          <w:tcPr>
            <w:tcW w:w="1106" w:type="pct"/>
            <w:vAlign w:val="bottom"/>
          </w:tcPr>
          <w:p w14:paraId="175E9890" w14:textId="77777777" w:rsidR="000052FA" w:rsidRPr="00BA10EB" w:rsidRDefault="000052FA"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106" w:type="pct"/>
            <w:noWrap/>
            <w:vAlign w:val="bottom"/>
            <w:hideMark/>
          </w:tcPr>
          <w:p w14:paraId="230F97D8" w14:textId="77777777" w:rsidR="000052FA" w:rsidRPr="00BA10EB" w:rsidRDefault="000052FA"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22137FFB" w14:textId="77777777" w:rsidTr="00D13A4A">
        <w:trPr>
          <w:trHeight w:val="340"/>
        </w:trPr>
        <w:tc>
          <w:tcPr>
            <w:tcW w:w="2788" w:type="pct"/>
            <w:hideMark/>
          </w:tcPr>
          <w:p w14:paraId="5E58CB60" w14:textId="77777777" w:rsidR="000052FA" w:rsidRPr="00BA10EB" w:rsidRDefault="002870BE" w:rsidP="00E46965">
            <w:pPr>
              <w:autoSpaceDE/>
              <w:autoSpaceDN/>
              <w:spacing w:line="276" w:lineRule="auto"/>
              <w:rPr>
                <w:rFonts w:asciiTheme="majorBidi" w:hAnsiTheme="majorBidi" w:cstheme="majorBidi"/>
                <w:lang w:val="en-US"/>
              </w:rPr>
            </w:pPr>
            <w:r w:rsidRPr="00BA10EB">
              <w:rPr>
                <w:rFonts w:asciiTheme="majorBidi" w:hAnsiTheme="majorBidi" w:cstheme="majorBidi"/>
                <w:lang w:eastAsia="en-GB"/>
              </w:rPr>
              <w:t>Prepaid insurance</w:t>
            </w:r>
          </w:p>
        </w:tc>
        <w:tc>
          <w:tcPr>
            <w:tcW w:w="1106" w:type="pct"/>
            <w:vAlign w:val="bottom"/>
          </w:tcPr>
          <w:p w14:paraId="0F7F1BA3" w14:textId="77777777" w:rsidR="000052FA" w:rsidRPr="00BA10EB" w:rsidRDefault="000052FA"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106" w:type="pct"/>
            <w:noWrap/>
            <w:vAlign w:val="bottom"/>
            <w:hideMark/>
          </w:tcPr>
          <w:p w14:paraId="1A53F610" w14:textId="77777777" w:rsidR="000052FA" w:rsidRPr="00BA10EB" w:rsidRDefault="000052FA"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46590EEA" w14:textId="77777777" w:rsidTr="00D13A4A">
        <w:trPr>
          <w:trHeight w:val="340"/>
        </w:trPr>
        <w:tc>
          <w:tcPr>
            <w:tcW w:w="2788" w:type="pct"/>
            <w:noWrap/>
            <w:hideMark/>
          </w:tcPr>
          <w:p w14:paraId="6121948D" w14:textId="77777777" w:rsidR="007F01D7" w:rsidRPr="00BA10EB" w:rsidRDefault="007F01D7" w:rsidP="00E46965">
            <w:pPr>
              <w:autoSpaceDE/>
              <w:autoSpaceDN/>
              <w:spacing w:line="276" w:lineRule="auto"/>
              <w:rPr>
                <w:rFonts w:asciiTheme="majorBidi" w:hAnsiTheme="majorBidi" w:cstheme="majorBidi"/>
                <w:lang w:val="en-US"/>
              </w:rPr>
            </w:pPr>
            <w:r w:rsidRPr="00BA10EB">
              <w:rPr>
                <w:rFonts w:asciiTheme="majorBidi" w:hAnsiTheme="majorBidi" w:cstheme="majorBidi"/>
                <w:lang w:eastAsia="en-GB"/>
              </w:rPr>
              <w:t>Prepaid electricity costs</w:t>
            </w:r>
          </w:p>
        </w:tc>
        <w:tc>
          <w:tcPr>
            <w:tcW w:w="1106" w:type="pct"/>
            <w:vAlign w:val="bottom"/>
          </w:tcPr>
          <w:p w14:paraId="604CD34A" w14:textId="77777777" w:rsidR="007F01D7" w:rsidRPr="00BA10EB" w:rsidRDefault="007F01D7"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106" w:type="pct"/>
            <w:noWrap/>
            <w:vAlign w:val="bottom"/>
            <w:hideMark/>
          </w:tcPr>
          <w:p w14:paraId="7E52B790" w14:textId="77777777" w:rsidR="007F01D7" w:rsidRPr="00BA10EB" w:rsidRDefault="007F01D7"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450DAAB7" w14:textId="77777777" w:rsidTr="00D13A4A">
        <w:trPr>
          <w:trHeight w:val="340"/>
        </w:trPr>
        <w:tc>
          <w:tcPr>
            <w:tcW w:w="2788" w:type="pct"/>
            <w:noWrap/>
          </w:tcPr>
          <w:p w14:paraId="619E0DBC" w14:textId="77777777" w:rsidR="007F01D7" w:rsidRPr="00BA10EB" w:rsidRDefault="007F01D7" w:rsidP="00E46965">
            <w:pPr>
              <w:autoSpaceDE/>
              <w:autoSpaceDN/>
              <w:spacing w:line="276" w:lineRule="auto"/>
              <w:rPr>
                <w:rFonts w:asciiTheme="majorBidi" w:hAnsiTheme="majorBidi" w:cstheme="majorBidi"/>
                <w:lang w:eastAsia="en-GB"/>
              </w:rPr>
            </w:pPr>
            <w:r w:rsidRPr="00BA10EB">
              <w:rPr>
                <w:rFonts w:asciiTheme="majorBidi" w:hAnsiTheme="majorBidi" w:cstheme="majorBidi"/>
                <w:lang w:eastAsia="en-GB"/>
              </w:rPr>
              <w:t>Other prepayments</w:t>
            </w:r>
            <w:r w:rsidRPr="00BA10EB">
              <w:rPr>
                <w:rFonts w:asciiTheme="majorBidi" w:hAnsiTheme="majorBidi" w:cstheme="majorBidi"/>
                <w:i/>
                <w:iCs/>
                <w:lang w:eastAsia="en-GB"/>
              </w:rPr>
              <w:t>(specify)</w:t>
            </w:r>
          </w:p>
        </w:tc>
        <w:tc>
          <w:tcPr>
            <w:tcW w:w="1106" w:type="pct"/>
            <w:vAlign w:val="bottom"/>
          </w:tcPr>
          <w:p w14:paraId="0781C043" w14:textId="77777777" w:rsidR="007F01D7" w:rsidRPr="00BA10EB" w:rsidRDefault="007F01D7"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106" w:type="pct"/>
            <w:noWrap/>
            <w:vAlign w:val="bottom"/>
          </w:tcPr>
          <w:p w14:paraId="17B99173" w14:textId="77777777" w:rsidR="007F01D7" w:rsidRPr="00BA10EB" w:rsidRDefault="007F01D7" w:rsidP="00107E04">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A10534" w:rsidRPr="00BA10EB" w14:paraId="3A3164FB" w14:textId="77777777" w:rsidTr="00D13A4A">
        <w:trPr>
          <w:trHeight w:val="340"/>
        </w:trPr>
        <w:tc>
          <w:tcPr>
            <w:tcW w:w="2788" w:type="pct"/>
            <w:noWrap/>
            <w:hideMark/>
          </w:tcPr>
          <w:p w14:paraId="385B0253" w14:textId="77777777" w:rsidR="007F01D7" w:rsidRPr="00BA10EB" w:rsidRDefault="007F01D7" w:rsidP="00E46965">
            <w:pPr>
              <w:autoSpaceDE/>
              <w:autoSpaceDN/>
              <w:spacing w:line="276" w:lineRule="auto"/>
              <w:rPr>
                <w:rFonts w:asciiTheme="majorBidi" w:hAnsiTheme="majorBidi" w:cstheme="majorBidi"/>
                <w:b/>
                <w:bCs/>
                <w:lang w:val="en-US"/>
              </w:rPr>
            </w:pPr>
            <w:r w:rsidRPr="00BA10EB">
              <w:rPr>
                <w:rFonts w:asciiTheme="majorBidi" w:hAnsiTheme="majorBidi" w:cstheme="majorBidi"/>
                <w:b/>
                <w:bCs/>
                <w:lang w:eastAsia="en-GB"/>
              </w:rPr>
              <w:t>Total</w:t>
            </w:r>
            <w:r w:rsidRPr="00BA10EB">
              <w:rPr>
                <w:rFonts w:asciiTheme="majorBidi" w:hAnsiTheme="majorBidi" w:cstheme="majorBidi"/>
                <w:lang w:eastAsia="en-GB"/>
              </w:rPr>
              <w:t xml:space="preserve"> </w:t>
            </w:r>
          </w:p>
        </w:tc>
        <w:tc>
          <w:tcPr>
            <w:tcW w:w="1106" w:type="pct"/>
            <w:vAlign w:val="bottom"/>
          </w:tcPr>
          <w:p w14:paraId="16750DCF" w14:textId="77777777" w:rsidR="007F01D7" w:rsidRPr="00BA10EB" w:rsidRDefault="007F01D7" w:rsidP="00107E04">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1106" w:type="pct"/>
            <w:noWrap/>
            <w:vAlign w:val="bottom"/>
            <w:hideMark/>
          </w:tcPr>
          <w:p w14:paraId="239F8801" w14:textId="77777777" w:rsidR="007F01D7" w:rsidRPr="00BA10EB" w:rsidRDefault="007F01D7" w:rsidP="00107E04">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r>
    </w:tbl>
    <w:p w14:paraId="36E36CA2" w14:textId="3A27968C" w:rsidR="00D71524" w:rsidRPr="00BA10EB" w:rsidRDefault="00D71524">
      <w:pPr>
        <w:autoSpaceDE/>
        <w:autoSpaceDN/>
        <w:rPr>
          <w:rFonts w:asciiTheme="majorBidi" w:hAnsiTheme="majorBidi" w:cstheme="majorBidi"/>
          <w:b/>
          <w:bCs/>
          <w:i/>
          <w:iCs/>
        </w:rPr>
      </w:pPr>
    </w:p>
    <w:p w14:paraId="3D85F867" w14:textId="4F322322" w:rsidR="007A059B" w:rsidRPr="00BA10EB" w:rsidRDefault="007A059B" w:rsidP="00912C1D">
      <w:pPr>
        <w:numPr>
          <w:ilvl w:val="0"/>
          <w:numId w:val="26"/>
        </w:numPr>
        <w:rPr>
          <w:rFonts w:asciiTheme="majorBidi" w:eastAsia="Arial" w:hAnsiTheme="majorBidi" w:cstheme="majorBidi"/>
          <w:b/>
          <w:bCs/>
        </w:rPr>
      </w:pPr>
      <w:r w:rsidRPr="00BA10EB">
        <w:rPr>
          <w:rFonts w:asciiTheme="majorBidi" w:eastAsia="Arial" w:hAnsiTheme="majorBidi" w:cstheme="majorBidi"/>
          <w:b/>
          <w:bCs/>
        </w:rPr>
        <w:t>Inventories</w:t>
      </w:r>
    </w:p>
    <w:p w14:paraId="517AB2C8" w14:textId="77777777" w:rsidR="00227410" w:rsidRPr="00BA10EB" w:rsidRDefault="00227410" w:rsidP="00227410">
      <w:pPr>
        <w:pStyle w:val="ListParagraph"/>
        <w:ind w:left="426"/>
        <w:rPr>
          <w:rFonts w:asciiTheme="majorBidi" w:eastAsia="Arial" w:hAnsiTheme="majorBidi" w:cstheme="majorBid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6"/>
        <w:gridCol w:w="1997"/>
        <w:gridCol w:w="1997"/>
      </w:tblGrid>
      <w:tr w:rsidR="00DB0651" w:rsidRPr="00BA10EB" w14:paraId="65D82EAE" w14:textId="77777777" w:rsidTr="00D13A4A">
        <w:trPr>
          <w:trHeight w:val="340"/>
        </w:trPr>
        <w:tc>
          <w:tcPr>
            <w:tcW w:w="2788" w:type="pct"/>
            <w:vMerge w:val="restart"/>
            <w:shd w:val="clear" w:color="auto" w:fill="0070C0"/>
            <w:noWrap/>
            <w:vAlign w:val="center"/>
            <w:hideMark/>
          </w:tcPr>
          <w:p w14:paraId="57976BE5" w14:textId="77777777" w:rsidR="00DB0651" w:rsidRPr="00BA10EB" w:rsidRDefault="00DB0651" w:rsidP="008D67C4">
            <w:pPr>
              <w:autoSpaceDE/>
              <w:autoSpaceDN/>
              <w:spacing w:line="276" w:lineRule="auto"/>
              <w:rPr>
                <w:rFonts w:asciiTheme="majorBidi" w:hAnsiTheme="majorBidi" w:cstheme="majorBidi"/>
                <w:b/>
                <w:bCs/>
                <w:lang w:eastAsia="en-GB"/>
              </w:rPr>
            </w:pPr>
            <w:r w:rsidRPr="00BA10EB">
              <w:rPr>
                <w:rFonts w:asciiTheme="majorBidi" w:hAnsiTheme="majorBidi" w:cstheme="majorBidi"/>
                <w:b/>
                <w:bCs/>
                <w:lang w:val="en-US"/>
              </w:rPr>
              <w:t>Description</w:t>
            </w:r>
          </w:p>
        </w:tc>
        <w:tc>
          <w:tcPr>
            <w:tcW w:w="1106" w:type="pct"/>
            <w:shd w:val="clear" w:color="auto" w:fill="0070C0"/>
            <w:noWrap/>
            <w:vAlign w:val="bottom"/>
            <w:hideMark/>
          </w:tcPr>
          <w:p w14:paraId="133A2FDD" w14:textId="77777777" w:rsidR="00DB0651" w:rsidRPr="00BA10EB" w:rsidRDefault="00DB0651" w:rsidP="008D67C4">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 xml:space="preserve">Period ended </w:t>
            </w:r>
          </w:p>
          <w:p w14:paraId="3A4AF219" w14:textId="77777777" w:rsidR="00DB0651" w:rsidRPr="00BA10EB" w:rsidRDefault="00DB0651" w:rsidP="008D67C4">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Sep*/Dec*/</w:t>
            </w:r>
          </w:p>
          <w:p w14:paraId="67132048" w14:textId="6836877D" w:rsidR="00DB0651" w:rsidRPr="00BA10EB" w:rsidRDefault="00DB0651" w:rsidP="008D67C4">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 xml:space="preserve">Mar*/Jun* </w:t>
            </w:r>
          </w:p>
        </w:tc>
        <w:tc>
          <w:tcPr>
            <w:tcW w:w="1106" w:type="pct"/>
            <w:shd w:val="clear" w:color="auto" w:fill="0070C0"/>
            <w:noWrap/>
            <w:vAlign w:val="bottom"/>
            <w:hideMark/>
          </w:tcPr>
          <w:p w14:paraId="63CA602B" w14:textId="0474E9FE" w:rsidR="00DB0651" w:rsidRPr="00BA10EB" w:rsidRDefault="00DB0651" w:rsidP="008D67C4">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Prior Year Audited</w:t>
            </w:r>
          </w:p>
        </w:tc>
      </w:tr>
      <w:tr w:rsidR="00DB0651" w:rsidRPr="00BA10EB" w14:paraId="161070E7" w14:textId="77777777" w:rsidTr="00D13A4A">
        <w:trPr>
          <w:trHeight w:val="340"/>
        </w:trPr>
        <w:tc>
          <w:tcPr>
            <w:tcW w:w="2788" w:type="pct"/>
            <w:vMerge/>
            <w:shd w:val="clear" w:color="auto" w:fill="0070C0"/>
            <w:noWrap/>
            <w:vAlign w:val="center"/>
            <w:hideMark/>
          </w:tcPr>
          <w:p w14:paraId="3183B9FB" w14:textId="77777777" w:rsidR="00DB0651" w:rsidRPr="00BA10EB" w:rsidRDefault="00DB0651" w:rsidP="00930D1E">
            <w:pPr>
              <w:autoSpaceDE/>
              <w:autoSpaceDN/>
              <w:spacing w:line="276" w:lineRule="auto"/>
              <w:rPr>
                <w:rFonts w:asciiTheme="majorBidi" w:hAnsiTheme="majorBidi" w:cstheme="majorBidi"/>
                <w:b/>
                <w:bCs/>
                <w:lang w:eastAsia="en-GB"/>
              </w:rPr>
            </w:pPr>
          </w:p>
        </w:tc>
        <w:tc>
          <w:tcPr>
            <w:tcW w:w="1106" w:type="pct"/>
            <w:shd w:val="clear" w:color="auto" w:fill="0070C0"/>
            <w:noWrap/>
            <w:vAlign w:val="center"/>
            <w:hideMark/>
          </w:tcPr>
          <w:p w14:paraId="258293D3" w14:textId="30335DF8" w:rsidR="00DB0651" w:rsidRPr="00BA10EB" w:rsidRDefault="00DB0651" w:rsidP="00930D1E">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c>
          <w:tcPr>
            <w:tcW w:w="1106" w:type="pct"/>
            <w:shd w:val="clear" w:color="auto" w:fill="0070C0"/>
            <w:noWrap/>
            <w:vAlign w:val="center"/>
            <w:hideMark/>
          </w:tcPr>
          <w:p w14:paraId="1D6DBDA0" w14:textId="415F5493" w:rsidR="00DB0651" w:rsidRPr="00BA10EB" w:rsidRDefault="00DB0651" w:rsidP="00930D1E">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r>
      <w:tr w:rsidR="00B0731E" w:rsidRPr="00BA10EB" w14:paraId="404C3E50" w14:textId="77777777" w:rsidTr="00D13A4A">
        <w:trPr>
          <w:trHeight w:val="340"/>
        </w:trPr>
        <w:tc>
          <w:tcPr>
            <w:tcW w:w="2788" w:type="pct"/>
            <w:noWrap/>
            <w:vAlign w:val="center"/>
            <w:hideMark/>
          </w:tcPr>
          <w:p w14:paraId="04F6F5BD" w14:textId="7BCACC1D" w:rsidR="007A059B" w:rsidRPr="00BA10EB" w:rsidRDefault="00352D2E" w:rsidP="00930D1E">
            <w:pPr>
              <w:autoSpaceDE/>
              <w:autoSpaceDN/>
              <w:spacing w:line="276" w:lineRule="auto"/>
              <w:rPr>
                <w:rFonts w:asciiTheme="majorBidi" w:hAnsiTheme="majorBidi" w:cstheme="majorBidi"/>
                <w:lang w:val="en-US"/>
              </w:rPr>
            </w:pPr>
            <w:r w:rsidRPr="00BA10EB">
              <w:rPr>
                <w:rFonts w:asciiTheme="majorBidi" w:hAnsiTheme="majorBidi" w:cstheme="majorBidi"/>
                <w:lang w:val="en-US"/>
              </w:rPr>
              <w:t>Stationery</w:t>
            </w:r>
          </w:p>
        </w:tc>
        <w:tc>
          <w:tcPr>
            <w:tcW w:w="1106" w:type="pct"/>
            <w:noWrap/>
            <w:vAlign w:val="center"/>
            <w:hideMark/>
          </w:tcPr>
          <w:p w14:paraId="113E1381" w14:textId="77777777" w:rsidR="007A059B" w:rsidRPr="00BA10EB" w:rsidRDefault="007A059B" w:rsidP="00930D1E">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106" w:type="pct"/>
            <w:noWrap/>
            <w:vAlign w:val="center"/>
            <w:hideMark/>
          </w:tcPr>
          <w:p w14:paraId="157EE60D" w14:textId="77777777" w:rsidR="007A059B" w:rsidRPr="00BA10EB" w:rsidRDefault="007A059B" w:rsidP="00930D1E">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5AFE3F12" w14:textId="77777777" w:rsidTr="00D13A4A">
        <w:trPr>
          <w:trHeight w:val="340"/>
        </w:trPr>
        <w:tc>
          <w:tcPr>
            <w:tcW w:w="2788" w:type="pct"/>
            <w:noWrap/>
            <w:vAlign w:val="center"/>
          </w:tcPr>
          <w:p w14:paraId="469F1B94" w14:textId="2FACA502" w:rsidR="009C1CCF" w:rsidRPr="00BA10EB" w:rsidRDefault="00352D2E" w:rsidP="00930D1E">
            <w:pPr>
              <w:autoSpaceDE/>
              <w:autoSpaceDN/>
              <w:spacing w:line="276" w:lineRule="auto"/>
              <w:rPr>
                <w:rFonts w:asciiTheme="majorBidi" w:hAnsiTheme="majorBidi" w:cstheme="majorBidi"/>
                <w:lang w:eastAsia="en-GB"/>
              </w:rPr>
            </w:pPr>
            <w:r w:rsidRPr="00BA10EB">
              <w:rPr>
                <w:rFonts w:asciiTheme="majorBidi" w:hAnsiTheme="majorBidi" w:cstheme="majorBidi"/>
                <w:lang w:eastAsia="en-GB"/>
              </w:rPr>
              <w:t>Consumables</w:t>
            </w:r>
          </w:p>
        </w:tc>
        <w:tc>
          <w:tcPr>
            <w:tcW w:w="1106" w:type="pct"/>
            <w:noWrap/>
            <w:vAlign w:val="center"/>
          </w:tcPr>
          <w:p w14:paraId="60F1D435" w14:textId="1DAD8C3D" w:rsidR="009C1CCF" w:rsidRPr="00BA10EB" w:rsidRDefault="009C1CCF" w:rsidP="00930D1E">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106" w:type="pct"/>
            <w:noWrap/>
            <w:vAlign w:val="center"/>
          </w:tcPr>
          <w:p w14:paraId="3866CE1F" w14:textId="3BB151B9" w:rsidR="009C1CCF" w:rsidRPr="00BA10EB" w:rsidRDefault="009C1CCF" w:rsidP="00930D1E">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55BACF34" w14:textId="77777777" w:rsidTr="00D13A4A">
        <w:trPr>
          <w:trHeight w:val="340"/>
        </w:trPr>
        <w:tc>
          <w:tcPr>
            <w:tcW w:w="2788" w:type="pct"/>
            <w:vAlign w:val="center"/>
          </w:tcPr>
          <w:p w14:paraId="75D50496" w14:textId="77777777" w:rsidR="007F01D7" w:rsidRPr="00BA10EB" w:rsidRDefault="007F01D7" w:rsidP="00930D1E">
            <w:pPr>
              <w:autoSpaceDE/>
              <w:autoSpaceDN/>
              <w:spacing w:line="276" w:lineRule="auto"/>
              <w:rPr>
                <w:rFonts w:asciiTheme="majorBidi" w:hAnsiTheme="majorBidi" w:cstheme="majorBidi"/>
                <w:bCs/>
                <w:lang w:eastAsia="en-GB"/>
              </w:rPr>
            </w:pPr>
            <w:r w:rsidRPr="00BA10EB">
              <w:rPr>
                <w:rFonts w:asciiTheme="majorBidi" w:hAnsiTheme="majorBidi" w:cstheme="majorBidi"/>
                <w:bCs/>
                <w:lang w:eastAsia="en-GB"/>
              </w:rPr>
              <w:t>Other inventories(</w:t>
            </w:r>
            <w:r w:rsidRPr="00BA10EB">
              <w:rPr>
                <w:rFonts w:asciiTheme="majorBidi" w:hAnsiTheme="majorBidi" w:cstheme="majorBidi"/>
                <w:bCs/>
                <w:i/>
                <w:lang w:eastAsia="en-GB"/>
              </w:rPr>
              <w:t>specify</w:t>
            </w:r>
            <w:r w:rsidRPr="00BA10EB">
              <w:rPr>
                <w:rFonts w:asciiTheme="majorBidi" w:hAnsiTheme="majorBidi" w:cstheme="majorBidi"/>
                <w:bCs/>
                <w:lang w:eastAsia="en-GB"/>
              </w:rPr>
              <w:t>)</w:t>
            </w:r>
          </w:p>
        </w:tc>
        <w:tc>
          <w:tcPr>
            <w:tcW w:w="1106" w:type="pct"/>
            <w:noWrap/>
            <w:vAlign w:val="center"/>
          </w:tcPr>
          <w:p w14:paraId="081DE615" w14:textId="77777777" w:rsidR="007F01D7" w:rsidRPr="00BA10EB" w:rsidRDefault="007F01D7" w:rsidP="00930D1E">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106" w:type="pct"/>
            <w:noWrap/>
            <w:vAlign w:val="center"/>
          </w:tcPr>
          <w:p w14:paraId="7E106334" w14:textId="77777777" w:rsidR="007F01D7" w:rsidRPr="00BA10EB" w:rsidRDefault="007F01D7" w:rsidP="00930D1E">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5F760603" w14:textId="77777777" w:rsidTr="00D13A4A">
        <w:trPr>
          <w:trHeight w:val="340"/>
        </w:trPr>
        <w:tc>
          <w:tcPr>
            <w:tcW w:w="2788" w:type="pct"/>
            <w:vAlign w:val="center"/>
            <w:hideMark/>
          </w:tcPr>
          <w:p w14:paraId="7AABEDE8" w14:textId="77777777" w:rsidR="007F01D7" w:rsidRPr="00BA10EB" w:rsidRDefault="007F01D7" w:rsidP="00930D1E">
            <w:pPr>
              <w:autoSpaceDE/>
              <w:autoSpaceDN/>
              <w:spacing w:line="276" w:lineRule="auto"/>
              <w:rPr>
                <w:rFonts w:asciiTheme="majorBidi" w:hAnsiTheme="majorBidi" w:cstheme="majorBidi"/>
                <w:b/>
                <w:bCs/>
                <w:lang w:val="en-US"/>
              </w:rPr>
            </w:pPr>
            <w:r w:rsidRPr="00BA10EB">
              <w:rPr>
                <w:rFonts w:asciiTheme="majorBidi" w:hAnsiTheme="majorBidi" w:cstheme="majorBidi"/>
                <w:b/>
                <w:bCs/>
                <w:lang w:eastAsia="en-GB"/>
              </w:rPr>
              <w:t>Total</w:t>
            </w:r>
            <w:r w:rsidRPr="00BA10EB">
              <w:rPr>
                <w:rFonts w:asciiTheme="majorBidi" w:hAnsiTheme="majorBidi" w:cstheme="majorBidi"/>
                <w:lang w:eastAsia="en-GB"/>
              </w:rPr>
              <w:t xml:space="preserve"> </w:t>
            </w:r>
            <w:r w:rsidRPr="00BA10EB">
              <w:rPr>
                <w:rFonts w:asciiTheme="majorBidi" w:hAnsiTheme="majorBidi" w:cstheme="majorBidi"/>
                <w:b/>
                <w:bCs/>
                <w:lang w:eastAsia="en-GB"/>
              </w:rPr>
              <w:t>inventories</w:t>
            </w:r>
            <w:r w:rsidRPr="00BA10EB">
              <w:rPr>
                <w:rFonts w:asciiTheme="majorBidi" w:hAnsiTheme="majorBidi" w:cstheme="majorBidi"/>
                <w:lang w:eastAsia="en-GB"/>
              </w:rPr>
              <w:t xml:space="preserve"> </w:t>
            </w:r>
            <w:r w:rsidRPr="00BA10EB">
              <w:rPr>
                <w:rFonts w:asciiTheme="majorBidi" w:hAnsiTheme="majorBidi" w:cstheme="majorBidi"/>
                <w:b/>
                <w:bCs/>
                <w:lang w:eastAsia="en-GB"/>
              </w:rPr>
              <w:t>at</w:t>
            </w:r>
            <w:r w:rsidRPr="00BA10EB">
              <w:rPr>
                <w:rFonts w:asciiTheme="majorBidi" w:hAnsiTheme="majorBidi" w:cstheme="majorBidi"/>
                <w:lang w:eastAsia="en-GB"/>
              </w:rPr>
              <w:t xml:space="preserve"> </w:t>
            </w:r>
            <w:r w:rsidRPr="00BA10EB">
              <w:rPr>
                <w:rFonts w:asciiTheme="majorBidi" w:hAnsiTheme="majorBidi" w:cstheme="majorBidi"/>
                <w:b/>
                <w:bCs/>
                <w:lang w:eastAsia="en-GB"/>
              </w:rPr>
              <w:t>the</w:t>
            </w:r>
            <w:r w:rsidRPr="00BA10EB">
              <w:rPr>
                <w:rFonts w:asciiTheme="majorBidi" w:hAnsiTheme="majorBidi" w:cstheme="majorBidi"/>
                <w:lang w:eastAsia="en-GB"/>
              </w:rPr>
              <w:t xml:space="preserve"> </w:t>
            </w:r>
            <w:r w:rsidRPr="00BA10EB">
              <w:rPr>
                <w:rFonts w:asciiTheme="majorBidi" w:hAnsiTheme="majorBidi" w:cstheme="majorBidi"/>
                <w:b/>
                <w:bCs/>
                <w:lang w:eastAsia="en-GB"/>
              </w:rPr>
              <w:t>lower</w:t>
            </w:r>
            <w:r w:rsidRPr="00BA10EB">
              <w:rPr>
                <w:rFonts w:asciiTheme="majorBidi" w:hAnsiTheme="majorBidi" w:cstheme="majorBidi"/>
                <w:lang w:eastAsia="en-GB"/>
              </w:rPr>
              <w:t xml:space="preserve"> </w:t>
            </w:r>
            <w:r w:rsidRPr="00BA10EB">
              <w:rPr>
                <w:rFonts w:asciiTheme="majorBidi" w:hAnsiTheme="majorBidi" w:cstheme="majorBidi"/>
                <w:b/>
                <w:bCs/>
                <w:lang w:eastAsia="en-GB"/>
              </w:rPr>
              <w:t>of</w:t>
            </w:r>
            <w:r w:rsidRPr="00BA10EB">
              <w:rPr>
                <w:rFonts w:asciiTheme="majorBidi" w:hAnsiTheme="majorBidi" w:cstheme="majorBidi"/>
                <w:lang w:eastAsia="en-GB"/>
              </w:rPr>
              <w:t xml:space="preserve"> </w:t>
            </w:r>
            <w:r w:rsidRPr="00BA10EB">
              <w:rPr>
                <w:rFonts w:asciiTheme="majorBidi" w:hAnsiTheme="majorBidi" w:cstheme="majorBidi"/>
                <w:b/>
                <w:bCs/>
                <w:lang w:eastAsia="en-GB"/>
              </w:rPr>
              <w:t>cost</w:t>
            </w:r>
            <w:r w:rsidRPr="00BA10EB">
              <w:rPr>
                <w:rFonts w:asciiTheme="majorBidi" w:hAnsiTheme="majorBidi" w:cstheme="majorBidi"/>
                <w:lang w:eastAsia="en-GB"/>
              </w:rPr>
              <w:t xml:space="preserve"> </w:t>
            </w:r>
            <w:r w:rsidRPr="00BA10EB">
              <w:rPr>
                <w:rFonts w:asciiTheme="majorBidi" w:hAnsiTheme="majorBidi" w:cstheme="majorBidi"/>
                <w:b/>
                <w:bCs/>
                <w:lang w:eastAsia="en-GB"/>
              </w:rPr>
              <w:t>and</w:t>
            </w:r>
            <w:r w:rsidRPr="00BA10EB">
              <w:rPr>
                <w:rFonts w:asciiTheme="majorBidi" w:hAnsiTheme="majorBidi" w:cstheme="majorBidi"/>
                <w:lang w:eastAsia="en-GB"/>
              </w:rPr>
              <w:t xml:space="preserve"> </w:t>
            </w:r>
            <w:r w:rsidRPr="00BA10EB">
              <w:rPr>
                <w:rFonts w:asciiTheme="majorBidi" w:hAnsiTheme="majorBidi" w:cstheme="majorBidi"/>
                <w:b/>
                <w:bCs/>
                <w:lang w:eastAsia="en-GB"/>
              </w:rPr>
              <w:t>net</w:t>
            </w:r>
            <w:r w:rsidRPr="00BA10EB">
              <w:rPr>
                <w:rFonts w:asciiTheme="majorBidi" w:hAnsiTheme="majorBidi" w:cstheme="majorBidi"/>
                <w:lang w:eastAsia="en-GB"/>
              </w:rPr>
              <w:t xml:space="preserve"> </w:t>
            </w:r>
            <w:r w:rsidRPr="00BA10EB">
              <w:rPr>
                <w:rFonts w:asciiTheme="majorBidi" w:hAnsiTheme="majorBidi" w:cstheme="majorBidi"/>
                <w:b/>
                <w:bCs/>
                <w:lang w:eastAsia="en-GB"/>
              </w:rPr>
              <w:t>realizable</w:t>
            </w:r>
            <w:r w:rsidRPr="00BA10EB">
              <w:rPr>
                <w:rFonts w:asciiTheme="majorBidi" w:hAnsiTheme="majorBidi" w:cstheme="majorBidi"/>
                <w:lang w:eastAsia="en-GB"/>
              </w:rPr>
              <w:t xml:space="preserve"> </w:t>
            </w:r>
            <w:r w:rsidRPr="00BA10EB">
              <w:rPr>
                <w:rFonts w:asciiTheme="majorBidi" w:hAnsiTheme="majorBidi" w:cstheme="majorBidi"/>
                <w:b/>
                <w:bCs/>
                <w:lang w:eastAsia="en-GB"/>
              </w:rPr>
              <w:t>value</w:t>
            </w:r>
          </w:p>
        </w:tc>
        <w:tc>
          <w:tcPr>
            <w:tcW w:w="1106" w:type="pct"/>
            <w:noWrap/>
            <w:vAlign w:val="center"/>
            <w:hideMark/>
          </w:tcPr>
          <w:p w14:paraId="30D2CC54" w14:textId="77777777" w:rsidR="007F01D7" w:rsidRPr="00BA10EB" w:rsidRDefault="007F01D7" w:rsidP="00930D1E">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1106" w:type="pct"/>
            <w:noWrap/>
            <w:vAlign w:val="center"/>
            <w:hideMark/>
          </w:tcPr>
          <w:p w14:paraId="21F56D7D" w14:textId="77777777" w:rsidR="007F01D7" w:rsidRPr="00BA10EB" w:rsidRDefault="007F01D7" w:rsidP="00930D1E">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r>
    </w:tbl>
    <w:p w14:paraId="2DEDDF70" w14:textId="1B86CA4D" w:rsidR="00691B1D" w:rsidRDefault="00691B1D">
      <w:pPr>
        <w:autoSpaceDE/>
        <w:autoSpaceDN/>
        <w:rPr>
          <w:rFonts w:asciiTheme="majorBidi" w:hAnsiTheme="majorBidi" w:cstheme="majorBidi"/>
          <w:b/>
          <w:bCs/>
        </w:rPr>
      </w:pPr>
    </w:p>
    <w:p w14:paraId="7956C94D" w14:textId="09A8DB33" w:rsidR="00880A61" w:rsidRDefault="00880A61" w:rsidP="00F90366">
      <w:pPr>
        <w:rPr>
          <w:rFonts w:asciiTheme="majorBidi" w:hAnsiTheme="majorBidi" w:cstheme="majorBidi"/>
          <w:b/>
          <w:bCs/>
        </w:rPr>
      </w:pPr>
      <w:r w:rsidRPr="001C2F63">
        <w:rPr>
          <w:rFonts w:asciiTheme="majorBidi" w:hAnsiTheme="majorBidi" w:cstheme="majorBidi"/>
          <w:b/>
          <w:bCs/>
        </w:rPr>
        <w:t>Detailed D</w:t>
      </w:r>
      <w:r w:rsidR="002A0FF0" w:rsidRPr="001C2F63">
        <w:rPr>
          <w:rFonts w:asciiTheme="majorBidi" w:hAnsiTheme="majorBidi" w:cstheme="majorBidi"/>
          <w:b/>
          <w:bCs/>
        </w:rPr>
        <w:t>isclosure on Inventories</w:t>
      </w:r>
    </w:p>
    <w:p w14:paraId="26625451" w14:textId="77777777" w:rsidR="005D0483" w:rsidRPr="001C2F63" w:rsidRDefault="005D0483" w:rsidP="00F90366">
      <w:pPr>
        <w:rPr>
          <w:rFonts w:asciiTheme="majorBidi" w:hAnsiTheme="majorBidi" w:cstheme="majorBidi"/>
          <w:b/>
          <w:bCs/>
        </w:rPr>
      </w:pPr>
    </w:p>
    <w:tbl>
      <w:tblPr>
        <w:tblStyle w:val="TableGrid"/>
        <w:tblW w:w="5000" w:type="pct"/>
        <w:tblLook w:val="04A0" w:firstRow="1" w:lastRow="0" w:firstColumn="1" w:lastColumn="0" w:noHBand="0" w:noVBand="1"/>
      </w:tblPr>
      <w:tblGrid>
        <w:gridCol w:w="5823"/>
        <w:gridCol w:w="1488"/>
        <w:gridCol w:w="1719"/>
      </w:tblGrid>
      <w:tr w:rsidR="00EE63B8" w:rsidRPr="00EE63B8" w14:paraId="3244AB85" w14:textId="77777777" w:rsidTr="00EE63B8">
        <w:trPr>
          <w:trHeight w:val="454"/>
        </w:trPr>
        <w:tc>
          <w:tcPr>
            <w:tcW w:w="3224" w:type="pct"/>
            <w:shd w:val="clear" w:color="auto" w:fill="0070C0"/>
            <w:vAlign w:val="center"/>
          </w:tcPr>
          <w:p w14:paraId="22BC7EBB" w14:textId="77777777" w:rsidR="00EE63B8" w:rsidRPr="00EE63B8" w:rsidRDefault="00EE63B8" w:rsidP="00EC6C2B">
            <w:pPr>
              <w:autoSpaceDE/>
              <w:autoSpaceDN/>
              <w:rPr>
                <w:rFonts w:eastAsia="Arial"/>
                <w:b/>
                <w:color w:val="000000" w:themeColor="text1"/>
                <w:spacing w:val="3"/>
              </w:rPr>
            </w:pPr>
            <w:r w:rsidRPr="00EE63B8">
              <w:rPr>
                <w:rFonts w:eastAsia="Arial"/>
                <w:b/>
                <w:color w:val="000000" w:themeColor="text1"/>
                <w:spacing w:val="3"/>
              </w:rPr>
              <w:t>Inventory Movement Schedule</w:t>
            </w:r>
          </w:p>
        </w:tc>
        <w:tc>
          <w:tcPr>
            <w:tcW w:w="824" w:type="pct"/>
            <w:shd w:val="clear" w:color="auto" w:fill="0070C0"/>
          </w:tcPr>
          <w:p w14:paraId="34569AAF" w14:textId="77777777" w:rsidR="00EE63B8" w:rsidRPr="00EE63B8" w:rsidRDefault="00EE63B8" w:rsidP="00EC6C2B">
            <w:pPr>
              <w:autoSpaceDE/>
              <w:autoSpaceDN/>
              <w:jc w:val="center"/>
              <w:rPr>
                <w:b/>
                <w:color w:val="000000" w:themeColor="text1"/>
              </w:rPr>
            </w:pPr>
          </w:p>
        </w:tc>
        <w:tc>
          <w:tcPr>
            <w:tcW w:w="952" w:type="pct"/>
            <w:shd w:val="clear" w:color="auto" w:fill="0070C0"/>
          </w:tcPr>
          <w:p w14:paraId="797901BD" w14:textId="77777777" w:rsidR="00EE63B8" w:rsidRPr="00EE63B8" w:rsidRDefault="00EE63B8" w:rsidP="00EC6C2B">
            <w:pPr>
              <w:autoSpaceDE/>
              <w:autoSpaceDN/>
              <w:jc w:val="center"/>
              <w:rPr>
                <w:rFonts w:eastAsia="Arial"/>
                <w:b/>
                <w:color w:val="000000" w:themeColor="text1"/>
                <w:spacing w:val="3"/>
              </w:rPr>
            </w:pPr>
            <w:r w:rsidRPr="00EE63B8">
              <w:rPr>
                <w:b/>
                <w:color w:val="000000" w:themeColor="text1"/>
              </w:rPr>
              <w:t>Period end* 20xx</w:t>
            </w:r>
          </w:p>
        </w:tc>
      </w:tr>
      <w:tr w:rsidR="00EE63B8" w:rsidRPr="005B580A" w14:paraId="722551EC" w14:textId="77777777" w:rsidTr="00EC6C2B">
        <w:trPr>
          <w:trHeight w:val="454"/>
        </w:trPr>
        <w:tc>
          <w:tcPr>
            <w:tcW w:w="3224" w:type="pct"/>
            <w:vAlign w:val="center"/>
          </w:tcPr>
          <w:p w14:paraId="0F74CA89" w14:textId="77777777" w:rsidR="00EE63B8" w:rsidRPr="005B580A" w:rsidRDefault="00EE63B8" w:rsidP="00EC6C2B">
            <w:pPr>
              <w:autoSpaceDE/>
              <w:autoSpaceDN/>
              <w:rPr>
                <w:rFonts w:eastAsia="Arial"/>
                <w:b/>
                <w:color w:val="000000" w:themeColor="text1"/>
                <w:spacing w:val="3"/>
              </w:rPr>
            </w:pPr>
            <w:r w:rsidRPr="005B580A">
              <w:rPr>
                <w:rFonts w:eastAsia="Arial"/>
                <w:b/>
                <w:color w:val="000000" w:themeColor="text1"/>
                <w:spacing w:val="3"/>
              </w:rPr>
              <w:t xml:space="preserve">Opening balance </w:t>
            </w:r>
          </w:p>
        </w:tc>
        <w:tc>
          <w:tcPr>
            <w:tcW w:w="824" w:type="pct"/>
          </w:tcPr>
          <w:p w14:paraId="0E8AAC9C" w14:textId="77777777" w:rsidR="00EE63B8" w:rsidRPr="005B580A" w:rsidRDefault="00EE63B8" w:rsidP="00EC6C2B">
            <w:pPr>
              <w:autoSpaceDE/>
              <w:autoSpaceDN/>
              <w:jc w:val="center"/>
              <w:rPr>
                <w:rFonts w:eastAsia="Arial"/>
                <w:b/>
                <w:color w:val="000000" w:themeColor="text1"/>
                <w:spacing w:val="3"/>
              </w:rPr>
            </w:pPr>
          </w:p>
        </w:tc>
        <w:tc>
          <w:tcPr>
            <w:tcW w:w="952" w:type="pct"/>
            <w:vAlign w:val="center"/>
          </w:tcPr>
          <w:p w14:paraId="790C910B" w14:textId="77777777" w:rsidR="00EE63B8" w:rsidRPr="005B580A" w:rsidRDefault="00EE63B8" w:rsidP="00EC6C2B">
            <w:pPr>
              <w:autoSpaceDE/>
              <w:autoSpaceDN/>
              <w:jc w:val="center"/>
              <w:rPr>
                <w:rFonts w:eastAsia="Arial"/>
                <w:b/>
                <w:color w:val="000000" w:themeColor="text1"/>
                <w:spacing w:val="3"/>
              </w:rPr>
            </w:pPr>
            <w:r w:rsidRPr="005B580A">
              <w:rPr>
                <w:rFonts w:eastAsia="Arial"/>
                <w:b/>
                <w:color w:val="000000" w:themeColor="text1"/>
                <w:spacing w:val="3"/>
              </w:rPr>
              <w:t>xxx</w:t>
            </w:r>
          </w:p>
        </w:tc>
      </w:tr>
      <w:tr w:rsidR="00EE63B8" w:rsidRPr="005B580A" w14:paraId="1ABEDCF4" w14:textId="77777777" w:rsidTr="00EC6C2B">
        <w:trPr>
          <w:trHeight w:val="454"/>
        </w:trPr>
        <w:tc>
          <w:tcPr>
            <w:tcW w:w="3224" w:type="pct"/>
            <w:vAlign w:val="center"/>
          </w:tcPr>
          <w:p w14:paraId="1CC4BF66" w14:textId="77777777" w:rsidR="00EE63B8" w:rsidRPr="005B580A" w:rsidRDefault="00EE63B8" w:rsidP="00EC6C2B">
            <w:pPr>
              <w:autoSpaceDE/>
              <w:autoSpaceDN/>
              <w:rPr>
                <w:rFonts w:eastAsia="Arial"/>
                <w:color w:val="000000" w:themeColor="text1"/>
                <w:spacing w:val="3"/>
              </w:rPr>
            </w:pPr>
            <w:r w:rsidRPr="005B580A">
              <w:rPr>
                <w:rFonts w:eastAsia="Arial"/>
                <w:color w:val="000000" w:themeColor="text1"/>
                <w:spacing w:val="3"/>
              </w:rPr>
              <w:t>Add: Additions Inventory in the period</w:t>
            </w:r>
          </w:p>
        </w:tc>
        <w:tc>
          <w:tcPr>
            <w:tcW w:w="824" w:type="pct"/>
          </w:tcPr>
          <w:p w14:paraId="42EF7EDA" w14:textId="77777777" w:rsidR="00EE63B8" w:rsidRPr="005B580A" w:rsidRDefault="00EE63B8" w:rsidP="00EC6C2B">
            <w:pPr>
              <w:autoSpaceDE/>
              <w:autoSpaceDN/>
              <w:jc w:val="center"/>
              <w:rPr>
                <w:rFonts w:eastAsia="Arial"/>
                <w:color w:val="000000" w:themeColor="text1"/>
                <w:spacing w:val="3"/>
              </w:rPr>
            </w:pPr>
          </w:p>
        </w:tc>
        <w:tc>
          <w:tcPr>
            <w:tcW w:w="952" w:type="pct"/>
            <w:vAlign w:val="center"/>
          </w:tcPr>
          <w:p w14:paraId="78E24004" w14:textId="77777777" w:rsidR="00EE63B8" w:rsidRPr="005B580A" w:rsidRDefault="00EE63B8" w:rsidP="00EC6C2B">
            <w:pPr>
              <w:autoSpaceDE/>
              <w:autoSpaceDN/>
              <w:jc w:val="center"/>
              <w:rPr>
                <w:rFonts w:eastAsia="Arial"/>
                <w:color w:val="000000" w:themeColor="text1"/>
                <w:spacing w:val="3"/>
              </w:rPr>
            </w:pPr>
            <w:r w:rsidRPr="005B580A">
              <w:rPr>
                <w:rFonts w:eastAsia="Arial"/>
                <w:color w:val="000000" w:themeColor="text1"/>
                <w:spacing w:val="3"/>
              </w:rPr>
              <w:t>xxx</w:t>
            </w:r>
          </w:p>
        </w:tc>
      </w:tr>
      <w:tr w:rsidR="00EE63B8" w:rsidRPr="005B580A" w14:paraId="2FA7ED4B" w14:textId="77777777" w:rsidTr="00EC6C2B">
        <w:trPr>
          <w:trHeight w:val="454"/>
        </w:trPr>
        <w:tc>
          <w:tcPr>
            <w:tcW w:w="3224" w:type="pct"/>
            <w:vAlign w:val="center"/>
          </w:tcPr>
          <w:p w14:paraId="272F4E17" w14:textId="77777777" w:rsidR="00EE63B8" w:rsidRPr="005B580A" w:rsidRDefault="00EE63B8" w:rsidP="00EC6C2B">
            <w:pPr>
              <w:autoSpaceDE/>
              <w:autoSpaceDN/>
              <w:rPr>
                <w:rFonts w:eastAsia="Arial"/>
                <w:color w:val="000000" w:themeColor="text1"/>
                <w:spacing w:val="3"/>
              </w:rPr>
            </w:pPr>
            <w:r w:rsidRPr="005B580A">
              <w:rPr>
                <w:rFonts w:eastAsia="Arial"/>
                <w:color w:val="000000" w:themeColor="text1"/>
                <w:spacing w:val="3"/>
              </w:rPr>
              <w:t xml:space="preserve">           Inventory consumed/sold in the period         </w:t>
            </w:r>
          </w:p>
        </w:tc>
        <w:tc>
          <w:tcPr>
            <w:tcW w:w="824" w:type="pct"/>
          </w:tcPr>
          <w:p w14:paraId="5CD38CD7" w14:textId="77777777" w:rsidR="00EE63B8" w:rsidRPr="005B580A" w:rsidRDefault="00EE63B8" w:rsidP="00EC6C2B">
            <w:pPr>
              <w:autoSpaceDE/>
              <w:autoSpaceDN/>
              <w:jc w:val="center"/>
              <w:rPr>
                <w:rFonts w:eastAsia="Arial"/>
                <w:color w:val="000000" w:themeColor="text1"/>
                <w:spacing w:val="3"/>
              </w:rPr>
            </w:pPr>
            <w:r w:rsidRPr="005B580A">
              <w:rPr>
                <w:rFonts w:eastAsia="Arial"/>
                <w:color w:val="000000" w:themeColor="text1"/>
                <w:spacing w:val="3"/>
              </w:rPr>
              <w:t>xxx</w:t>
            </w:r>
          </w:p>
        </w:tc>
        <w:tc>
          <w:tcPr>
            <w:tcW w:w="952" w:type="pct"/>
            <w:vAlign w:val="center"/>
          </w:tcPr>
          <w:p w14:paraId="3ACEEEB2" w14:textId="77777777" w:rsidR="00EE63B8" w:rsidRPr="005B580A" w:rsidRDefault="00EE63B8" w:rsidP="00EC6C2B">
            <w:pPr>
              <w:autoSpaceDE/>
              <w:autoSpaceDN/>
              <w:jc w:val="center"/>
              <w:rPr>
                <w:rFonts w:eastAsia="Arial"/>
                <w:color w:val="000000" w:themeColor="text1"/>
                <w:spacing w:val="3"/>
              </w:rPr>
            </w:pPr>
          </w:p>
        </w:tc>
      </w:tr>
      <w:tr w:rsidR="00EE63B8" w:rsidRPr="005B580A" w14:paraId="4626931C" w14:textId="77777777" w:rsidTr="00EC6C2B">
        <w:trPr>
          <w:trHeight w:val="454"/>
        </w:trPr>
        <w:tc>
          <w:tcPr>
            <w:tcW w:w="3224" w:type="pct"/>
            <w:vAlign w:val="center"/>
          </w:tcPr>
          <w:p w14:paraId="58472CCA" w14:textId="77777777" w:rsidR="00EE63B8" w:rsidRPr="005B580A" w:rsidRDefault="00EE63B8" w:rsidP="00EC6C2B">
            <w:pPr>
              <w:autoSpaceDE/>
              <w:autoSpaceDN/>
              <w:rPr>
                <w:rFonts w:eastAsia="Arial"/>
                <w:color w:val="000000" w:themeColor="text1"/>
                <w:spacing w:val="3"/>
              </w:rPr>
            </w:pPr>
            <w:r w:rsidRPr="005B580A">
              <w:rPr>
                <w:rFonts w:eastAsia="Arial"/>
                <w:color w:val="000000" w:themeColor="text1"/>
                <w:spacing w:val="3"/>
              </w:rPr>
              <w:t xml:space="preserve">         +   Write-downs during the period              </w:t>
            </w:r>
          </w:p>
        </w:tc>
        <w:tc>
          <w:tcPr>
            <w:tcW w:w="824" w:type="pct"/>
          </w:tcPr>
          <w:p w14:paraId="3D8E135B" w14:textId="77777777" w:rsidR="00EE63B8" w:rsidRPr="005B580A" w:rsidRDefault="00EE63B8" w:rsidP="00EC6C2B">
            <w:pPr>
              <w:autoSpaceDE/>
              <w:autoSpaceDN/>
              <w:jc w:val="center"/>
              <w:rPr>
                <w:rFonts w:eastAsia="Arial"/>
                <w:color w:val="000000" w:themeColor="text1"/>
                <w:spacing w:val="3"/>
              </w:rPr>
            </w:pPr>
            <w:r w:rsidRPr="005B580A">
              <w:rPr>
                <w:rFonts w:eastAsia="Arial"/>
                <w:color w:val="000000" w:themeColor="text1"/>
                <w:spacing w:val="3"/>
              </w:rPr>
              <w:t>xxx</w:t>
            </w:r>
          </w:p>
        </w:tc>
        <w:tc>
          <w:tcPr>
            <w:tcW w:w="952" w:type="pct"/>
            <w:vAlign w:val="center"/>
          </w:tcPr>
          <w:p w14:paraId="0E8958F6" w14:textId="77777777" w:rsidR="00EE63B8" w:rsidRPr="005B580A" w:rsidRDefault="00EE63B8" w:rsidP="00EC6C2B">
            <w:pPr>
              <w:autoSpaceDE/>
              <w:autoSpaceDN/>
              <w:jc w:val="center"/>
              <w:rPr>
                <w:rFonts w:eastAsia="Arial"/>
                <w:color w:val="000000" w:themeColor="text1"/>
                <w:spacing w:val="3"/>
              </w:rPr>
            </w:pPr>
          </w:p>
        </w:tc>
      </w:tr>
      <w:tr w:rsidR="00EE63B8" w:rsidRPr="005B580A" w14:paraId="39EC3098" w14:textId="77777777" w:rsidTr="00EC6C2B">
        <w:trPr>
          <w:trHeight w:val="454"/>
        </w:trPr>
        <w:tc>
          <w:tcPr>
            <w:tcW w:w="3224" w:type="pct"/>
            <w:vAlign w:val="center"/>
          </w:tcPr>
          <w:p w14:paraId="50E6666C" w14:textId="77777777" w:rsidR="00EE63B8" w:rsidRPr="005B580A" w:rsidRDefault="00EE63B8" w:rsidP="00EE63B8">
            <w:pPr>
              <w:pStyle w:val="ListParagraph"/>
              <w:numPr>
                <w:ilvl w:val="0"/>
                <w:numId w:val="46"/>
              </w:numPr>
              <w:autoSpaceDE/>
              <w:autoSpaceDN/>
              <w:rPr>
                <w:rFonts w:eastAsia="Arial"/>
                <w:color w:val="000000" w:themeColor="text1"/>
                <w:spacing w:val="3"/>
              </w:rPr>
            </w:pPr>
            <w:r w:rsidRPr="005B580A">
              <w:rPr>
                <w:rFonts w:eastAsia="Arial"/>
                <w:color w:val="000000" w:themeColor="text1"/>
                <w:spacing w:val="3"/>
              </w:rPr>
              <w:t xml:space="preserve">Reversal of write downs.                    </w:t>
            </w:r>
          </w:p>
        </w:tc>
        <w:tc>
          <w:tcPr>
            <w:tcW w:w="824" w:type="pct"/>
          </w:tcPr>
          <w:p w14:paraId="31F4217D" w14:textId="77777777" w:rsidR="00EE63B8" w:rsidRPr="005B580A" w:rsidRDefault="00EE63B8" w:rsidP="00EC6C2B">
            <w:pPr>
              <w:autoSpaceDE/>
              <w:autoSpaceDN/>
              <w:jc w:val="center"/>
              <w:rPr>
                <w:rFonts w:eastAsia="Arial"/>
                <w:color w:val="000000" w:themeColor="text1"/>
                <w:spacing w:val="3"/>
              </w:rPr>
            </w:pPr>
            <w:r w:rsidRPr="005B580A">
              <w:rPr>
                <w:rFonts w:eastAsia="Arial"/>
                <w:color w:val="000000" w:themeColor="text1"/>
                <w:spacing w:val="3"/>
              </w:rPr>
              <w:t>(xxx)</w:t>
            </w:r>
          </w:p>
        </w:tc>
        <w:tc>
          <w:tcPr>
            <w:tcW w:w="952" w:type="pct"/>
            <w:vAlign w:val="center"/>
          </w:tcPr>
          <w:p w14:paraId="7DB59398" w14:textId="77777777" w:rsidR="00EE63B8" w:rsidRPr="005B580A" w:rsidRDefault="00EE63B8" w:rsidP="00EC6C2B">
            <w:pPr>
              <w:autoSpaceDE/>
              <w:autoSpaceDN/>
              <w:jc w:val="center"/>
              <w:rPr>
                <w:rFonts w:eastAsia="Arial"/>
                <w:color w:val="000000" w:themeColor="text1"/>
                <w:spacing w:val="3"/>
              </w:rPr>
            </w:pPr>
          </w:p>
        </w:tc>
      </w:tr>
      <w:tr w:rsidR="00EE63B8" w:rsidRPr="005B580A" w14:paraId="548C0EA5" w14:textId="77777777" w:rsidTr="00EC6C2B">
        <w:trPr>
          <w:trHeight w:val="454"/>
        </w:trPr>
        <w:tc>
          <w:tcPr>
            <w:tcW w:w="3224" w:type="pct"/>
            <w:vAlign w:val="center"/>
          </w:tcPr>
          <w:p w14:paraId="35111328" w14:textId="77777777" w:rsidR="00EE63B8" w:rsidRPr="005B580A" w:rsidRDefault="00EE63B8" w:rsidP="00EC6C2B">
            <w:pPr>
              <w:autoSpaceDE/>
              <w:autoSpaceDN/>
              <w:rPr>
                <w:rFonts w:eastAsia="Arial"/>
                <w:color w:val="000000" w:themeColor="text1"/>
                <w:spacing w:val="3"/>
              </w:rPr>
            </w:pPr>
            <w:r w:rsidRPr="005B580A">
              <w:rPr>
                <w:rFonts w:eastAsia="Arial"/>
                <w:color w:val="000000" w:themeColor="text1"/>
                <w:spacing w:val="3"/>
              </w:rPr>
              <w:t xml:space="preserve">Less: Total Inventory expensed                                 </w:t>
            </w:r>
          </w:p>
        </w:tc>
        <w:tc>
          <w:tcPr>
            <w:tcW w:w="824" w:type="pct"/>
          </w:tcPr>
          <w:p w14:paraId="6B18BA7F" w14:textId="77777777" w:rsidR="00EE63B8" w:rsidRPr="005B580A" w:rsidRDefault="00EE63B8" w:rsidP="00EC6C2B">
            <w:pPr>
              <w:autoSpaceDE/>
              <w:autoSpaceDN/>
              <w:jc w:val="center"/>
              <w:rPr>
                <w:rFonts w:eastAsia="Arial"/>
                <w:color w:val="000000" w:themeColor="text1"/>
                <w:spacing w:val="3"/>
              </w:rPr>
            </w:pPr>
          </w:p>
        </w:tc>
        <w:tc>
          <w:tcPr>
            <w:tcW w:w="952" w:type="pct"/>
            <w:vAlign w:val="center"/>
          </w:tcPr>
          <w:p w14:paraId="2EB79997" w14:textId="77777777" w:rsidR="00EE63B8" w:rsidRPr="005B580A" w:rsidRDefault="00EE63B8" w:rsidP="00EC6C2B">
            <w:pPr>
              <w:autoSpaceDE/>
              <w:autoSpaceDN/>
              <w:jc w:val="center"/>
              <w:rPr>
                <w:rFonts w:eastAsia="Arial"/>
                <w:color w:val="000000" w:themeColor="text1"/>
                <w:spacing w:val="3"/>
              </w:rPr>
            </w:pPr>
            <w:r w:rsidRPr="005B580A">
              <w:rPr>
                <w:rFonts w:eastAsia="Arial"/>
                <w:color w:val="000000" w:themeColor="text1"/>
                <w:spacing w:val="3"/>
              </w:rPr>
              <w:t>(xxx)</w:t>
            </w:r>
          </w:p>
        </w:tc>
      </w:tr>
      <w:tr w:rsidR="00EE63B8" w:rsidRPr="005B580A" w14:paraId="2371F5DB" w14:textId="77777777" w:rsidTr="00EC6C2B">
        <w:trPr>
          <w:trHeight w:val="454"/>
        </w:trPr>
        <w:tc>
          <w:tcPr>
            <w:tcW w:w="3224" w:type="pct"/>
            <w:vAlign w:val="center"/>
          </w:tcPr>
          <w:p w14:paraId="1C1AB326" w14:textId="77777777" w:rsidR="00EE63B8" w:rsidRPr="005B580A" w:rsidRDefault="00EE63B8" w:rsidP="00EC6C2B">
            <w:pPr>
              <w:autoSpaceDE/>
              <w:autoSpaceDN/>
              <w:rPr>
                <w:rFonts w:eastAsia="Arial"/>
                <w:color w:val="000000" w:themeColor="text1"/>
                <w:spacing w:val="3"/>
              </w:rPr>
            </w:pPr>
            <w:r w:rsidRPr="005B580A">
              <w:rPr>
                <w:rFonts w:eastAsia="Arial"/>
                <w:color w:val="000000" w:themeColor="text1"/>
                <w:spacing w:val="3"/>
              </w:rPr>
              <w:t xml:space="preserve">Less: Inventory transferred out as Transfer Expense  </w:t>
            </w:r>
          </w:p>
        </w:tc>
        <w:tc>
          <w:tcPr>
            <w:tcW w:w="824" w:type="pct"/>
          </w:tcPr>
          <w:p w14:paraId="47577F2A" w14:textId="77777777" w:rsidR="00EE63B8" w:rsidRPr="005B580A" w:rsidRDefault="00EE63B8" w:rsidP="00EC6C2B">
            <w:pPr>
              <w:autoSpaceDE/>
              <w:autoSpaceDN/>
              <w:jc w:val="center"/>
              <w:rPr>
                <w:rFonts w:eastAsia="Arial"/>
                <w:color w:val="000000" w:themeColor="text1"/>
                <w:spacing w:val="3"/>
              </w:rPr>
            </w:pPr>
          </w:p>
        </w:tc>
        <w:tc>
          <w:tcPr>
            <w:tcW w:w="952" w:type="pct"/>
            <w:vAlign w:val="center"/>
          </w:tcPr>
          <w:p w14:paraId="02B6373E" w14:textId="77777777" w:rsidR="00EE63B8" w:rsidRPr="005B580A" w:rsidRDefault="00EE63B8" w:rsidP="00EC6C2B">
            <w:pPr>
              <w:autoSpaceDE/>
              <w:autoSpaceDN/>
              <w:jc w:val="center"/>
              <w:rPr>
                <w:rFonts w:eastAsia="Arial"/>
                <w:color w:val="000000" w:themeColor="text1"/>
                <w:spacing w:val="3"/>
              </w:rPr>
            </w:pPr>
            <w:r w:rsidRPr="005B580A">
              <w:rPr>
                <w:rFonts w:eastAsia="Arial"/>
                <w:color w:val="000000" w:themeColor="text1"/>
                <w:spacing w:val="3"/>
              </w:rPr>
              <w:t>(xxx)</w:t>
            </w:r>
          </w:p>
        </w:tc>
      </w:tr>
      <w:tr w:rsidR="00EE63B8" w:rsidRPr="005B580A" w14:paraId="339D3EB6" w14:textId="77777777" w:rsidTr="00EC6C2B">
        <w:trPr>
          <w:trHeight w:val="454"/>
        </w:trPr>
        <w:tc>
          <w:tcPr>
            <w:tcW w:w="3224" w:type="pct"/>
            <w:vAlign w:val="center"/>
          </w:tcPr>
          <w:p w14:paraId="65F18C1B" w14:textId="77777777" w:rsidR="00EE63B8" w:rsidRPr="005B580A" w:rsidRDefault="00EE63B8" w:rsidP="00EC6C2B">
            <w:pPr>
              <w:autoSpaceDE/>
              <w:autoSpaceDN/>
              <w:rPr>
                <w:rFonts w:eastAsia="Arial"/>
                <w:color w:val="000000" w:themeColor="text1"/>
                <w:spacing w:val="3"/>
              </w:rPr>
            </w:pPr>
            <w:r w:rsidRPr="005B580A">
              <w:rPr>
                <w:rFonts w:eastAsia="Arial"/>
                <w:color w:val="000000" w:themeColor="text1"/>
                <w:spacing w:val="3"/>
              </w:rPr>
              <w:t>Others specify</w:t>
            </w:r>
          </w:p>
        </w:tc>
        <w:tc>
          <w:tcPr>
            <w:tcW w:w="824" w:type="pct"/>
          </w:tcPr>
          <w:p w14:paraId="7E98C577" w14:textId="77777777" w:rsidR="00EE63B8" w:rsidRPr="005B580A" w:rsidRDefault="00EE63B8" w:rsidP="00EC6C2B">
            <w:pPr>
              <w:autoSpaceDE/>
              <w:autoSpaceDN/>
              <w:jc w:val="center"/>
              <w:rPr>
                <w:rFonts w:eastAsia="Arial"/>
                <w:color w:val="000000" w:themeColor="text1"/>
                <w:spacing w:val="3"/>
              </w:rPr>
            </w:pPr>
          </w:p>
        </w:tc>
        <w:tc>
          <w:tcPr>
            <w:tcW w:w="952" w:type="pct"/>
            <w:vAlign w:val="center"/>
          </w:tcPr>
          <w:p w14:paraId="45DC6862" w14:textId="77777777" w:rsidR="00EE63B8" w:rsidRPr="005B580A" w:rsidRDefault="00EE63B8" w:rsidP="00EC6C2B">
            <w:pPr>
              <w:autoSpaceDE/>
              <w:autoSpaceDN/>
              <w:jc w:val="center"/>
              <w:rPr>
                <w:rFonts w:eastAsia="Arial"/>
                <w:color w:val="000000" w:themeColor="text1"/>
                <w:spacing w:val="3"/>
              </w:rPr>
            </w:pPr>
            <w:r w:rsidRPr="005B580A">
              <w:rPr>
                <w:rFonts w:eastAsia="Arial"/>
                <w:color w:val="000000" w:themeColor="text1"/>
                <w:spacing w:val="3"/>
              </w:rPr>
              <w:t>xxx</w:t>
            </w:r>
          </w:p>
        </w:tc>
      </w:tr>
      <w:tr w:rsidR="00EE63B8" w:rsidRPr="005B580A" w14:paraId="1515F0B5" w14:textId="77777777" w:rsidTr="00EC6C2B">
        <w:trPr>
          <w:trHeight w:val="454"/>
        </w:trPr>
        <w:tc>
          <w:tcPr>
            <w:tcW w:w="3224" w:type="pct"/>
            <w:vAlign w:val="center"/>
          </w:tcPr>
          <w:p w14:paraId="327B8E0E" w14:textId="77777777" w:rsidR="00EE63B8" w:rsidRPr="005B580A" w:rsidRDefault="00EE63B8" w:rsidP="00EC6C2B">
            <w:pPr>
              <w:autoSpaceDE/>
              <w:autoSpaceDN/>
              <w:rPr>
                <w:rFonts w:eastAsia="Arial"/>
                <w:b/>
                <w:color w:val="000000" w:themeColor="text1"/>
                <w:spacing w:val="3"/>
              </w:rPr>
            </w:pPr>
            <w:r w:rsidRPr="005B580A">
              <w:rPr>
                <w:rFonts w:eastAsia="Arial"/>
                <w:b/>
                <w:color w:val="000000" w:themeColor="text1"/>
                <w:spacing w:val="3"/>
              </w:rPr>
              <w:t>Closing balance for the Period</w:t>
            </w:r>
          </w:p>
        </w:tc>
        <w:tc>
          <w:tcPr>
            <w:tcW w:w="824" w:type="pct"/>
          </w:tcPr>
          <w:p w14:paraId="490582EE" w14:textId="77777777" w:rsidR="00EE63B8" w:rsidRPr="005B580A" w:rsidRDefault="00EE63B8" w:rsidP="00EC6C2B">
            <w:pPr>
              <w:autoSpaceDE/>
              <w:autoSpaceDN/>
              <w:jc w:val="center"/>
              <w:rPr>
                <w:rFonts w:eastAsia="Arial"/>
                <w:b/>
                <w:color w:val="000000" w:themeColor="text1"/>
                <w:spacing w:val="3"/>
              </w:rPr>
            </w:pPr>
          </w:p>
        </w:tc>
        <w:tc>
          <w:tcPr>
            <w:tcW w:w="952" w:type="pct"/>
            <w:vAlign w:val="center"/>
          </w:tcPr>
          <w:p w14:paraId="737CC81D" w14:textId="77777777" w:rsidR="00EE63B8" w:rsidRPr="005B580A" w:rsidRDefault="00EE63B8" w:rsidP="00EC6C2B">
            <w:pPr>
              <w:autoSpaceDE/>
              <w:autoSpaceDN/>
              <w:jc w:val="center"/>
              <w:rPr>
                <w:rFonts w:eastAsia="Arial"/>
                <w:b/>
                <w:color w:val="000000" w:themeColor="text1"/>
                <w:spacing w:val="3"/>
              </w:rPr>
            </w:pPr>
            <w:r w:rsidRPr="005B580A">
              <w:rPr>
                <w:rFonts w:eastAsia="Arial"/>
                <w:b/>
                <w:color w:val="000000" w:themeColor="text1"/>
                <w:spacing w:val="3"/>
              </w:rPr>
              <w:t>xxx</w:t>
            </w:r>
          </w:p>
        </w:tc>
      </w:tr>
    </w:tbl>
    <w:p w14:paraId="15F43FFC" w14:textId="1EA1CF66" w:rsidR="00B21228" w:rsidRDefault="00B21228" w:rsidP="00F90366">
      <w:pPr>
        <w:rPr>
          <w:rFonts w:asciiTheme="majorBidi" w:hAnsiTheme="majorBidi" w:cstheme="majorBidi"/>
        </w:rPr>
      </w:pPr>
    </w:p>
    <w:p w14:paraId="409E2D95" w14:textId="77777777" w:rsidR="00B21228" w:rsidRDefault="00B21228">
      <w:pPr>
        <w:autoSpaceDE/>
        <w:autoSpaceDN/>
        <w:rPr>
          <w:rFonts w:asciiTheme="majorBidi" w:hAnsiTheme="majorBidi" w:cstheme="majorBidi"/>
        </w:rPr>
      </w:pPr>
      <w:r>
        <w:rPr>
          <w:rFonts w:asciiTheme="majorBidi" w:hAnsiTheme="majorBidi" w:cstheme="majorBidi"/>
        </w:rPr>
        <w:br w:type="page"/>
      </w:r>
    </w:p>
    <w:p w14:paraId="57ED92AE" w14:textId="14544DB5" w:rsidR="00CF07E4" w:rsidRPr="00CF07E4" w:rsidRDefault="008C2710" w:rsidP="00CF07E4">
      <w:pPr>
        <w:numPr>
          <w:ilvl w:val="0"/>
          <w:numId w:val="26"/>
        </w:numPr>
        <w:rPr>
          <w:rFonts w:asciiTheme="majorBidi" w:eastAsia="Arial" w:hAnsiTheme="majorBidi" w:cstheme="majorBidi"/>
          <w:b/>
          <w:bCs/>
        </w:rPr>
      </w:pPr>
      <w:r w:rsidRPr="00CF07E4">
        <w:rPr>
          <w:rFonts w:asciiTheme="majorBidi" w:eastAsia="Arial" w:hAnsiTheme="majorBidi" w:cstheme="majorBidi"/>
          <w:b/>
          <w:bCs/>
        </w:rPr>
        <w:lastRenderedPageBreak/>
        <w:t>Non-Current</w:t>
      </w:r>
      <w:r w:rsidR="00CF07E4" w:rsidRPr="00CF07E4">
        <w:rPr>
          <w:rFonts w:asciiTheme="majorBidi" w:eastAsia="Arial" w:hAnsiTheme="majorBidi" w:cstheme="majorBidi"/>
          <w:b/>
          <w:bCs/>
        </w:rPr>
        <w:t xml:space="preserve"> Assets Held for Sale</w:t>
      </w:r>
    </w:p>
    <w:p w14:paraId="176BABE9" w14:textId="77777777" w:rsidR="00CF07E4" w:rsidRDefault="00CF07E4" w:rsidP="00F90366">
      <w:pPr>
        <w:rPr>
          <w:rFonts w:asciiTheme="majorBidi" w:hAnsiTheme="majorBidi" w:cstheme="majorBidi"/>
        </w:rPr>
      </w:pPr>
    </w:p>
    <w:tbl>
      <w:tblPr>
        <w:tblStyle w:val="TableGrid"/>
        <w:tblW w:w="5000" w:type="pct"/>
        <w:tblLook w:val="04A0" w:firstRow="1" w:lastRow="0" w:firstColumn="1" w:lastColumn="0" w:noHBand="0" w:noVBand="1"/>
      </w:tblPr>
      <w:tblGrid>
        <w:gridCol w:w="4574"/>
        <w:gridCol w:w="2646"/>
        <w:gridCol w:w="1810"/>
      </w:tblGrid>
      <w:tr w:rsidR="008A23E2" w:rsidRPr="00C07B4A" w14:paraId="2A0B127E" w14:textId="77777777" w:rsidTr="00AA0696">
        <w:tc>
          <w:tcPr>
            <w:tcW w:w="2532" w:type="pct"/>
            <w:shd w:val="clear" w:color="auto" w:fill="0070C0"/>
            <w:vAlign w:val="center"/>
          </w:tcPr>
          <w:p w14:paraId="38F22CB3" w14:textId="77777777" w:rsidR="008A23E2" w:rsidRPr="00C07B4A" w:rsidRDefault="008A23E2" w:rsidP="00AA0696">
            <w:pPr>
              <w:pStyle w:val="NoSpacing"/>
              <w:rPr>
                <w:color w:val="000000" w:themeColor="text1"/>
              </w:rPr>
            </w:pPr>
            <w:r w:rsidRPr="00C07B4A">
              <w:rPr>
                <w:color w:val="000000" w:themeColor="text1"/>
              </w:rPr>
              <w:t>Description</w:t>
            </w:r>
          </w:p>
        </w:tc>
        <w:tc>
          <w:tcPr>
            <w:tcW w:w="1465" w:type="pct"/>
            <w:shd w:val="clear" w:color="auto" w:fill="0070C0"/>
            <w:vAlign w:val="center"/>
          </w:tcPr>
          <w:p w14:paraId="3DA9A7F8" w14:textId="77777777" w:rsidR="008A23E2" w:rsidRPr="00C07B4A" w:rsidRDefault="008A23E2" w:rsidP="00AA0696">
            <w:pPr>
              <w:pStyle w:val="NoSpacing"/>
              <w:jc w:val="center"/>
              <w:rPr>
                <w:color w:val="000000" w:themeColor="text1"/>
              </w:rPr>
            </w:pPr>
            <w:r w:rsidRPr="00C07B4A">
              <w:rPr>
                <w:b/>
                <w:bCs/>
                <w:color w:val="000000" w:themeColor="text1"/>
                <w:sz w:val="22"/>
                <w:szCs w:val="22"/>
              </w:rPr>
              <w:t>Period ended Sep*/Dec*/March*/June* 20xx</w:t>
            </w:r>
          </w:p>
        </w:tc>
        <w:tc>
          <w:tcPr>
            <w:tcW w:w="1002" w:type="pct"/>
            <w:shd w:val="clear" w:color="auto" w:fill="0070C0"/>
            <w:vAlign w:val="center"/>
          </w:tcPr>
          <w:p w14:paraId="309D9FE0" w14:textId="77777777" w:rsidR="008A23E2" w:rsidRPr="00C07B4A" w:rsidRDefault="008A23E2" w:rsidP="00AA0696">
            <w:pPr>
              <w:pStyle w:val="NoSpacing"/>
              <w:jc w:val="center"/>
              <w:rPr>
                <w:color w:val="000000" w:themeColor="text1"/>
              </w:rPr>
            </w:pPr>
            <w:r w:rsidRPr="00C07B4A">
              <w:rPr>
                <w:b/>
                <w:color w:val="000000" w:themeColor="text1"/>
                <w:sz w:val="20"/>
                <w:szCs w:val="20"/>
              </w:rPr>
              <w:t>Prior Year</w:t>
            </w:r>
          </w:p>
        </w:tc>
      </w:tr>
      <w:tr w:rsidR="008A23E2" w:rsidRPr="00C07B4A" w14:paraId="68F5E412" w14:textId="77777777" w:rsidTr="00AA0696">
        <w:tc>
          <w:tcPr>
            <w:tcW w:w="2532" w:type="pct"/>
            <w:shd w:val="clear" w:color="auto" w:fill="0070C0"/>
            <w:vAlign w:val="center"/>
          </w:tcPr>
          <w:p w14:paraId="05D13582" w14:textId="77777777" w:rsidR="008A23E2" w:rsidRPr="00C07B4A" w:rsidRDefault="008A23E2" w:rsidP="00AA0696">
            <w:pPr>
              <w:pStyle w:val="NoSpacing"/>
              <w:rPr>
                <w:color w:val="000000" w:themeColor="text1"/>
              </w:rPr>
            </w:pPr>
          </w:p>
        </w:tc>
        <w:tc>
          <w:tcPr>
            <w:tcW w:w="1465" w:type="pct"/>
            <w:shd w:val="clear" w:color="auto" w:fill="0070C0"/>
            <w:vAlign w:val="center"/>
          </w:tcPr>
          <w:p w14:paraId="45FE6583" w14:textId="77777777" w:rsidR="008A23E2" w:rsidRPr="00C07B4A" w:rsidRDefault="008A23E2" w:rsidP="00AA0696">
            <w:pPr>
              <w:pStyle w:val="NoSpacing"/>
              <w:jc w:val="center"/>
              <w:rPr>
                <w:color w:val="000000" w:themeColor="text1"/>
              </w:rPr>
            </w:pPr>
            <w:r w:rsidRPr="00C07B4A">
              <w:rPr>
                <w:bCs/>
                <w:color w:val="000000" w:themeColor="text1"/>
                <w:sz w:val="22"/>
                <w:szCs w:val="22"/>
                <w:lang w:val="en-US"/>
              </w:rPr>
              <w:t>Kshs</w:t>
            </w:r>
          </w:p>
        </w:tc>
        <w:tc>
          <w:tcPr>
            <w:tcW w:w="1002" w:type="pct"/>
            <w:shd w:val="clear" w:color="auto" w:fill="0070C0"/>
            <w:vAlign w:val="center"/>
          </w:tcPr>
          <w:p w14:paraId="4B892FA7" w14:textId="77777777" w:rsidR="008A23E2" w:rsidRPr="00C07B4A" w:rsidRDefault="008A23E2" w:rsidP="00AA0696">
            <w:pPr>
              <w:pStyle w:val="NoSpacing"/>
              <w:jc w:val="center"/>
              <w:rPr>
                <w:color w:val="000000" w:themeColor="text1"/>
              </w:rPr>
            </w:pPr>
            <w:r w:rsidRPr="00C07B4A">
              <w:rPr>
                <w:bCs/>
                <w:color w:val="000000" w:themeColor="text1"/>
                <w:sz w:val="22"/>
                <w:szCs w:val="22"/>
                <w:lang w:val="en-US"/>
              </w:rPr>
              <w:t>Kshs</w:t>
            </w:r>
          </w:p>
        </w:tc>
      </w:tr>
      <w:tr w:rsidR="008A23E2" w:rsidRPr="00C07B4A" w14:paraId="51EC1BD1" w14:textId="77777777" w:rsidTr="00AA0696">
        <w:tc>
          <w:tcPr>
            <w:tcW w:w="2532" w:type="pct"/>
            <w:vAlign w:val="center"/>
          </w:tcPr>
          <w:p w14:paraId="3C3B6E8A" w14:textId="77777777" w:rsidR="008A23E2" w:rsidRPr="00C07B4A" w:rsidRDefault="008A23E2" w:rsidP="00AA0696">
            <w:pPr>
              <w:pStyle w:val="NoSpacing"/>
              <w:rPr>
                <w:color w:val="000000" w:themeColor="text1"/>
              </w:rPr>
            </w:pPr>
            <w:r w:rsidRPr="00C07B4A">
              <w:rPr>
                <w:color w:val="000000" w:themeColor="text1"/>
              </w:rPr>
              <w:t>Motor Vehicles</w:t>
            </w:r>
          </w:p>
        </w:tc>
        <w:tc>
          <w:tcPr>
            <w:tcW w:w="1465" w:type="pct"/>
            <w:vAlign w:val="center"/>
          </w:tcPr>
          <w:p w14:paraId="4F0C8278" w14:textId="77777777" w:rsidR="008A23E2" w:rsidRPr="00C07B4A" w:rsidRDefault="008A23E2" w:rsidP="00AA0696">
            <w:pPr>
              <w:pStyle w:val="NoSpacing"/>
              <w:jc w:val="center"/>
              <w:rPr>
                <w:color w:val="000000" w:themeColor="text1"/>
              </w:rPr>
            </w:pPr>
            <w:r w:rsidRPr="00C07B4A">
              <w:rPr>
                <w:color w:val="000000" w:themeColor="text1"/>
              </w:rPr>
              <w:t>xxx</w:t>
            </w:r>
          </w:p>
        </w:tc>
        <w:tc>
          <w:tcPr>
            <w:tcW w:w="1002" w:type="pct"/>
            <w:vAlign w:val="center"/>
          </w:tcPr>
          <w:p w14:paraId="2DF6035F" w14:textId="77777777" w:rsidR="008A23E2" w:rsidRPr="00C07B4A" w:rsidRDefault="008A23E2" w:rsidP="00AA0696">
            <w:pPr>
              <w:pStyle w:val="NoSpacing"/>
              <w:jc w:val="center"/>
              <w:rPr>
                <w:color w:val="000000" w:themeColor="text1"/>
              </w:rPr>
            </w:pPr>
            <w:r w:rsidRPr="00C07B4A">
              <w:rPr>
                <w:color w:val="000000" w:themeColor="text1"/>
              </w:rPr>
              <w:t>xxx</w:t>
            </w:r>
          </w:p>
        </w:tc>
      </w:tr>
      <w:tr w:rsidR="008A23E2" w:rsidRPr="00C07B4A" w14:paraId="419FAED4" w14:textId="77777777" w:rsidTr="00AA0696">
        <w:tc>
          <w:tcPr>
            <w:tcW w:w="2532" w:type="pct"/>
            <w:vAlign w:val="center"/>
          </w:tcPr>
          <w:p w14:paraId="69F405A1" w14:textId="3F71DECB" w:rsidR="008A23E2" w:rsidRPr="00C07B4A" w:rsidRDefault="008A23E2" w:rsidP="00AA0696">
            <w:pPr>
              <w:pStyle w:val="NoSpacing"/>
              <w:rPr>
                <w:color w:val="000000" w:themeColor="text1"/>
                <w:lang w:val="en-US"/>
              </w:rPr>
            </w:pPr>
            <w:r w:rsidRPr="00C07B4A">
              <w:rPr>
                <w:color w:val="000000" w:themeColor="text1"/>
              </w:rPr>
              <w:t>Furniture</w:t>
            </w:r>
          </w:p>
        </w:tc>
        <w:tc>
          <w:tcPr>
            <w:tcW w:w="1465" w:type="pct"/>
            <w:vAlign w:val="center"/>
          </w:tcPr>
          <w:p w14:paraId="5188D01F" w14:textId="77777777" w:rsidR="008A23E2" w:rsidRPr="00C07B4A" w:rsidRDefault="008A23E2" w:rsidP="00AA0696">
            <w:pPr>
              <w:pStyle w:val="NoSpacing"/>
              <w:jc w:val="center"/>
              <w:rPr>
                <w:color w:val="000000" w:themeColor="text1"/>
              </w:rPr>
            </w:pPr>
            <w:r w:rsidRPr="00C07B4A">
              <w:rPr>
                <w:color w:val="000000" w:themeColor="text1"/>
              </w:rPr>
              <w:t>xxx</w:t>
            </w:r>
          </w:p>
        </w:tc>
        <w:tc>
          <w:tcPr>
            <w:tcW w:w="1002" w:type="pct"/>
            <w:vAlign w:val="center"/>
          </w:tcPr>
          <w:p w14:paraId="08A51EEA" w14:textId="77777777" w:rsidR="008A23E2" w:rsidRPr="00C07B4A" w:rsidRDefault="008A23E2" w:rsidP="00AA0696">
            <w:pPr>
              <w:pStyle w:val="NoSpacing"/>
              <w:jc w:val="center"/>
              <w:rPr>
                <w:color w:val="000000" w:themeColor="text1"/>
              </w:rPr>
            </w:pPr>
            <w:r w:rsidRPr="00C07B4A">
              <w:rPr>
                <w:color w:val="000000" w:themeColor="text1"/>
              </w:rPr>
              <w:t>xxx</w:t>
            </w:r>
          </w:p>
        </w:tc>
      </w:tr>
      <w:tr w:rsidR="008A23E2" w:rsidRPr="00C07B4A" w14:paraId="1F372D56" w14:textId="77777777" w:rsidTr="00AA0696">
        <w:tc>
          <w:tcPr>
            <w:tcW w:w="2532" w:type="pct"/>
            <w:vAlign w:val="center"/>
          </w:tcPr>
          <w:p w14:paraId="2602E138" w14:textId="77777777" w:rsidR="008A23E2" w:rsidRPr="00C07B4A" w:rsidRDefault="008A23E2" w:rsidP="00AA0696">
            <w:pPr>
              <w:pStyle w:val="NoSpacing"/>
              <w:rPr>
                <w:color w:val="000000" w:themeColor="text1"/>
              </w:rPr>
            </w:pPr>
            <w:r w:rsidRPr="00C07B4A">
              <w:rPr>
                <w:color w:val="000000" w:themeColor="text1"/>
              </w:rPr>
              <w:t>Office Equipment</w:t>
            </w:r>
          </w:p>
        </w:tc>
        <w:tc>
          <w:tcPr>
            <w:tcW w:w="1465" w:type="pct"/>
            <w:vAlign w:val="center"/>
          </w:tcPr>
          <w:p w14:paraId="5786F1E4" w14:textId="77777777" w:rsidR="008A23E2" w:rsidRPr="00C07B4A" w:rsidRDefault="008A23E2" w:rsidP="00AA0696">
            <w:pPr>
              <w:pStyle w:val="NoSpacing"/>
              <w:jc w:val="center"/>
              <w:rPr>
                <w:color w:val="000000" w:themeColor="text1"/>
              </w:rPr>
            </w:pPr>
            <w:r w:rsidRPr="00C07B4A">
              <w:rPr>
                <w:color w:val="000000" w:themeColor="text1"/>
              </w:rPr>
              <w:t>xxx</w:t>
            </w:r>
          </w:p>
        </w:tc>
        <w:tc>
          <w:tcPr>
            <w:tcW w:w="1002" w:type="pct"/>
            <w:vAlign w:val="center"/>
          </w:tcPr>
          <w:p w14:paraId="6EFA9BC8" w14:textId="77777777" w:rsidR="008A23E2" w:rsidRPr="00C07B4A" w:rsidRDefault="008A23E2" w:rsidP="00AA0696">
            <w:pPr>
              <w:pStyle w:val="NoSpacing"/>
              <w:jc w:val="center"/>
              <w:rPr>
                <w:color w:val="000000" w:themeColor="text1"/>
              </w:rPr>
            </w:pPr>
            <w:r w:rsidRPr="00C07B4A">
              <w:rPr>
                <w:color w:val="000000" w:themeColor="text1"/>
              </w:rPr>
              <w:t>xxx</w:t>
            </w:r>
          </w:p>
        </w:tc>
      </w:tr>
      <w:tr w:rsidR="008A23E2" w:rsidRPr="00C07B4A" w14:paraId="3CC1FCE3" w14:textId="77777777" w:rsidTr="00AA0696">
        <w:tc>
          <w:tcPr>
            <w:tcW w:w="2532" w:type="pct"/>
            <w:vAlign w:val="center"/>
          </w:tcPr>
          <w:p w14:paraId="22D30274" w14:textId="77777777" w:rsidR="008A23E2" w:rsidRPr="00C07B4A" w:rsidRDefault="008A23E2" w:rsidP="00AA0696">
            <w:pPr>
              <w:pStyle w:val="NoSpacing"/>
              <w:rPr>
                <w:color w:val="000000" w:themeColor="text1"/>
              </w:rPr>
            </w:pPr>
            <w:r w:rsidRPr="00C07B4A">
              <w:rPr>
                <w:color w:val="000000" w:themeColor="text1"/>
              </w:rPr>
              <w:t>ICT Equipment</w:t>
            </w:r>
          </w:p>
        </w:tc>
        <w:tc>
          <w:tcPr>
            <w:tcW w:w="1465" w:type="pct"/>
            <w:vAlign w:val="center"/>
          </w:tcPr>
          <w:p w14:paraId="1411D730" w14:textId="77777777" w:rsidR="008A23E2" w:rsidRPr="00C07B4A" w:rsidRDefault="008A23E2" w:rsidP="00AA0696">
            <w:pPr>
              <w:pStyle w:val="NoSpacing"/>
              <w:jc w:val="center"/>
              <w:rPr>
                <w:color w:val="000000" w:themeColor="text1"/>
              </w:rPr>
            </w:pPr>
            <w:r w:rsidRPr="00C07B4A">
              <w:rPr>
                <w:color w:val="000000" w:themeColor="text1"/>
              </w:rPr>
              <w:t>xxx</w:t>
            </w:r>
          </w:p>
        </w:tc>
        <w:tc>
          <w:tcPr>
            <w:tcW w:w="1002" w:type="pct"/>
            <w:vAlign w:val="center"/>
          </w:tcPr>
          <w:p w14:paraId="0B790503" w14:textId="77777777" w:rsidR="008A23E2" w:rsidRPr="00C07B4A" w:rsidRDefault="008A23E2" w:rsidP="00AA0696">
            <w:pPr>
              <w:pStyle w:val="NoSpacing"/>
              <w:jc w:val="center"/>
              <w:rPr>
                <w:color w:val="000000" w:themeColor="text1"/>
              </w:rPr>
            </w:pPr>
            <w:r w:rsidRPr="00C07B4A">
              <w:rPr>
                <w:color w:val="000000" w:themeColor="text1"/>
              </w:rPr>
              <w:t>xxx</w:t>
            </w:r>
          </w:p>
        </w:tc>
      </w:tr>
      <w:tr w:rsidR="008A23E2" w:rsidRPr="009F31F1" w14:paraId="6E867E46" w14:textId="77777777" w:rsidTr="00AA0696">
        <w:tc>
          <w:tcPr>
            <w:tcW w:w="2532" w:type="pct"/>
            <w:vAlign w:val="center"/>
          </w:tcPr>
          <w:p w14:paraId="790F5E2A" w14:textId="77777777" w:rsidR="008A23E2" w:rsidRPr="009F31F1" w:rsidRDefault="008A23E2" w:rsidP="00AA0696">
            <w:pPr>
              <w:pStyle w:val="NoSpacing"/>
              <w:rPr>
                <w:b/>
                <w:bCs/>
                <w:color w:val="000000" w:themeColor="text1"/>
              </w:rPr>
            </w:pPr>
            <w:r w:rsidRPr="009F31F1">
              <w:rPr>
                <w:b/>
                <w:bCs/>
                <w:color w:val="000000" w:themeColor="text1"/>
              </w:rPr>
              <w:t>Total</w:t>
            </w:r>
          </w:p>
        </w:tc>
        <w:tc>
          <w:tcPr>
            <w:tcW w:w="1465" w:type="pct"/>
            <w:vAlign w:val="center"/>
          </w:tcPr>
          <w:p w14:paraId="5D9C58F5" w14:textId="77777777" w:rsidR="008A23E2" w:rsidRPr="009F31F1" w:rsidRDefault="008A23E2" w:rsidP="00AA0696">
            <w:pPr>
              <w:pStyle w:val="NoSpacing"/>
              <w:jc w:val="center"/>
              <w:rPr>
                <w:b/>
                <w:bCs/>
                <w:color w:val="000000" w:themeColor="text1"/>
              </w:rPr>
            </w:pPr>
            <w:r w:rsidRPr="009F31F1">
              <w:rPr>
                <w:b/>
                <w:bCs/>
                <w:color w:val="000000" w:themeColor="text1"/>
              </w:rPr>
              <w:t>xxx</w:t>
            </w:r>
          </w:p>
        </w:tc>
        <w:tc>
          <w:tcPr>
            <w:tcW w:w="1002" w:type="pct"/>
            <w:vAlign w:val="center"/>
          </w:tcPr>
          <w:p w14:paraId="520D97D4" w14:textId="77777777" w:rsidR="008A23E2" w:rsidRPr="009F31F1" w:rsidRDefault="008A23E2" w:rsidP="00AA0696">
            <w:pPr>
              <w:pStyle w:val="NoSpacing"/>
              <w:jc w:val="center"/>
              <w:rPr>
                <w:b/>
                <w:bCs/>
                <w:color w:val="000000" w:themeColor="text1"/>
              </w:rPr>
            </w:pPr>
            <w:r w:rsidRPr="009F31F1">
              <w:rPr>
                <w:b/>
                <w:bCs/>
                <w:color w:val="000000" w:themeColor="text1"/>
              </w:rPr>
              <w:t>xxx</w:t>
            </w:r>
          </w:p>
        </w:tc>
      </w:tr>
    </w:tbl>
    <w:p w14:paraId="0385D555" w14:textId="77777777" w:rsidR="00CF07E4" w:rsidRDefault="00CF07E4" w:rsidP="00F90366">
      <w:pPr>
        <w:rPr>
          <w:rFonts w:asciiTheme="majorBidi" w:hAnsiTheme="majorBidi" w:cstheme="majorBidi"/>
        </w:rPr>
      </w:pPr>
    </w:p>
    <w:p w14:paraId="5F41CEC9" w14:textId="7563A05E" w:rsidR="00F62316" w:rsidRPr="00D176D8" w:rsidRDefault="00B2715A" w:rsidP="00D176D8">
      <w:pPr>
        <w:numPr>
          <w:ilvl w:val="0"/>
          <w:numId w:val="26"/>
        </w:numPr>
        <w:rPr>
          <w:rFonts w:asciiTheme="majorBidi" w:eastAsia="Arial" w:hAnsiTheme="majorBidi" w:cstheme="majorBidi"/>
          <w:b/>
          <w:bCs/>
        </w:rPr>
      </w:pPr>
      <w:r w:rsidRPr="00D176D8">
        <w:rPr>
          <w:rFonts w:asciiTheme="majorBidi" w:eastAsia="Arial" w:hAnsiTheme="majorBidi" w:cstheme="majorBidi"/>
          <w:b/>
          <w:bCs/>
        </w:rPr>
        <w:t>Transfer Right Assets</w:t>
      </w:r>
    </w:p>
    <w:p w14:paraId="1023BCBE" w14:textId="77777777" w:rsidR="00B2715A" w:rsidRDefault="00B2715A" w:rsidP="00F90366">
      <w:pPr>
        <w:rPr>
          <w:rFonts w:asciiTheme="majorBidi" w:hAnsiTheme="majorBidi" w:cstheme="majorBidi"/>
        </w:rPr>
      </w:pPr>
    </w:p>
    <w:tbl>
      <w:tblPr>
        <w:tblStyle w:val="TableGrid"/>
        <w:tblW w:w="5000" w:type="pct"/>
        <w:tblLayout w:type="fixed"/>
        <w:tblLook w:val="04A0" w:firstRow="1" w:lastRow="0" w:firstColumn="1" w:lastColumn="0" w:noHBand="0" w:noVBand="1"/>
      </w:tblPr>
      <w:tblGrid>
        <w:gridCol w:w="4940"/>
        <w:gridCol w:w="2044"/>
        <w:gridCol w:w="2046"/>
      </w:tblGrid>
      <w:tr w:rsidR="00D176D8" w:rsidRPr="00D176D8" w14:paraId="3A6C1291" w14:textId="77777777" w:rsidTr="00EC6C2B">
        <w:tc>
          <w:tcPr>
            <w:tcW w:w="2735" w:type="pct"/>
            <w:shd w:val="clear" w:color="auto" w:fill="0070C0"/>
            <w:vAlign w:val="center"/>
          </w:tcPr>
          <w:p w14:paraId="697B7581" w14:textId="77777777" w:rsidR="00D176D8" w:rsidRPr="00D176D8" w:rsidRDefault="00D176D8" w:rsidP="00EC6C2B">
            <w:pPr>
              <w:pStyle w:val="NoSpacing"/>
              <w:rPr>
                <w:b/>
                <w:bCs/>
                <w:color w:val="000000" w:themeColor="text1"/>
              </w:rPr>
            </w:pPr>
            <w:r w:rsidRPr="00D176D8">
              <w:rPr>
                <w:b/>
                <w:bCs/>
                <w:color w:val="000000" w:themeColor="text1"/>
              </w:rPr>
              <w:t>Description</w:t>
            </w:r>
          </w:p>
        </w:tc>
        <w:tc>
          <w:tcPr>
            <w:tcW w:w="1132" w:type="pct"/>
            <w:shd w:val="clear" w:color="auto" w:fill="0070C0"/>
            <w:vAlign w:val="center"/>
          </w:tcPr>
          <w:p w14:paraId="4057B59F" w14:textId="77777777" w:rsidR="00D176D8" w:rsidRPr="00D176D8" w:rsidRDefault="00D176D8" w:rsidP="00EC6C2B">
            <w:pPr>
              <w:pStyle w:val="NoSpacing"/>
              <w:jc w:val="center"/>
              <w:rPr>
                <w:b/>
                <w:bCs/>
                <w:color w:val="000000" w:themeColor="text1"/>
              </w:rPr>
            </w:pPr>
            <w:r w:rsidRPr="00D176D8">
              <w:rPr>
                <w:b/>
                <w:bCs/>
                <w:color w:val="000000" w:themeColor="text1"/>
                <w:sz w:val="22"/>
                <w:szCs w:val="22"/>
              </w:rPr>
              <w:t>Period ended Sep*/Dec*/March*/June* 20xx</w:t>
            </w:r>
          </w:p>
        </w:tc>
        <w:tc>
          <w:tcPr>
            <w:tcW w:w="1133" w:type="pct"/>
            <w:shd w:val="clear" w:color="auto" w:fill="0070C0"/>
            <w:vAlign w:val="center"/>
          </w:tcPr>
          <w:p w14:paraId="7FDF73D8" w14:textId="77777777" w:rsidR="00D176D8" w:rsidRPr="00D176D8" w:rsidRDefault="00D176D8" w:rsidP="00EC6C2B">
            <w:pPr>
              <w:pStyle w:val="NoSpacing"/>
              <w:jc w:val="center"/>
              <w:rPr>
                <w:b/>
                <w:bCs/>
                <w:color w:val="000000" w:themeColor="text1"/>
              </w:rPr>
            </w:pPr>
            <w:r w:rsidRPr="00D176D8">
              <w:rPr>
                <w:b/>
                <w:bCs/>
                <w:color w:val="000000" w:themeColor="text1"/>
                <w:sz w:val="20"/>
                <w:szCs w:val="20"/>
              </w:rPr>
              <w:t>Prior Year</w:t>
            </w:r>
          </w:p>
        </w:tc>
      </w:tr>
      <w:tr w:rsidR="00D176D8" w:rsidRPr="00F37719" w14:paraId="6710BD06" w14:textId="77777777" w:rsidTr="00EC6C2B">
        <w:tc>
          <w:tcPr>
            <w:tcW w:w="2735" w:type="pct"/>
            <w:shd w:val="clear" w:color="auto" w:fill="0070C0"/>
            <w:vAlign w:val="center"/>
          </w:tcPr>
          <w:p w14:paraId="5F110A22" w14:textId="77777777" w:rsidR="00D176D8" w:rsidRPr="00F37719" w:rsidRDefault="00D176D8" w:rsidP="00EC6C2B">
            <w:pPr>
              <w:pStyle w:val="NoSpacing"/>
              <w:rPr>
                <w:color w:val="000000" w:themeColor="text1"/>
              </w:rPr>
            </w:pPr>
          </w:p>
        </w:tc>
        <w:tc>
          <w:tcPr>
            <w:tcW w:w="1132" w:type="pct"/>
            <w:shd w:val="clear" w:color="auto" w:fill="0070C0"/>
            <w:vAlign w:val="center"/>
          </w:tcPr>
          <w:p w14:paraId="2BBEA2CE" w14:textId="77777777" w:rsidR="00D176D8" w:rsidRPr="00F37719" w:rsidRDefault="00D176D8" w:rsidP="00EC6C2B">
            <w:pPr>
              <w:pStyle w:val="NoSpacing"/>
              <w:jc w:val="center"/>
              <w:rPr>
                <w:color w:val="000000" w:themeColor="text1"/>
              </w:rPr>
            </w:pPr>
            <w:r w:rsidRPr="00F37719">
              <w:rPr>
                <w:color w:val="000000" w:themeColor="text1"/>
                <w:sz w:val="22"/>
                <w:szCs w:val="22"/>
                <w:lang w:val="en-US"/>
              </w:rPr>
              <w:t>Kshs</w:t>
            </w:r>
          </w:p>
        </w:tc>
        <w:tc>
          <w:tcPr>
            <w:tcW w:w="1133" w:type="pct"/>
            <w:shd w:val="clear" w:color="auto" w:fill="0070C0"/>
            <w:vAlign w:val="center"/>
          </w:tcPr>
          <w:p w14:paraId="4B787441" w14:textId="77777777" w:rsidR="00D176D8" w:rsidRPr="00F37719" w:rsidRDefault="00D176D8" w:rsidP="00EC6C2B">
            <w:pPr>
              <w:pStyle w:val="NoSpacing"/>
              <w:jc w:val="center"/>
              <w:rPr>
                <w:color w:val="000000" w:themeColor="text1"/>
              </w:rPr>
            </w:pPr>
            <w:r w:rsidRPr="00F37719">
              <w:rPr>
                <w:color w:val="000000" w:themeColor="text1"/>
                <w:sz w:val="22"/>
                <w:szCs w:val="22"/>
                <w:lang w:val="en-US"/>
              </w:rPr>
              <w:t>Kshs</w:t>
            </w:r>
          </w:p>
        </w:tc>
      </w:tr>
      <w:tr w:rsidR="00D176D8" w:rsidRPr="00F37719" w14:paraId="141AAF27" w14:textId="77777777" w:rsidTr="00EC6C2B">
        <w:tc>
          <w:tcPr>
            <w:tcW w:w="2735" w:type="pct"/>
            <w:vAlign w:val="center"/>
          </w:tcPr>
          <w:p w14:paraId="0830801A" w14:textId="77777777" w:rsidR="00D176D8" w:rsidRPr="00F37719" w:rsidRDefault="00D176D8" w:rsidP="00EC6C2B">
            <w:pPr>
              <w:pStyle w:val="NoSpacing"/>
              <w:rPr>
                <w:color w:val="000000" w:themeColor="text1"/>
              </w:rPr>
            </w:pPr>
            <w:r w:rsidRPr="00F37719">
              <w:rPr>
                <w:color w:val="000000" w:themeColor="text1"/>
              </w:rPr>
              <w:t>Capital transfers right assets</w:t>
            </w:r>
          </w:p>
        </w:tc>
        <w:tc>
          <w:tcPr>
            <w:tcW w:w="1132" w:type="pct"/>
            <w:vAlign w:val="center"/>
          </w:tcPr>
          <w:p w14:paraId="47AF0EA8" w14:textId="77777777" w:rsidR="00D176D8" w:rsidRPr="00F37719" w:rsidRDefault="00D176D8" w:rsidP="00EC6C2B">
            <w:pPr>
              <w:pStyle w:val="NoSpacing"/>
              <w:jc w:val="center"/>
              <w:rPr>
                <w:color w:val="000000" w:themeColor="text1"/>
              </w:rPr>
            </w:pPr>
            <w:r w:rsidRPr="00F37719">
              <w:rPr>
                <w:color w:val="000000" w:themeColor="text1"/>
              </w:rPr>
              <w:t>xxx</w:t>
            </w:r>
          </w:p>
        </w:tc>
        <w:tc>
          <w:tcPr>
            <w:tcW w:w="1133" w:type="pct"/>
            <w:vAlign w:val="center"/>
          </w:tcPr>
          <w:p w14:paraId="21D21920" w14:textId="77777777" w:rsidR="00D176D8" w:rsidRPr="00F37719" w:rsidRDefault="00D176D8" w:rsidP="00EC6C2B">
            <w:pPr>
              <w:pStyle w:val="NoSpacing"/>
              <w:jc w:val="center"/>
              <w:rPr>
                <w:color w:val="000000" w:themeColor="text1"/>
              </w:rPr>
            </w:pPr>
            <w:r w:rsidRPr="00F37719">
              <w:rPr>
                <w:color w:val="000000" w:themeColor="text1"/>
              </w:rPr>
              <w:t>xxx</w:t>
            </w:r>
          </w:p>
        </w:tc>
      </w:tr>
      <w:tr w:rsidR="00D176D8" w:rsidRPr="00F37719" w14:paraId="14AD6223" w14:textId="77777777" w:rsidTr="00EC6C2B">
        <w:tc>
          <w:tcPr>
            <w:tcW w:w="2735" w:type="pct"/>
            <w:vAlign w:val="center"/>
          </w:tcPr>
          <w:p w14:paraId="5EBE2C6E" w14:textId="77777777" w:rsidR="00D176D8" w:rsidRPr="00F37719" w:rsidRDefault="00D176D8" w:rsidP="00EC6C2B">
            <w:pPr>
              <w:pStyle w:val="NoSpacing"/>
              <w:rPr>
                <w:color w:val="000000" w:themeColor="text1"/>
                <w:lang w:val="en-US"/>
              </w:rPr>
            </w:pPr>
            <w:r w:rsidRPr="00F37719">
              <w:rPr>
                <w:color w:val="000000" w:themeColor="text1"/>
              </w:rPr>
              <w:t>Conditional operational transfers right assets</w:t>
            </w:r>
          </w:p>
        </w:tc>
        <w:tc>
          <w:tcPr>
            <w:tcW w:w="1132" w:type="pct"/>
            <w:vAlign w:val="center"/>
          </w:tcPr>
          <w:p w14:paraId="40BB59D1" w14:textId="77777777" w:rsidR="00D176D8" w:rsidRPr="00F37719" w:rsidRDefault="00D176D8" w:rsidP="00EC6C2B">
            <w:pPr>
              <w:pStyle w:val="NoSpacing"/>
              <w:jc w:val="center"/>
              <w:rPr>
                <w:color w:val="000000" w:themeColor="text1"/>
              </w:rPr>
            </w:pPr>
            <w:r w:rsidRPr="00F37719">
              <w:rPr>
                <w:color w:val="000000" w:themeColor="text1"/>
              </w:rPr>
              <w:t>xxx</w:t>
            </w:r>
          </w:p>
        </w:tc>
        <w:tc>
          <w:tcPr>
            <w:tcW w:w="1133" w:type="pct"/>
            <w:vAlign w:val="center"/>
          </w:tcPr>
          <w:p w14:paraId="6E71894E" w14:textId="77777777" w:rsidR="00D176D8" w:rsidRPr="00F37719" w:rsidRDefault="00D176D8" w:rsidP="00EC6C2B">
            <w:pPr>
              <w:pStyle w:val="NoSpacing"/>
              <w:jc w:val="center"/>
              <w:rPr>
                <w:color w:val="000000" w:themeColor="text1"/>
              </w:rPr>
            </w:pPr>
            <w:r w:rsidRPr="00F37719">
              <w:rPr>
                <w:color w:val="000000" w:themeColor="text1"/>
              </w:rPr>
              <w:t>xxx</w:t>
            </w:r>
          </w:p>
        </w:tc>
      </w:tr>
      <w:tr w:rsidR="00D176D8" w:rsidRPr="00F37719" w14:paraId="7DC1E5DD" w14:textId="77777777" w:rsidTr="00EC6C2B">
        <w:tc>
          <w:tcPr>
            <w:tcW w:w="2735" w:type="pct"/>
            <w:vAlign w:val="center"/>
          </w:tcPr>
          <w:p w14:paraId="5A9A824C" w14:textId="77777777" w:rsidR="00D176D8" w:rsidRPr="00F37719" w:rsidRDefault="00D176D8" w:rsidP="00EC6C2B">
            <w:pPr>
              <w:pStyle w:val="NoSpacing"/>
              <w:rPr>
                <w:b/>
                <w:color w:val="000000" w:themeColor="text1"/>
              </w:rPr>
            </w:pPr>
            <w:r w:rsidRPr="00F37719">
              <w:rPr>
                <w:b/>
                <w:color w:val="000000" w:themeColor="text1"/>
              </w:rPr>
              <w:t>Gross transfer right assets</w:t>
            </w:r>
          </w:p>
        </w:tc>
        <w:tc>
          <w:tcPr>
            <w:tcW w:w="1132" w:type="pct"/>
            <w:vAlign w:val="center"/>
          </w:tcPr>
          <w:p w14:paraId="7485968A" w14:textId="77777777" w:rsidR="00D176D8" w:rsidRPr="00F37719" w:rsidRDefault="00D176D8" w:rsidP="00EC6C2B">
            <w:pPr>
              <w:pStyle w:val="NoSpacing"/>
              <w:jc w:val="center"/>
              <w:rPr>
                <w:b/>
                <w:color w:val="000000" w:themeColor="text1"/>
              </w:rPr>
            </w:pPr>
            <w:r w:rsidRPr="00F37719">
              <w:rPr>
                <w:b/>
                <w:color w:val="000000" w:themeColor="text1"/>
              </w:rPr>
              <w:t>xxx</w:t>
            </w:r>
          </w:p>
        </w:tc>
        <w:tc>
          <w:tcPr>
            <w:tcW w:w="1133" w:type="pct"/>
            <w:vAlign w:val="center"/>
          </w:tcPr>
          <w:p w14:paraId="43ED32C7" w14:textId="77777777" w:rsidR="00D176D8" w:rsidRPr="00F37719" w:rsidRDefault="00D176D8" w:rsidP="00EC6C2B">
            <w:pPr>
              <w:pStyle w:val="NoSpacing"/>
              <w:jc w:val="center"/>
              <w:rPr>
                <w:b/>
                <w:color w:val="000000" w:themeColor="text1"/>
              </w:rPr>
            </w:pPr>
            <w:r w:rsidRPr="00F37719">
              <w:rPr>
                <w:b/>
                <w:color w:val="000000" w:themeColor="text1"/>
              </w:rPr>
              <w:t>xxx</w:t>
            </w:r>
          </w:p>
        </w:tc>
      </w:tr>
      <w:tr w:rsidR="00D176D8" w:rsidRPr="00F37719" w14:paraId="3DEC79F2" w14:textId="77777777" w:rsidTr="00EC6C2B">
        <w:tc>
          <w:tcPr>
            <w:tcW w:w="2735" w:type="pct"/>
            <w:vAlign w:val="center"/>
          </w:tcPr>
          <w:p w14:paraId="129C4CDE" w14:textId="77777777" w:rsidR="00D176D8" w:rsidRPr="00F37719" w:rsidRDefault="00D176D8" w:rsidP="00EC6C2B">
            <w:pPr>
              <w:pStyle w:val="NoSpacing"/>
              <w:rPr>
                <w:color w:val="000000" w:themeColor="text1"/>
              </w:rPr>
            </w:pPr>
            <w:r w:rsidRPr="00F37719">
              <w:rPr>
                <w:color w:val="000000" w:themeColor="text1"/>
              </w:rPr>
              <w:t>Less: Provision for impairment of transfer right assets</w:t>
            </w:r>
          </w:p>
        </w:tc>
        <w:tc>
          <w:tcPr>
            <w:tcW w:w="1132" w:type="pct"/>
            <w:vAlign w:val="center"/>
          </w:tcPr>
          <w:p w14:paraId="113DA49D" w14:textId="77777777" w:rsidR="00D176D8" w:rsidRPr="00F37719" w:rsidRDefault="00D176D8" w:rsidP="00EC6C2B">
            <w:pPr>
              <w:pStyle w:val="NoSpacing"/>
              <w:jc w:val="center"/>
              <w:rPr>
                <w:color w:val="000000" w:themeColor="text1"/>
              </w:rPr>
            </w:pPr>
            <w:r w:rsidRPr="00F37719">
              <w:rPr>
                <w:color w:val="000000" w:themeColor="text1"/>
              </w:rPr>
              <w:t>(xxx)</w:t>
            </w:r>
          </w:p>
        </w:tc>
        <w:tc>
          <w:tcPr>
            <w:tcW w:w="1133" w:type="pct"/>
            <w:vAlign w:val="center"/>
          </w:tcPr>
          <w:p w14:paraId="04E0C4D9" w14:textId="77777777" w:rsidR="00D176D8" w:rsidRPr="00F37719" w:rsidRDefault="00D176D8" w:rsidP="00EC6C2B">
            <w:pPr>
              <w:pStyle w:val="NoSpacing"/>
              <w:jc w:val="center"/>
              <w:rPr>
                <w:color w:val="000000" w:themeColor="text1"/>
              </w:rPr>
            </w:pPr>
            <w:r w:rsidRPr="00F37719">
              <w:rPr>
                <w:color w:val="000000" w:themeColor="text1"/>
              </w:rPr>
              <w:t>(xxx)</w:t>
            </w:r>
          </w:p>
        </w:tc>
      </w:tr>
      <w:tr w:rsidR="00D176D8" w:rsidRPr="00F37719" w14:paraId="1DA5A15B" w14:textId="77777777" w:rsidTr="00EC6C2B">
        <w:tc>
          <w:tcPr>
            <w:tcW w:w="2735" w:type="pct"/>
            <w:vAlign w:val="center"/>
          </w:tcPr>
          <w:p w14:paraId="340F0CD6" w14:textId="77777777" w:rsidR="00D176D8" w:rsidRPr="00F37719" w:rsidRDefault="00D176D8" w:rsidP="00EC6C2B">
            <w:pPr>
              <w:pStyle w:val="NoSpacing"/>
              <w:rPr>
                <w:b/>
                <w:color w:val="000000" w:themeColor="text1"/>
              </w:rPr>
            </w:pPr>
            <w:r w:rsidRPr="00F37719">
              <w:rPr>
                <w:b/>
                <w:color w:val="000000" w:themeColor="text1"/>
              </w:rPr>
              <w:t>Total Transfer right assets</w:t>
            </w:r>
          </w:p>
        </w:tc>
        <w:tc>
          <w:tcPr>
            <w:tcW w:w="1132" w:type="pct"/>
            <w:vAlign w:val="center"/>
          </w:tcPr>
          <w:p w14:paraId="406C3201" w14:textId="77777777" w:rsidR="00D176D8" w:rsidRPr="00F37719" w:rsidRDefault="00D176D8" w:rsidP="00EC6C2B">
            <w:pPr>
              <w:pStyle w:val="NoSpacing"/>
              <w:jc w:val="center"/>
              <w:rPr>
                <w:b/>
                <w:color w:val="000000" w:themeColor="text1"/>
              </w:rPr>
            </w:pPr>
            <w:r w:rsidRPr="00F37719">
              <w:rPr>
                <w:b/>
                <w:color w:val="000000" w:themeColor="text1"/>
              </w:rPr>
              <w:t>xxx</w:t>
            </w:r>
          </w:p>
        </w:tc>
        <w:tc>
          <w:tcPr>
            <w:tcW w:w="1133" w:type="pct"/>
            <w:vAlign w:val="center"/>
          </w:tcPr>
          <w:p w14:paraId="11C7160D" w14:textId="77777777" w:rsidR="00D176D8" w:rsidRPr="00F37719" w:rsidRDefault="00D176D8" w:rsidP="00EC6C2B">
            <w:pPr>
              <w:pStyle w:val="NoSpacing"/>
              <w:jc w:val="center"/>
              <w:rPr>
                <w:b/>
                <w:color w:val="000000" w:themeColor="text1"/>
              </w:rPr>
            </w:pPr>
            <w:r w:rsidRPr="00F37719">
              <w:rPr>
                <w:b/>
                <w:color w:val="000000" w:themeColor="text1"/>
              </w:rPr>
              <w:t>xxx</w:t>
            </w:r>
          </w:p>
        </w:tc>
      </w:tr>
    </w:tbl>
    <w:p w14:paraId="4D73AB32" w14:textId="77777777" w:rsidR="00D176D8" w:rsidRDefault="00D176D8" w:rsidP="00F90366">
      <w:pPr>
        <w:rPr>
          <w:rFonts w:asciiTheme="majorBidi" w:hAnsiTheme="majorBidi" w:cstheme="majorBidi"/>
        </w:rPr>
      </w:pPr>
    </w:p>
    <w:p w14:paraId="65C58BB3" w14:textId="75184A64" w:rsidR="00B2715A" w:rsidRPr="00BE4816" w:rsidRDefault="00231E87" w:rsidP="00F90366">
      <w:pPr>
        <w:rPr>
          <w:rFonts w:asciiTheme="majorBidi" w:hAnsiTheme="majorBidi" w:cstheme="majorBidi"/>
          <w:b/>
          <w:bCs/>
        </w:rPr>
      </w:pPr>
      <w:r w:rsidRPr="00BE4816">
        <w:rPr>
          <w:rFonts w:asciiTheme="majorBidi" w:hAnsiTheme="majorBidi" w:cstheme="majorBidi"/>
          <w:b/>
          <w:bCs/>
        </w:rPr>
        <w:t>Analysed As:</w:t>
      </w:r>
    </w:p>
    <w:tbl>
      <w:tblPr>
        <w:tblStyle w:val="TableGrid"/>
        <w:tblW w:w="5000" w:type="pct"/>
        <w:tblLayout w:type="fixed"/>
        <w:tblLook w:val="04A0" w:firstRow="1" w:lastRow="0" w:firstColumn="1" w:lastColumn="0" w:noHBand="0" w:noVBand="1"/>
      </w:tblPr>
      <w:tblGrid>
        <w:gridCol w:w="4940"/>
        <w:gridCol w:w="2044"/>
        <w:gridCol w:w="2046"/>
      </w:tblGrid>
      <w:tr w:rsidR="00BE4816" w:rsidRPr="00420EE7" w14:paraId="48B9C0E4" w14:textId="77777777" w:rsidTr="00EC6C2B">
        <w:tc>
          <w:tcPr>
            <w:tcW w:w="2735" w:type="pct"/>
            <w:shd w:val="clear" w:color="auto" w:fill="0070C0"/>
            <w:vAlign w:val="center"/>
          </w:tcPr>
          <w:p w14:paraId="132840E3" w14:textId="77777777" w:rsidR="00BE4816" w:rsidRPr="00420EE7" w:rsidRDefault="00BE4816" w:rsidP="00EC6C2B">
            <w:pPr>
              <w:pStyle w:val="NoSpacing"/>
              <w:rPr>
                <w:color w:val="000000" w:themeColor="text1"/>
              </w:rPr>
            </w:pPr>
            <w:r w:rsidRPr="00420EE7">
              <w:rPr>
                <w:color w:val="000000" w:themeColor="text1"/>
              </w:rPr>
              <w:t>Description</w:t>
            </w:r>
          </w:p>
        </w:tc>
        <w:tc>
          <w:tcPr>
            <w:tcW w:w="1132" w:type="pct"/>
            <w:shd w:val="clear" w:color="auto" w:fill="0070C0"/>
            <w:vAlign w:val="center"/>
          </w:tcPr>
          <w:p w14:paraId="0A4DEF2D" w14:textId="77777777" w:rsidR="00BE4816" w:rsidRPr="00420EE7" w:rsidRDefault="00BE4816" w:rsidP="00EC6C2B">
            <w:pPr>
              <w:pStyle w:val="NoSpacing"/>
              <w:jc w:val="center"/>
              <w:rPr>
                <w:color w:val="000000" w:themeColor="text1"/>
              </w:rPr>
            </w:pPr>
            <w:r w:rsidRPr="00420EE7">
              <w:rPr>
                <w:b/>
                <w:color w:val="000000" w:themeColor="text1"/>
                <w:sz w:val="22"/>
                <w:szCs w:val="22"/>
              </w:rPr>
              <w:t>Period ended Sep*/Dec*/March*/June* 20xx</w:t>
            </w:r>
          </w:p>
        </w:tc>
        <w:tc>
          <w:tcPr>
            <w:tcW w:w="1133" w:type="pct"/>
            <w:shd w:val="clear" w:color="auto" w:fill="0070C0"/>
            <w:vAlign w:val="center"/>
          </w:tcPr>
          <w:p w14:paraId="6ADD595A" w14:textId="77777777" w:rsidR="00BE4816" w:rsidRPr="00420EE7" w:rsidRDefault="00BE4816" w:rsidP="00EC6C2B">
            <w:pPr>
              <w:pStyle w:val="NoSpacing"/>
              <w:jc w:val="center"/>
              <w:rPr>
                <w:color w:val="000000" w:themeColor="text1"/>
              </w:rPr>
            </w:pPr>
            <w:r w:rsidRPr="00420EE7">
              <w:rPr>
                <w:b/>
                <w:color w:val="000000" w:themeColor="text1"/>
                <w:sz w:val="20"/>
                <w:szCs w:val="20"/>
              </w:rPr>
              <w:t>Prior Year</w:t>
            </w:r>
          </w:p>
        </w:tc>
      </w:tr>
      <w:tr w:rsidR="00BE4816" w:rsidRPr="00420EE7" w14:paraId="229D3CC9" w14:textId="77777777" w:rsidTr="00EC6C2B">
        <w:tc>
          <w:tcPr>
            <w:tcW w:w="2735" w:type="pct"/>
            <w:shd w:val="clear" w:color="auto" w:fill="0070C0"/>
            <w:vAlign w:val="center"/>
          </w:tcPr>
          <w:p w14:paraId="1929B396" w14:textId="77777777" w:rsidR="00BE4816" w:rsidRPr="00420EE7" w:rsidRDefault="00BE4816" w:rsidP="00EC6C2B">
            <w:pPr>
              <w:pStyle w:val="NoSpacing"/>
              <w:rPr>
                <w:color w:val="000000" w:themeColor="text1"/>
              </w:rPr>
            </w:pPr>
          </w:p>
        </w:tc>
        <w:tc>
          <w:tcPr>
            <w:tcW w:w="1132" w:type="pct"/>
            <w:shd w:val="clear" w:color="auto" w:fill="0070C0"/>
            <w:vAlign w:val="center"/>
          </w:tcPr>
          <w:p w14:paraId="6FDB4347" w14:textId="77777777" w:rsidR="00BE4816" w:rsidRPr="00420EE7" w:rsidRDefault="00BE4816" w:rsidP="00EC6C2B">
            <w:pPr>
              <w:pStyle w:val="NoSpacing"/>
              <w:jc w:val="center"/>
              <w:rPr>
                <w:color w:val="000000" w:themeColor="text1"/>
              </w:rPr>
            </w:pPr>
            <w:r w:rsidRPr="00420EE7">
              <w:rPr>
                <w:color w:val="000000" w:themeColor="text1"/>
                <w:sz w:val="22"/>
                <w:szCs w:val="22"/>
                <w:lang w:val="en-US"/>
              </w:rPr>
              <w:t>Kshs</w:t>
            </w:r>
          </w:p>
        </w:tc>
        <w:tc>
          <w:tcPr>
            <w:tcW w:w="1133" w:type="pct"/>
            <w:shd w:val="clear" w:color="auto" w:fill="0070C0"/>
            <w:vAlign w:val="center"/>
          </w:tcPr>
          <w:p w14:paraId="49B0E710" w14:textId="77777777" w:rsidR="00BE4816" w:rsidRPr="00420EE7" w:rsidRDefault="00BE4816" w:rsidP="00EC6C2B">
            <w:pPr>
              <w:pStyle w:val="NoSpacing"/>
              <w:jc w:val="center"/>
              <w:rPr>
                <w:color w:val="000000" w:themeColor="text1"/>
              </w:rPr>
            </w:pPr>
            <w:r w:rsidRPr="00420EE7">
              <w:rPr>
                <w:color w:val="000000" w:themeColor="text1"/>
                <w:sz w:val="22"/>
                <w:szCs w:val="22"/>
                <w:lang w:val="en-US"/>
              </w:rPr>
              <w:t>Kshs</w:t>
            </w:r>
          </w:p>
        </w:tc>
      </w:tr>
      <w:tr w:rsidR="00BE4816" w:rsidRPr="00420EE7" w14:paraId="3338E956" w14:textId="77777777" w:rsidTr="00EC6C2B">
        <w:tc>
          <w:tcPr>
            <w:tcW w:w="2735" w:type="pct"/>
            <w:vAlign w:val="center"/>
          </w:tcPr>
          <w:p w14:paraId="0531BB0C" w14:textId="77777777" w:rsidR="00BE4816" w:rsidRPr="00420EE7" w:rsidRDefault="00BE4816" w:rsidP="00EC6C2B">
            <w:pPr>
              <w:pStyle w:val="NoSpacing"/>
              <w:rPr>
                <w:color w:val="000000" w:themeColor="text1"/>
              </w:rPr>
            </w:pPr>
            <w:r w:rsidRPr="00420EE7">
              <w:rPr>
                <w:color w:val="000000" w:themeColor="text1"/>
              </w:rPr>
              <w:t>Current transfer right assets</w:t>
            </w:r>
          </w:p>
        </w:tc>
        <w:tc>
          <w:tcPr>
            <w:tcW w:w="1132" w:type="pct"/>
            <w:vAlign w:val="center"/>
          </w:tcPr>
          <w:p w14:paraId="5FE16E89" w14:textId="77777777" w:rsidR="00BE4816" w:rsidRPr="00420EE7" w:rsidRDefault="00BE4816" w:rsidP="00EC6C2B">
            <w:pPr>
              <w:pStyle w:val="NoSpacing"/>
              <w:jc w:val="center"/>
              <w:rPr>
                <w:color w:val="000000" w:themeColor="text1"/>
              </w:rPr>
            </w:pPr>
            <w:r w:rsidRPr="00420EE7">
              <w:rPr>
                <w:color w:val="000000" w:themeColor="text1"/>
              </w:rPr>
              <w:t>xxx</w:t>
            </w:r>
          </w:p>
        </w:tc>
        <w:tc>
          <w:tcPr>
            <w:tcW w:w="1133" w:type="pct"/>
            <w:vAlign w:val="center"/>
          </w:tcPr>
          <w:p w14:paraId="665A59EE" w14:textId="77777777" w:rsidR="00BE4816" w:rsidRPr="00420EE7" w:rsidRDefault="00BE4816" w:rsidP="00EC6C2B">
            <w:pPr>
              <w:pStyle w:val="NoSpacing"/>
              <w:jc w:val="center"/>
              <w:rPr>
                <w:color w:val="000000" w:themeColor="text1"/>
              </w:rPr>
            </w:pPr>
            <w:r w:rsidRPr="00420EE7">
              <w:rPr>
                <w:color w:val="000000" w:themeColor="text1"/>
              </w:rPr>
              <w:t>xxx</w:t>
            </w:r>
          </w:p>
        </w:tc>
      </w:tr>
      <w:tr w:rsidR="00BE4816" w:rsidRPr="00420EE7" w14:paraId="63BFBA86" w14:textId="77777777" w:rsidTr="00EC6C2B">
        <w:tc>
          <w:tcPr>
            <w:tcW w:w="2735" w:type="pct"/>
            <w:vAlign w:val="center"/>
          </w:tcPr>
          <w:p w14:paraId="295C54F8" w14:textId="77777777" w:rsidR="00BE4816" w:rsidRPr="00420EE7" w:rsidRDefault="00BE4816" w:rsidP="00EC6C2B">
            <w:pPr>
              <w:pStyle w:val="NoSpacing"/>
              <w:rPr>
                <w:color w:val="000000" w:themeColor="text1"/>
                <w:lang w:val="en-US"/>
              </w:rPr>
            </w:pPr>
            <w:r w:rsidRPr="00420EE7">
              <w:rPr>
                <w:color w:val="000000" w:themeColor="text1"/>
              </w:rPr>
              <w:t>Non- current transfer right assets</w:t>
            </w:r>
          </w:p>
        </w:tc>
        <w:tc>
          <w:tcPr>
            <w:tcW w:w="1132" w:type="pct"/>
            <w:vAlign w:val="center"/>
          </w:tcPr>
          <w:p w14:paraId="563487EF" w14:textId="77777777" w:rsidR="00BE4816" w:rsidRPr="00420EE7" w:rsidRDefault="00BE4816" w:rsidP="00EC6C2B">
            <w:pPr>
              <w:pStyle w:val="NoSpacing"/>
              <w:jc w:val="center"/>
              <w:rPr>
                <w:color w:val="000000" w:themeColor="text1"/>
              </w:rPr>
            </w:pPr>
            <w:r w:rsidRPr="00420EE7">
              <w:rPr>
                <w:color w:val="000000" w:themeColor="text1"/>
              </w:rPr>
              <w:t>xxx</w:t>
            </w:r>
          </w:p>
        </w:tc>
        <w:tc>
          <w:tcPr>
            <w:tcW w:w="1133" w:type="pct"/>
            <w:vAlign w:val="center"/>
          </w:tcPr>
          <w:p w14:paraId="384FAD7F" w14:textId="77777777" w:rsidR="00BE4816" w:rsidRPr="00420EE7" w:rsidRDefault="00BE4816" w:rsidP="00EC6C2B">
            <w:pPr>
              <w:pStyle w:val="NoSpacing"/>
              <w:jc w:val="center"/>
              <w:rPr>
                <w:color w:val="000000" w:themeColor="text1"/>
              </w:rPr>
            </w:pPr>
            <w:r w:rsidRPr="00420EE7">
              <w:rPr>
                <w:color w:val="000000" w:themeColor="text1"/>
              </w:rPr>
              <w:t>xxx</w:t>
            </w:r>
          </w:p>
        </w:tc>
      </w:tr>
      <w:tr w:rsidR="00BE4816" w:rsidRPr="00420EE7" w14:paraId="58917E96" w14:textId="77777777" w:rsidTr="00EC6C2B">
        <w:tc>
          <w:tcPr>
            <w:tcW w:w="2735" w:type="pct"/>
            <w:vAlign w:val="center"/>
          </w:tcPr>
          <w:p w14:paraId="4D639B45" w14:textId="77777777" w:rsidR="00BE4816" w:rsidRPr="00420EE7" w:rsidRDefault="00BE4816" w:rsidP="00EC6C2B">
            <w:pPr>
              <w:pStyle w:val="NoSpacing"/>
              <w:rPr>
                <w:b/>
                <w:color w:val="000000" w:themeColor="text1"/>
              </w:rPr>
            </w:pPr>
            <w:r w:rsidRPr="00420EE7">
              <w:rPr>
                <w:b/>
                <w:color w:val="000000" w:themeColor="text1"/>
              </w:rPr>
              <w:t>Total Transfer right assets</w:t>
            </w:r>
          </w:p>
        </w:tc>
        <w:tc>
          <w:tcPr>
            <w:tcW w:w="1132" w:type="pct"/>
            <w:vAlign w:val="center"/>
          </w:tcPr>
          <w:p w14:paraId="014871D3" w14:textId="77777777" w:rsidR="00BE4816" w:rsidRPr="00420EE7" w:rsidRDefault="00BE4816" w:rsidP="00EC6C2B">
            <w:pPr>
              <w:pStyle w:val="NoSpacing"/>
              <w:jc w:val="center"/>
              <w:rPr>
                <w:b/>
                <w:color w:val="000000" w:themeColor="text1"/>
              </w:rPr>
            </w:pPr>
            <w:r w:rsidRPr="00420EE7">
              <w:rPr>
                <w:b/>
                <w:color w:val="000000" w:themeColor="text1"/>
              </w:rPr>
              <w:t>xxx</w:t>
            </w:r>
          </w:p>
        </w:tc>
        <w:tc>
          <w:tcPr>
            <w:tcW w:w="1133" w:type="pct"/>
            <w:vAlign w:val="center"/>
          </w:tcPr>
          <w:p w14:paraId="53435144" w14:textId="77777777" w:rsidR="00BE4816" w:rsidRPr="00420EE7" w:rsidRDefault="00BE4816" w:rsidP="00EC6C2B">
            <w:pPr>
              <w:pStyle w:val="NoSpacing"/>
              <w:jc w:val="center"/>
              <w:rPr>
                <w:b/>
                <w:color w:val="000000" w:themeColor="text1"/>
              </w:rPr>
            </w:pPr>
            <w:r w:rsidRPr="00420EE7">
              <w:rPr>
                <w:b/>
                <w:color w:val="000000" w:themeColor="text1"/>
              </w:rPr>
              <w:t>xxx</w:t>
            </w:r>
          </w:p>
        </w:tc>
      </w:tr>
    </w:tbl>
    <w:p w14:paraId="2DCCF728" w14:textId="77777777" w:rsidR="00231E87" w:rsidRDefault="00231E87" w:rsidP="00F90366">
      <w:pPr>
        <w:rPr>
          <w:rFonts w:asciiTheme="majorBidi" w:hAnsiTheme="majorBidi" w:cstheme="majorBidi"/>
        </w:rPr>
      </w:pPr>
    </w:p>
    <w:p w14:paraId="01728FC4" w14:textId="77777777" w:rsidR="0017479E" w:rsidRPr="00420EE7" w:rsidRDefault="0017479E" w:rsidP="0017479E">
      <w:pPr>
        <w:rPr>
          <w:rFonts w:eastAsia="Arial"/>
          <w:b/>
          <w:color w:val="000000" w:themeColor="text1"/>
          <w:spacing w:val="3"/>
        </w:rPr>
      </w:pPr>
      <w:r w:rsidRPr="00420EE7">
        <w:rPr>
          <w:rFonts w:eastAsia="Arial"/>
          <w:b/>
          <w:color w:val="000000" w:themeColor="text1"/>
          <w:spacing w:val="3"/>
        </w:rPr>
        <w:t>Movement in Transfer Right Assets</w:t>
      </w:r>
    </w:p>
    <w:tbl>
      <w:tblPr>
        <w:tblStyle w:val="TableGrid"/>
        <w:tblW w:w="5000" w:type="pct"/>
        <w:tblLayout w:type="fixed"/>
        <w:tblLook w:val="04A0" w:firstRow="1" w:lastRow="0" w:firstColumn="1" w:lastColumn="0" w:noHBand="0" w:noVBand="1"/>
      </w:tblPr>
      <w:tblGrid>
        <w:gridCol w:w="4940"/>
        <w:gridCol w:w="2044"/>
        <w:gridCol w:w="2046"/>
      </w:tblGrid>
      <w:tr w:rsidR="00C11780" w:rsidRPr="00420EE7" w14:paraId="7D1947AA" w14:textId="77777777" w:rsidTr="00EC6C2B">
        <w:tc>
          <w:tcPr>
            <w:tcW w:w="2735" w:type="pct"/>
            <w:shd w:val="clear" w:color="auto" w:fill="0070C0"/>
            <w:vAlign w:val="center"/>
          </w:tcPr>
          <w:p w14:paraId="1BAEC3A2" w14:textId="77777777" w:rsidR="00C11780" w:rsidRPr="00420EE7" w:rsidRDefault="00C11780" w:rsidP="00EC6C2B">
            <w:pPr>
              <w:pStyle w:val="NoSpacing"/>
              <w:rPr>
                <w:color w:val="000000" w:themeColor="text1"/>
              </w:rPr>
            </w:pPr>
            <w:r w:rsidRPr="00420EE7">
              <w:rPr>
                <w:color w:val="000000" w:themeColor="text1"/>
              </w:rPr>
              <w:t>Description</w:t>
            </w:r>
          </w:p>
        </w:tc>
        <w:tc>
          <w:tcPr>
            <w:tcW w:w="1132" w:type="pct"/>
            <w:shd w:val="clear" w:color="auto" w:fill="0070C0"/>
            <w:vAlign w:val="center"/>
          </w:tcPr>
          <w:p w14:paraId="1A93EB7B" w14:textId="77777777" w:rsidR="00C11780" w:rsidRPr="00420EE7" w:rsidRDefault="00C11780" w:rsidP="00EC6C2B">
            <w:pPr>
              <w:pStyle w:val="NoSpacing"/>
              <w:jc w:val="center"/>
              <w:rPr>
                <w:color w:val="000000" w:themeColor="text1"/>
              </w:rPr>
            </w:pPr>
            <w:r w:rsidRPr="00420EE7">
              <w:rPr>
                <w:b/>
                <w:color w:val="000000" w:themeColor="text1"/>
                <w:sz w:val="22"/>
                <w:szCs w:val="22"/>
              </w:rPr>
              <w:t>Period ended Sep*/Dec*/March*/June* 20xx</w:t>
            </w:r>
          </w:p>
        </w:tc>
        <w:tc>
          <w:tcPr>
            <w:tcW w:w="1133" w:type="pct"/>
            <w:shd w:val="clear" w:color="auto" w:fill="0070C0"/>
            <w:vAlign w:val="center"/>
          </w:tcPr>
          <w:p w14:paraId="37BD880E" w14:textId="77777777" w:rsidR="00C11780" w:rsidRPr="00420EE7" w:rsidRDefault="00C11780" w:rsidP="00EC6C2B">
            <w:pPr>
              <w:pStyle w:val="NoSpacing"/>
              <w:jc w:val="center"/>
              <w:rPr>
                <w:color w:val="000000" w:themeColor="text1"/>
              </w:rPr>
            </w:pPr>
            <w:r w:rsidRPr="00420EE7">
              <w:rPr>
                <w:b/>
                <w:color w:val="000000" w:themeColor="text1"/>
                <w:sz w:val="20"/>
                <w:szCs w:val="20"/>
              </w:rPr>
              <w:t>Prior Year</w:t>
            </w:r>
          </w:p>
        </w:tc>
      </w:tr>
      <w:tr w:rsidR="00C11780" w:rsidRPr="00420EE7" w14:paraId="488B193F" w14:textId="77777777" w:rsidTr="00EC6C2B">
        <w:tc>
          <w:tcPr>
            <w:tcW w:w="2735" w:type="pct"/>
            <w:shd w:val="clear" w:color="auto" w:fill="0070C0"/>
            <w:vAlign w:val="center"/>
          </w:tcPr>
          <w:p w14:paraId="4DDF4901" w14:textId="77777777" w:rsidR="00C11780" w:rsidRPr="00420EE7" w:rsidRDefault="00C11780" w:rsidP="00EC6C2B">
            <w:pPr>
              <w:pStyle w:val="NoSpacing"/>
              <w:rPr>
                <w:color w:val="000000" w:themeColor="text1"/>
              </w:rPr>
            </w:pPr>
          </w:p>
        </w:tc>
        <w:tc>
          <w:tcPr>
            <w:tcW w:w="1132" w:type="pct"/>
            <w:shd w:val="clear" w:color="auto" w:fill="0070C0"/>
            <w:vAlign w:val="center"/>
          </w:tcPr>
          <w:p w14:paraId="0A009C22" w14:textId="77777777" w:rsidR="00C11780" w:rsidRPr="00420EE7" w:rsidRDefault="00C11780" w:rsidP="00EC6C2B">
            <w:pPr>
              <w:pStyle w:val="NoSpacing"/>
              <w:jc w:val="center"/>
              <w:rPr>
                <w:color w:val="000000" w:themeColor="text1"/>
              </w:rPr>
            </w:pPr>
            <w:r w:rsidRPr="00420EE7">
              <w:rPr>
                <w:color w:val="000000" w:themeColor="text1"/>
                <w:sz w:val="22"/>
                <w:szCs w:val="22"/>
                <w:lang w:val="en-US"/>
              </w:rPr>
              <w:t>Kshs</w:t>
            </w:r>
          </w:p>
        </w:tc>
        <w:tc>
          <w:tcPr>
            <w:tcW w:w="1133" w:type="pct"/>
            <w:shd w:val="clear" w:color="auto" w:fill="0070C0"/>
            <w:vAlign w:val="center"/>
          </w:tcPr>
          <w:p w14:paraId="547285FD" w14:textId="77777777" w:rsidR="00C11780" w:rsidRPr="00420EE7" w:rsidRDefault="00C11780" w:rsidP="00EC6C2B">
            <w:pPr>
              <w:pStyle w:val="NoSpacing"/>
              <w:jc w:val="center"/>
              <w:rPr>
                <w:color w:val="000000" w:themeColor="text1"/>
              </w:rPr>
            </w:pPr>
            <w:r w:rsidRPr="00420EE7">
              <w:rPr>
                <w:color w:val="000000" w:themeColor="text1"/>
                <w:sz w:val="22"/>
                <w:szCs w:val="22"/>
                <w:lang w:val="en-US"/>
              </w:rPr>
              <w:t>Kshs</w:t>
            </w:r>
          </w:p>
        </w:tc>
      </w:tr>
      <w:tr w:rsidR="00C11780" w:rsidRPr="00420EE7" w14:paraId="54EBF996" w14:textId="77777777" w:rsidTr="00EC6C2B">
        <w:tc>
          <w:tcPr>
            <w:tcW w:w="2735" w:type="pct"/>
            <w:vAlign w:val="center"/>
          </w:tcPr>
          <w:p w14:paraId="1B5453AA" w14:textId="77777777" w:rsidR="00C11780" w:rsidRPr="00420EE7" w:rsidRDefault="00C11780" w:rsidP="00EC6C2B">
            <w:pPr>
              <w:pStyle w:val="NoSpacing"/>
              <w:rPr>
                <w:color w:val="000000" w:themeColor="text1"/>
              </w:rPr>
            </w:pPr>
            <w:r w:rsidRPr="00420EE7">
              <w:rPr>
                <w:color w:val="000000" w:themeColor="text1"/>
              </w:rPr>
              <w:t>At beginning of the period</w:t>
            </w:r>
          </w:p>
        </w:tc>
        <w:tc>
          <w:tcPr>
            <w:tcW w:w="1132" w:type="pct"/>
            <w:vAlign w:val="center"/>
          </w:tcPr>
          <w:p w14:paraId="0D1A6911" w14:textId="77777777" w:rsidR="00C11780" w:rsidRPr="00420EE7" w:rsidRDefault="00C11780" w:rsidP="00EC6C2B">
            <w:pPr>
              <w:pStyle w:val="NoSpacing"/>
              <w:jc w:val="center"/>
              <w:rPr>
                <w:color w:val="000000" w:themeColor="text1"/>
              </w:rPr>
            </w:pPr>
            <w:r w:rsidRPr="00420EE7">
              <w:rPr>
                <w:color w:val="000000" w:themeColor="text1"/>
              </w:rPr>
              <w:t>xxx</w:t>
            </w:r>
          </w:p>
        </w:tc>
        <w:tc>
          <w:tcPr>
            <w:tcW w:w="1133" w:type="pct"/>
            <w:vAlign w:val="center"/>
          </w:tcPr>
          <w:p w14:paraId="493D6F84" w14:textId="77777777" w:rsidR="00C11780" w:rsidRPr="00420EE7" w:rsidRDefault="00C11780" w:rsidP="00EC6C2B">
            <w:pPr>
              <w:pStyle w:val="NoSpacing"/>
              <w:jc w:val="center"/>
              <w:rPr>
                <w:color w:val="000000" w:themeColor="text1"/>
              </w:rPr>
            </w:pPr>
            <w:r w:rsidRPr="00420EE7">
              <w:rPr>
                <w:color w:val="000000" w:themeColor="text1"/>
              </w:rPr>
              <w:t>xxx</w:t>
            </w:r>
          </w:p>
        </w:tc>
      </w:tr>
      <w:tr w:rsidR="00C11780" w:rsidRPr="00420EE7" w14:paraId="138D8CEB" w14:textId="77777777" w:rsidTr="00EC6C2B">
        <w:tc>
          <w:tcPr>
            <w:tcW w:w="2735" w:type="pct"/>
            <w:vAlign w:val="center"/>
          </w:tcPr>
          <w:p w14:paraId="7BD2D923" w14:textId="77777777" w:rsidR="00C11780" w:rsidRPr="00420EE7" w:rsidRDefault="00C11780" w:rsidP="00EC6C2B">
            <w:pPr>
              <w:pStyle w:val="NoSpacing"/>
              <w:rPr>
                <w:color w:val="000000" w:themeColor="text1"/>
                <w:lang w:val="en-US"/>
              </w:rPr>
            </w:pPr>
            <w:r w:rsidRPr="00420EE7">
              <w:rPr>
                <w:color w:val="000000" w:themeColor="text1"/>
              </w:rPr>
              <w:t>Add: Advance disbursed under binding arrangements</w:t>
            </w:r>
          </w:p>
        </w:tc>
        <w:tc>
          <w:tcPr>
            <w:tcW w:w="1132" w:type="pct"/>
            <w:vAlign w:val="center"/>
          </w:tcPr>
          <w:p w14:paraId="62E11843" w14:textId="77777777" w:rsidR="00C11780" w:rsidRPr="00420EE7" w:rsidRDefault="00C11780" w:rsidP="00EC6C2B">
            <w:pPr>
              <w:pStyle w:val="NoSpacing"/>
              <w:jc w:val="center"/>
              <w:rPr>
                <w:color w:val="000000" w:themeColor="text1"/>
              </w:rPr>
            </w:pPr>
            <w:r w:rsidRPr="00420EE7">
              <w:rPr>
                <w:color w:val="000000" w:themeColor="text1"/>
              </w:rPr>
              <w:t>xxx</w:t>
            </w:r>
          </w:p>
        </w:tc>
        <w:tc>
          <w:tcPr>
            <w:tcW w:w="1133" w:type="pct"/>
            <w:vAlign w:val="center"/>
          </w:tcPr>
          <w:p w14:paraId="706CA89D" w14:textId="77777777" w:rsidR="00C11780" w:rsidRPr="00420EE7" w:rsidRDefault="00C11780" w:rsidP="00EC6C2B">
            <w:pPr>
              <w:pStyle w:val="NoSpacing"/>
              <w:jc w:val="center"/>
              <w:rPr>
                <w:color w:val="000000" w:themeColor="text1"/>
              </w:rPr>
            </w:pPr>
            <w:r w:rsidRPr="00420EE7">
              <w:rPr>
                <w:color w:val="000000" w:themeColor="text1"/>
              </w:rPr>
              <w:t>xxx</w:t>
            </w:r>
          </w:p>
        </w:tc>
      </w:tr>
      <w:tr w:rsidR="00C11780" w:rsidRPr="00420EE7" w14:paraId="7C2DB60E" w14:textId="77777777" w:rsidTr="00EC6C2B">
        <w:tc>
          <w:tcPr>
            <w:tcW w:w="2735" w:type="pct"/>
            <w:vAlign w:val="center"/>
          </w:tcPr>
          <w:p w14:paraId="3863CCD8" w14:textId="77777777" w:rsidR="00C11780" w:rsidRPr="00420EE7" w:rsidRDefault="00C11780" w:rsidP="00EC6C2B">
            <w:pPr>
              <w:pStyle w:val="NoSpacing"/>
              <w:rPr>
                <w:color w:val="000000" w:themeColor="text1"/>
              </w:rPr>
            </w:pPr>
            <w:r w:rsidRPr="00420EE7">
              <w:rPr>
                <w:color w:val="000000" w:themeColor="text1"/>
              </w:rPr>
              <w:t xml:space="preserve">Less: Transfer expense recognized upon satisfaction of </w:t>
            </w:r>
            <w:r>
              <w:rPr>
                <w:color w:val="000000" w:themeColor="text1"/>
              </w:rPr>
              <w:t>compliance</w:t>
            </w:r>
            <w:r w:rsidRPr="00420EE7">
              <w:rPr>
                <w:color w:val="000000" w:themeColor="text1"/>
              </w:rPr>
              <w:t xml:space="preserve"> obligations</w:t>
            </w:r>
          </w:p>
        </w:tc>
        <w:tc>
          <w:tcPr>
            <w:tcW w:w="1132" w:type="pct"/>
            <w:vAlign w:val="center"/>
          </w:tcPr>
          <w:p w14:paraId="67B63A28" w14:textId="77777777" w:rsidR="00C11780" w:rsidRPr="00420EE7" w:rsidRDefault="00C11780" w:rsidP="00EC6C2B">
            <w:pPr>
              <w:pStyle w:val="NoSpacing"/>
              <w:jc w:val="center"/>
              <w:rPr>
                <w:color w:val="000000" w:themeColor="text1"/>
              </w:rPr>
            </w:pPr>
            <w:r w:rsidRPr="00420EE7">
              <w:rPr>
                <w:color w:val="000000" w:themeColor="text1"/>
              </w:rPr>
              <w:t>(xxx)</w:t>
            </w:r>
          </w:p>
        </w:tc>
        <w:tc>
          <w:tcPr>
            <w:tcW w:w="1133" w:type="pct"/>
            <w:vAlign w:val="center"/>
          </w:tcPr>
          <w:p w14:paraId="54E1F981" w14:textId="77777777" w:rsidR="00C11780" w:rsidRPr="00420EE7" w:rsidRDefault="00C11780" w:rsidP="00EC6C2B">
            <w:pPr>
              <w:pStyle w:val="NoSpacing"/>
              <w:jc w:val="center"/>
              <w:rPr>
                <w:color w:val="000000" w:themeColor="text1"/>
              </w:rPr>
            </w:pPr>
            <w:r w:rsidRPr="00420EE7">
              <w:rPr>
                <w:color w:val="000000" w:themeColor="text1"/>
              </w:rPr>
              <w:t>(xxx)</w:t>
            </w:r>
          </w:p>
        </w:tc>
      </w:tr>
      <w:tr w:rsidR="00C11780" w:rsidRPr="00420EE7" w14:paraId="5528F369" w14:textId="77777777" w:rsidTr="00EC6C2B">
        <w:tc>
          <w:tcPr>
            <w:tcW w:w="2735" w:type="pct"/>
            <w:vAlign w:val="center"/>
          </w:tcPr>
          <w:p w14:paraId="00AE4262" w14:textId="77777777" w:rsidR="00C11780" w:rsidRPr="00420EE7" w:rsidRDefault="00C11780" w:rsidP="00EC6C2B">
            <w:pPr>
              <w:pStyle w:val="NoSpacing"/>
              <w:rPr>
                <w:color w:val="000000" w:themeColor="text1"/>
              </w:rPr>
            </w:pPr>
            <w:r w:rsidRPr="00420EE7">
              <w:rPr>
                <w:color w:val="000000" w:themeColor="text1"/>
              </w:rPr>
              <w:t>Less: Impairment charge for the period</w:t>
            </w:r>
          </w:p>
        </w:tc>
        <w:tc>
          <w:tcPr>
            <w:tcW w:w="1132" w:type="pct"/>
            <w:vAlign w:val="center"/>
          </w:tcPr>
          <w:p w14:paraId="3835507D" w14:textId="77777777" w:rsidR="00C11780" w:rsidRPr="00420EE7" w:rsidRDefault="00C11780" w:rsidP="00EC6C2B">
            <w:pPr>
              <w:pStyle w:val="NoSpacing"/>
              <w:jc w:val="center"/>
              <w:rPr>
                <w:color w:val="000000" w:themeColor="text1"/>
              </w:rPr>
            </w:pPr>
            <w:r w:rsidRPr="00420EE7">
              <w:rPr>
                <w:color w:val="000000" w:themeColor="text1"/>
              </w:rPr>
              <w:t>(xxx)</w:t>
            </w:r>
          </w:p>
        </w:tc>
        <w:tc>
          <w:tcPr>
            <w:tcW w:w="1133" w:type="pct"/>
            <w:vAlign w:val="center"/>
          </w:tcPr>
          <w:p w14:paraId="705DAFAA" w14:textId="77777777" w:rsidR="00C11780" w:rsidRPr="00420EE7" w:rsidRDefault="00C11780" w:rsidP="00EC6C2B">
            <w:pPr>
              <w:pStyle w:val="NoSpacing"/>
              <w:jc w:val="center"/>
              <w:rPr>
                <w:color w:val="000000" w:themeColor="text1"/>
              </w:rPr>
            </w:pPr>
            <w:r w:rsidRPr="00420EE7">
              <w:rPr>
                <w:color w:val="000000" w:themeColor="text1"/>
              </w:rPr>
              <w:t>(xxx)</w:t>
            </w:r>
          </w:p>
        </w:tc>
      </w:tr>
      <w:tr w:rsidR="00C11780" w:rsidRPr="00420EE7" w14:paraId="008FFCB6" w14:textId="77777777" w:rsidTr="00EC6C2B">
        <w:tc>
          <w:tcPr>
            <w:tcW w:w="2735" w:type="pct"/>
            <w:vAlign w:val="center"/>
          </w:tcPr>
          <w:p w14:paraId="1F0ED724" w14:textId="77777777" w:rsidR="00C11780" w:rsidRPr="00420EE7" w:rsidRDefault="00C11780" w:rsidP="00EC6C2B">
            <w:pPr>
              <w:pStyle w:val="NoSpacing"/>
              <w:rPr>
                <w:b/>
                <w:color w:val="000000" w:themeColor="text1"/>
              </w:rPr>
            </w:pPr>
            <w:r w:rsidRPr="00420EE7">
              <w:rPr>
                <w:b/>
                <w:color w:val="000000" w:themeColor="text1"/>
                <w:sz w:val="22"/>
                <w:szCs w:val="22"/>
                <w:lang w:val="en-US"/>
              </w:rPr>
              <w:t>At the end of the period</w:t>
            </w:r>
          </w:p>
        </w:tc>
        <w:tc>
          <w:tcPr>
            <w:tcW w:w="1132" w:type="pct"/>
            <w:vAlign w:val="center"/>
          </w:tcPr>
          <w:p w14:paraId="17604B4F" w14:textId="77777777" w:rsidR="00C11780" w:rsidRPr="00420EE7" w:rsidRDefault="00C11780" w:rsidP="00EC6C2B">
            <w:pPr>
              <w:pStyle w:val="NoSpacing"/>
              <w:jc w:val="center"/>
              <w:rPr>
                <w:b/>
                <w:color w:val="000000" w:themeColor="text1"/>
              </w:rPr>
            </w:pPr>
            <w:r w:rsidRPr="00420EE7">
              <w:rPr>
                <w:b/>
                <w:color w:val="000000" w:themeColor="text1"/>
              </w:rPr>
              <w:t>xxx</w:t>
            </w:r>
          </w:p>
        </w:tc>
        <w:tc>
          <w:tcPr>
            <w:tcW w:w="1133" w:type="pct"/>
            <w:vAlign w:val="center"/>
          </w:tcPr>
          <w:p w14:paraId="6435D742" w14:textId="77777777" w:rsidR="00C11780" w:rsidRPr="00420EE7" w:rsidRDefault="00C11780" w:rsidP="00EC6C2B">
            <w:pPr>
              <w:pStyle w:val="NoSpacing"/>
              <w:jc w:val="center"/>
              <w:rPr>
                <w:b/>
                <w:color w:val="000000" w:themeColor="text1"/>
              </w:rPr>
            </w:pPr>
            <w:r w:rsidRPr="00420EE7">
              <w:rPr>
                <w:b/>
                <w:color w:val="000000" w:themeColor="text1"/>
              </w:rPr>
              <w:t>xxx</w:t>
            </w:r>
          </w:p>
        </w:tc>
      </w:tr>
    </w:tbl>
    <w:p w14:paraId="4C3A5212" w14:textId="77777777" w:rsidR="00412EF7" w:rsidRDefault="00412EF7" w:rsidP="00412EF7">
      <w:pPr>
        <w:rPr>
          <w:rFonts w:ascii="Times" w:hAnsi="Times" w:cs="Times"/>
          <w:color w:val="000000"/>
          <w:sz w:val="27"/>
          <w:szCs w:val="27"/>
        </w:rPr>
      </w:pPr>
      <w:r>
        <w:rPr>
          <w:rFonts w:ascii="Times" w:hAnsi="Times" w:cs="Times"/>
          <w:i/>
          <w:iCs/>
          <w:color w:val="000000"/>
          <w:sz w:val="21"/>
          <w:szCs w:val="21"/>
        </w:rPr>
        <w:t>(</w:t>
      </w:r>
      <w:r w:rsidRPr="00863237">
        <w:rPr>
          <w:rFonts w:ascii="Times" w:hAnsi="Times" w:cs="Times"/>
          <w:i/>
          <w:color w:val="000000"/>
          <w:sz w:val="21"/>
          <w:szCs w:val="21"/>
        </w:rPr>
        <w:t xml:space="preserve">Entities adopting IPSAS 48 for the first time have the option not to provide figures for the previous </w:t>
      </w:r>
      <w:r>
        <w:rPr>
          <w:rFonts w:ascii="Times" w:hAnsi="Times" w:cs="Times"/>
          <w:i/>
          <w:iCs/>
          <w:color w:val="000000"/>
          <w:sz w:val="21"/>
          <w:szCs w:val="21"/>
        </w:rPr>
        <w:t>period)</w:t>
      </w:r>
      <w:r>
        <w:rPr>
          <w:rFonts w:ascii="Times" w:hAnsi="Times" w:cs="Times"/>
          <w:color w:val="000000"/>
          <w:sz w:val="27"/>
          <w:szCs w:val="27"/>
        </w:rPr>
        <w:t>.</w:t>
      </w:r>
    </w:p>
    <w:p w14:paraId="1791F1B3" w14:textId="77777777" w:rsidR="00BE4816" w:rsidRDefault="00BE4816" w:rsidP="00F90366">
      <w:pPr>
        <w:rPr>
          <w:rFonts w:asciiTheme="majorBidi" w:hAnsiTheme="majorBidi" w:cstheme="majorBidi"/>
        </w:rPr>
      </w:pPr>
    </w:p>
    <w:p w14:paraId="1D112F9F" w14:textId="77777777" w:rsidR="00CF07E4" w:rsidRDefault="00CF07E4" w:rsidP="00F90366">
      <w:pPr>
        <w:rPr>
          <w:rFonts w:asciiTheme="majorBidi" w:hAnsiTheme="majorBidi" w:cstheme="majorBidi"/>
        </w:rPr>
      </w:pPr>
    </w:p>
    <w:p w14:paraId="156385F5" w14:textId="006DD2FD" w:rsidR="00CF07E4" w:rsidRPr="00BA10EB" w:rsidRDefault="00CF07E4" w:rsidP="00F90366">
      <w:pPr>
        <w:rPr>
          <w:rFonts w:asciiTheme="majorBidi" w:hAnsiTheme="majorBidi" w:cstheme="majorBidi"/>
        </w:rPr>
        <w:sectPr w:rsidR="00CF07E4" w:rsidRPr="00BA10EB" w:rsidSect="00CA5C01">
          <w:headerReference w:type="even" r:id="rId21"/>
          <w:headerReference w:type="default" r:id="rId22"/>
          <w:footerReference w:type="default" r:id="rId23"/>
          <w:headerReference w:type="first" r:id="rId24"/>
          <w:pgSz w:w="11920" w:h="16840"/>
          <w:pgMar w:top="1531" w:right="1440" w:bottom="1440" w:left="1440" w:header="283" w:footer="170" w:gutter="0"/>
          <w:cols w:space="720"/>
          <w:docGrid w:linePitch="326"/>
        </w:sectPr>
      </w:pPr>
    </w:p>
    <w:p w14:paraId="2375CE64" w14:textId="7E460606" w:rsidR="00B9213C" w:rsidRPr="00BA10EB" w:rsidRDefault="009A5B7F" w:rsidP="00B9213C">
      <w:pPr>
        <w:numPr>
          <w:ilvl w:val="0"/>
          <w:numId w:val="26"/>
        </w:numPr>
        <w:rPr>
          <w:rFonts w:asciiTheme="majorBidi" w:eastAsia="Arial" w:hAnsiTheme="majorBidi" w:cstheme="majorBidi"/>
          <w:b/>
          <w:bCs/>
        </w:rPr>
      </w:pPr>
      <w:r w:rsidRPr="00BA10EB">
        <w:rPr>
          <w:rFonts w:asciiTheme="majorBidi" w:eastAsia="Arial" w:hAnsiTheme="majorBidi" w:cstheme="majorBidi"/>
          <w:b/>
          <w:bCs/>
        </w:rPr>
        <w:lastRenderedPageBreak/>
        <w:t xml:space="preserve">Property, </w:t>
      </w:r>
      <w:r w:rsidR="003435C0" w:rsidRPr="00BA10EB">
        <w:rPr>
          <w:rFonts w:asciiTheme="majorBidi" w:eastAsia="Arial" w:hAnsiTheme="majorBidi" w:cstheme="majorBidi"/>
          <w:b/>
          <w:bCs/>
        </w:rPr>
        <w:t>P</w:t>
      </w:r>
      <w:r w:rsidRPr="00BA10EB">
        <w:rPr>
          <w:rFonts w:asciiTheme="majorBidi" w:eastAsia="Arial" w:hAnsiTheme="majorBidi" w:cstheme="majorBidi"/>
          <w:b/>
          <w:bCs/>
        </w:rPr>
        <w:t xml:space="preserve">lant and </w:t>
      </w:r>
      <w:r w:rsidR="003435C0" w:rsidRPr="00BA10EB">
        <w:rPr>
          <w:rFonts w:asciiTheme="majorBidi" w:eastAsia="Arial" w:hAnsiTheme="majorBidi" w:cstheme="majorBidi"/>
          <w:b/>
          <w:bCs/>
        </w:rPr>
        <w:t>E</w:t>
      </w:r>
      <w:r w:rsidRPr="00BA10EB">
        <w:rPr>
          <w:rFonts w:asciiTheme="majorBidi" w:eastAsia="Arial" w:hAnsiTheme="majorBidi" w:cstheme="majorBidi"/>
          <w:b/>
          <w:bCs/>
        </w:rPr>
        <w:t>quipment</w:t>
      </w:r>
    </w:p>
    <w:p w14:paraId="5F621D12" w14:textId="77777777" w:rsidR="00B9213C" w:rsidRDefault="00B9213C" w:rsidP="00B9213C">
      <w:pPr>
        <w:ind w:left="360"/>
        <w:rPr>
          <w:rFonts w:asciiTheme="majorBidi" w:eastAsia="Arial" w:hAnsiTheme="majorBidi" w:cstheme="majorBidi"/>
          <w:b/>
          <w:bCs/>
        </w:rPr>
      </w:pPr>
    </w:p>
    <w:p w14:paraId="0A4C5AD5" w14:textId="460BEDEC" w:rsidR="00E500A8" w:rsidRDefault="00E500A8" w:rsidP="00C10CFF">
      <w:pPr>
        <w:rPr>
          <w:rFonts w:asciiTheme="majorBidi" w:eastAsia="Arial" w:hAnsiTheme="majorBidi" w:cstheme="majorBidi"/>
          <w:b/>
          <w:bCs/>
        </w:rPr>
      </w:pPr>
      <w:r>
        <w:rPr>
          <w:rFonts w:asciiTheme="majorBidi" w:eastAsia="Arial" w:hAnsiTheme="majorBidi" w:cstheme="majorBidi"/>
          <w:b/>
          <w:bCs/>
        </w:rPr>
        <w:t>Current FY</w:t>
      </w:r>
    </w:p>
    <w:p w14:paraId="42BF993D" w14:textId="77777777" w:rsidR="00E500A8" w:rsidRDefault="00E500A8" w:rsidP="00B9213C">
      <w:pPr>
        <w:ind w:left="360"/>
        <w:rPr>
          <w:rFonts w:asciiTheme="majorBidi" w:eastAsia="Arial" w:hAnsiTheme="majorBidi" w:cstheme="majorBidi"/>
          <w:b/>
          <w:bCs/>
        </w:rPr>
      </w:pP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34"/>
        <w:gridCol w:w="1084"/>
        <w:gridCol w:w="1084"/>
        <w:gridCol w:w="1084"/>
        <w:gridCol w:w="1084"/>
        <w:gridCol w:w="1084"/>
        <w:gridCol w:w="1084"/>
        <w:gridCol w:w="1083"/>
        <w:gridCol w:w="1083"/>
        <w:gridCol w:w="1083"/>
        <w:gridCol w:w="1283"/>
      </w:tblGrid>
      <w:tr w:rsidR="00C44177" w:rsidRPr="0022243B" w14:paraId="19D47EB2" w14:textId="77777777" w:rsidTr="00EC6C2B">
        <w:trPr>
          <w:trHeight w:val="340"/>
        </w:trPr>
        <w:tc>
          <w:tcPr>
            <w:tcW w:w="1078" w:type="pct"/>
            <w:vMerge w:val="restart"/>
            <w:shd w:val="clear" w:color="auto" w:fill="0070C0"/>
            <w:noWrap/>
            <w:vAlign w:val="center"/>
          </w:tcPr>
          <w:p w14:paraId="15826EA2" w14:textId="77777777" w:rsidR="00C44177" w:rsidRPr="0022243B" w:rsidRDefault="00C44177" w:rsidP="00EC6C2B">
            <w:pPr>
              <w:pStyle w:val="NoSpacing"/>
              <w:rPr>
                <w:b/>
                <w:bCs/>
                <w:color w:val="000000" w:themeColor="text1"/>
                <w:sz w:val="20"/>
                <w:szCs w:val="20"/>
                <w:lang w:eastAsia="en-GB"/>
              </w:rPr>
            </w:pPr>
            <w:r w:rsidRPr="0022243B">
              <w:rPr>
                <w:b/>
                <w:bCs/>
                <w:color w:val="000000" w:themeColor="text1"/>
                <w:sz w:val="20"/>
                <w:szCs w:val="20"/>
                <w:lang w:eastAsia="en-GB"/>
              </w:rPr>
              <w:t>Cost/Value</w:t>
            </w:r>
          </w:p>
          <w:p w14:paraId="47DAFA84" w14:textId="77777777" w:rsidR="00C44177" w:rsidRPr="0022243B" w:rsidRDefault="00C44177" w:rsidP="00EC6C2B">
            <w:pPr>
              <w:pStyle w:val="NoSpacing"/>
              <w:rPr>
                <w:b/>
                <w:bCs/>
                <w:color w:val="000000" w:themeColor="text1"/>
                <w:sz w:val="20"/>
                <w:szCs w:val="20"/>
                <w:lang w:eastAsia="en-GB"/>
              </w:rPr>
            </w:pPr>
          </w:p>
          <w:p w14:paraId="36C9869A" w14:textId="77777777" w:rsidR="00C44177" w:rsidRPr="0022243B" w:rsidRDefault="00C44177" w:rsidP="00EC6C2B">
            <w:pPr>
              <w:pStyle w:val="NoSpacing"/>
              <w:rPr>
                <w:color w:val="000000" w:themeColor="text1"/>
                <w:sz w:val="20"/>
                <w:szCs w:val="20"/>
                <w:lang w:eastAsia="en-GB"/>
              </w:rPr>
            </w:pPr>
          </w:p>
        </w:tc>
        <w:tc>
          <w:tcPr>
            <w:tcW w:w="385" w:type="pct"/>
            <w:shd w:val="clear" w:color="auto" w:fill="0070C0"/>
            <w:vAlign w:val="center"/>
          </w:tcPr>
          <w:p w14:paraId="6C3D83F4" w14:textId="77777777" w:rsidR="00C44177" w:rsidRPr="0022243B" w:rsidRDefault="00C44177" w:rsidP="00EC6C2B">
            <w:pPr>
              <w:pStyle w:val="NoSpacing"/>
              <w:jc w:val="center"/>
              <w:rPr>
                <w:color w:val="000000" w:themeColor="text1"/>
                <w:sz w:val="20"/>
                <w:szCs w:val="20"/>
                <w:lang w:eastAsia="en-GB"/>
              </w:rPr>
            </w:pPr>
            <w:r w:rsidRPr="0022243B">
              <w:rPr>
                <w:b/>
                <w:bCs/>
                <w:color w:val="000000" w:themeColor="text1"/>
                <w:sz w:val="20"/>
                <w:szCs w:val="20"/>
                <w:lang w:eastAsia="en-GB"/>
              </w:rPr>
              <w:t>Land</w:t>
            </w:r>
          </w:p>
        </w:tc>
        <w:tc>
          <w:tcPr>
            <w:tcW w:w="385" w:type="pct"/>
            <w:shd w:val="clear" w:color="auto" w:fill="0070C0"/>
            <w:noWrap/>
            <w:vAlign w:val="center"/>
          </w:tcPr>
          <w:p w14:paraId="0EFC28D2" w14:textId="77777777" w:rsidR="00C44177" w:rsidRPr="0022243B" w:rsidRDefault="00C44177" w:rsidP="00EC6C2B">
            <w:pPr>
              <w:pStyle w:val="NoSpacing"/>
              <w:jc w:val="center"/>
              <w:rPr>
                <w:color w:val="000000" w:themeColor="text1"/>
                <w:sz w:val="20"/>
                <w:szCs w:val="20"/>
                <w:lang w:eastAsia="en-GB"/>
              </w:rPr>
            </w:pPr>
            <w:r w:rsidRPr="0022243B">
              <w:rPr>
                <w:b/>
                <w:bCs/>
                <w:color w:val="000000" w:themeColor="text1"/>
                <w:sz w:val="20"/>
                <w:szCs w:val="20"/>
                <w:lang w:eastAsia="en-GB"/>
              </w:rPr>
              <w:t>Buildings</w:t>
            </w:r>
          </w:p>
        </w:tc>
        <w:tc>
          <w:tcPr>
            <w:tcW w:w="385" w:type="pct"/>
            <w:shd w:val="clear" w:color="auto" w:fill="0070C0"/>
            <w:noWrap/>
            <w:vAlign w:val="center"/>
          </w:tcPr>
          <w:p w14:paraId="7AB6B975" w14:textId="77777777" w:rsidR="00C44177" w:rsidRPr="0022243B" w:rsidRDefault="00C44177" w:rsidP="00EC6C2B">
            <w:pPr>
              <w:pStyle w:val="NoSpacing"/>
              <w:jc w:val="center"/>
              <w:rPr>
                <w:color w:val="000000" w:themeColor="text1"/>
                <w:sz w:val="20"/>
                <w:szCs w:val="20"/>
                <w:lang w:eastAsia="en-GB"/>
              </w:rPr>
            </w:pPr>
            <w:r w:rsidRPr="0022243B">
              <w:rPr>
                <w:b/>
                <w:bCs/>
                <w:color w:val="000000" w:themeColor="text1"/>
                <w:sz w:val="20"/>
                <w:szCs w:val="20"/>
                <w:lang w:eastAsia="en-GB"/>
              </w:rPr>
              <w:t>Motor vehicles</w:t>
            </w:r>
          </w:p>
        </w:tc>
        <w:tc>
          <w:tcPr>
            <w:tcW w:w="385" w:type="pct"/>
            <w:shd w:val="clear" w:color="auto" w:fill="0070C0"/>
            <w:noWrap/>
            <w:vAlign w:val="center"/>
          </w:tcPr>
          <w:p w14:paraId="4EF5AE0C" w14:textId="77777777" w:rsidR="00C44177" w:rsidRPr="0022243B" w:rsidRDefault="00C44177" w:rsidP="00EC6C2B">
            <w:pPr>
              <w:pStyle w:val="NoSpacing"/>
              <w:jc w:val="center"/>
              <w:rPr>
                <w:color w:val="000000" w:themeColor="text1"/>
                <w:sz w:val="20"/>
                <w:szCs w:val="20"/>
                <w:lang w:eastAsia="en-GB"/>
              </w:rPr>
            </w:pPr>
            <w:r w:rsidRPr="0022243B">
              <w:rPr>
                <w:b/>
                <w:bCs/>
                <w:color w:val="000000" w:themeColor="text1"/>
                <w:sz w:val="20"/>
                <w:szCs w:val="20"/>
                <w:lang w:eastAsia="en-GB"/>
              </w:rPr>
              <w:t>Furniture and fittings</w:t>
            </w:r>
          </w:p>
        </w:tc>
        <w:tc>
          <w:tcPr>
            <w:tcW w:w="385" w:type="pct"/>
            <w:shd w:val="clear" w:color="auto" w:fill="0070C0"/>
            <w:noWrap/>
            <w:vAlign w:val="center"/>
          </w:tcPr>
          <w:p w14:paraId="4222D574" w14:textId="77777777" w:rsidR="00C44177" w:rsidRPr="0022243B" w:rsidRDefault="00C44177" w:rsidP="00EC6C2B">
            <w:pPr>
              <w:pStyle w:val="NoSpacing"/>
              <w:jc w:val="center"/>
              <w:rPr>
                <w:color w:val="000000" w:themeColor="text1"/>
                <w:sz w:val="20"/>
                <w:szCs w:val="20"/>
                <w:lang w:eastAsia="en-GB"/>
              </w:rPr>
            </w:pPr>
            <w:r w:rsidRPr="0022243B">
              <w:rPr>
                <w:b/>
                <w:bCs/>
                <w:color w:val="000000" w:themeColor="text1"/>
                <w:sz w:val="20"/>
                <w:szCs w:val="20"/>
                <w:lang w:eastAsia="en-GB"/>
              </w:rPr>
              <w:t>Computers</w:t>
            </w:r>
          </w:p>
        </w:tc>
        <w:tc>
          <w:tcPr>
            <w:tcW w:w="385" w:type="pct"/>
            <w:shd w:val="clear" w:color="auto" w:fill="0070C0"/>
            <w:noWrap/>
            <w:vAlign w:val="center"/>
          </w:tcPr>
          <w:p w14:paraId="4D63ADD7" w14:textId="77777777" w:rsidR="00C44177" w:rsidRPr="0022243B" w:rsidRDefault="00C44177" w:rsidP="00EC6C2B">
            <w:pPr>
              <w:pStyle w:val="NoSpacing"/>
              <w:jc w:val="center"/>
              <w:rPr>
                <w:color w:val="000000" w:themeColor="text1"/>
                <w:sz w:val="20"/>
                <w:szCs w:val="20"/>
                <w:lang w:eastAsia="en-GB"/>
              </w:rPr>
            </w:pPr>
            <w:r w:rsidRPr="0022243B">
              <w:rPr>
                <w:b/>
                <w:bCs/>
                <w:color w:val="000000" w:themeColor="text1"/>
                <w:sz w:val="20"/>
                <w:szCs w:val="20"/>
                <w:lang w:eastAsia="en-GB"/>
              </w:rPr>
              <w:t>Infrastructure Assets</w:t>
            </w:r>
          </w:p>
        </w:tc>
        <w:tc>
          <w:tcPr>
            <w:tcW w:w="385" w:type="pct"/>
            <w:shd w:val="clear" w:color="auto" w:fill="0070C0"/>
            <w:vAlign w:val="center"/>
          </w:tcPr>
          <w:p w14:paraId="0410DDC3" w14:textId="77777777" w:rsidR="00C44177" w:rsidRPr="0022243B" w:rsidRDefault="00C44177" w:rsidP="00EC6C2B">
            <w:pPr>
              <w:pStyle w:val="NoSpacing"/>
              <w:jc w:val="center"/>
              <w:rPr>
                <w:color w:val="000000" w:themeColor="text1"/>
                <w:sz w:val="20"/>
                <w:szCs w:val="20"/>
                <w:lang w:eastAsia="en-GB"/>
              </w:rPr>
            </w:pPr>
            <w:r w:rsidRPr="0022243B">
              <w:rPr>
                <w:b/>
                <w:bCs/>
                <w:color w:val="000000" w:themeColor="text1"/>
                <w:sz w:val="20"/>
                <w:szCs w:val="20"/>
                <w:lang w:eastAsia="en-GB"/>
              </w:rPr>
              <w:t>Service Concession Assets</w:t>
            </w:r>
          </w:p>
        </w:tc>
        <w:tc>
          <w:tcPr>
            <w:tcW w:w="385" w:type="pct"/>
            <w:shd w:val="clear" w:color="auto" w:fill="0070C0"/>
          </w:tcPr>
          <w:p w14:paraId="16182E5A" w14:textId="77777777" w:rsidR="00C44177" w:rsidRPr="0022243B" w:rsidRDefault="00C44177" w:rsidP="00EC6C2B">
            <w:pPr>
              <w:pStyle w:val="NoSpacing"/>
              <w:jc w:val="center"/>
              <w:rPr>
                <w:b/>
                <w:bCs/>
                <w:color w:val="000000" w:themeColor="text1"/>
                <w:sz w:val="20"/>
                <w:szCs w:val="20"/>
                <w:lang w:eastAsia="en-GB"/>
              </w:rPr>
            </w:pPr>
            <w:r w:rsidRPr="0022243B">
              <w:rPr>
                <w:b/>
                <w:bCs/>
                <w:color w:val="000000" w:themeColor="text1"/>
                <w:sz w:val="20"/>
                <w:szCs w:val="20"/>
                <w:lang w:eastAsia="en-GB"/>
              </w:rPr>
              <w:t>Other Assets</w:t>
            </w:r>
          </w:p>
          <w:p w14:paraId="38B6E220" w14:textId="77777777" w:rsidR="00C44177" w:rsidRPr="0022243B" w:rsidRDefault="00C44177" w:rsidP="00EC6C2B">
            <w:pPr>
              <w:pStyle w:val="NoSpacing"/>
              <w:jc w:val="center"/>
              <w:rPr>
                <w:color w:val="000000" w:themeColor="text1"/>
                <w:sz w:val="20"/>
                <w:szCs w:val="20"/>
                <w:lang w:eastAsia="en-GB"/>
              </w:rPr>
            </w:pPr>
            <w:r w:rsidRPr="0022243B">
              <w:rPr>
                <w:b/>
                <w:bCs/>
                <w:color w:val="000000" w:themeColor="text1"/>
                <w:sz w:val="20"/>
                <w:szCs w:val="20"/>
                <w:lang w:eastAsia="en-GB"/>
              </w:rPr>
              <w:t>(Specify)</w:t>
            </w:r>
          </w:p>
        </w:tc>
        <w:tc>
          <w:tcPr>
            <w:tcW w:w="385" w:type="pct"/>
            <w:shd w:val="clear" w:color="auto" w:fill="0070C0"/>
            <w:noWrap/>
            <w:vAlign w:val="center"/>
          </w:tcPr>
          <w:p w14:paraId="5B0DBEA3" w14:textId="77777777" w:rsidR="00C44177" w:rsidRPr="0022243B" w:rsidRDefault="00C44177" w:rsidP="00EC6C2B">
            <w:pPr>
              <w:pStyle w:val="NoSpacing"/>
              <w:jc w:val="center"/>
              <w:rPr>
                <w:b/>
                <w:bCs/>
                <w:color w:val="000000" w:themeColor="text1"/>
                <w:sz w:val="20"/>
                <w:szCs w:val="20"/>
                <w:lang w:eastAsia="en-GB"/>
              </w:rPr>
            </w:pPr>
            <w:r w:rsidRPr="0022243B">
              <w:rPr>
                <w:b/>
                <w:bCs/>
                <w:color w:val="000000" w:themeColor="text1"/>
                <w:sz w:val="20"/>
                <w:szCs w:val="20"/>
                <w:lang w:eastAsia="en-GB"/>
              </w:rPr>
              <w:t>Capital</w:t>
            </w:r>
          </w:p>
          <w:p w14:paraId="39576B53" w14:textId="77777777" w:rsidR="00C44177" w:rsidRPr="0022243B" w:rsidRDefault="00C44177" w:rsidP="00EC6C2B">
            <w:pPr>
              <w:pStyle w:val="NoSpacing"/>
              <w:jc w:val="center"/>
              <w:rPr>
                <w:color w:val="000000" w:themeColor="text1"/>
                <w:sz w:val="20"/>
                <w:szCs w:val="20"/>
                <w:lang w:eastAsia="en-GB"/>
              </w:rPr>
            </w:pPr>
            <w:r w:rsidRPr="0022243B">
              <w:rPr>
                <w:b/>
                <w:bCs/>
                <w:color w:val="000000" w:themeColor="text1"/>
                <w:sz w:val="20"/>
                <w:szCs w:val="20"/>
                <w:lang w:eastAsia="en-GB"/>
              </w:rPr>
              <w:t>Work in progress</w:t>
            </w:r>
          </w:p>
        </w:tc>
        <w:tc>
          <w:tcPr>
            <w:tcW w:w="456" w:type="pct"/>
            <w:shd w:val="clear" w:color="auto" w:fill="0070C0"/>
            <w:noWrap/>
            <w:vAlign w:val="center"/>
          </w:tcPr>
          <w:p w14:paraId="69BD2F82" w14:textId="77777777" w:rsidR="00C44177" w:rsidRPr="0022243B" w:rsidRDefault="00C44177" w:rsidP="00EC6C2B">
            <w:pPr>
              <w:pStyle w:val="NoSpacing"/>
              <w:jc w:val="center"/>
              <w:rPr>
                <w:color w:val="000000" w:themeColor="text1"/>
                <w:sz w:val="20"/>
                <w:szCs w:val="20"/>
                <w:lang w:eastAsia="en-GB"/>
              </w:rPr>
            </w:pPr>
            <w:r w:rsidRPr="0022243B">
              <w:rPr>
                <w:b/>
                <w:bCs/>
                <w:color w:val="000000" w:themeColor="text1"/>
                <w:sz w:val="20"/>
                <w:szCs w:val="20"/>
                <w:lang w:eastAsia="en-GB"/>
              </w:rPr>
              <w:t>Total</w:t>
            </w:r>
          </w:p>
        </w:tc>
      </w:tr>
      <w:tr w:rsidR="00C44177" w:rsidRPr="0022243B" w14:paraId="069B83F0" w14:textId="77777777" w:rsidTr="00EC6C2B">
        <w:trPr>
          <w:trHeight w:val="340"/>
        </w:trPr>
        <w:tc>
          <w:tcPr>
            <w:tcW w:w="1078" w:type="pct"/>
            <w:vMerge/>
            <w:shd w:val="clear" w:color="auto" w:fill="0070C0"/>
            <w:noWrap/>
            <w:vAlign w:val="bottom"/>
          </w:tcPr>
          <w:p w14:paraId="080D3ECC" w14:textId="77777777" w:rsidR="00C44177" w:rsidRPr="0022243B" w:rsidRDefault="00C44177" w:rsidP="00EC6C2B">
            <w:pPr>
              <w:pStyle w:val="NoSpacing"/>
              <w:rPr>
                <w:color w:val="000000" w:themeColor="text1"/>
                <w:sz w:val="20"/>
                <w:szCs w:val="20"/>
                <w:lang w:eastAsia="en-GB"/>
              </w:rPr>
            </w:pPr>
          </w:p>
        </w:tc>
        <w:tc>
          <w:tcPr>
            <w:tcW w:w="385" w:type="pct"/>
            <w:shd w:val="clear" w:color="auto" w:fill="0070C0"/>
            <w:vAlign w:val="center"/>
          </w:tcPr>
          <w:p w14:paraId="7F2EBA33"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Kshs</w:t>
            </w:r>
          </w:p>
        </w:tc>
        <w:tc>
          <w:tcPr>
            <w:tcW w:w="385" w:type="pct"/>
            <w:shd w:val="clear" w:color="auto" w:fill="0070C0"/>
            <w:noWrap/>
            <w:vAlign w:val="center"/>
          </w:tcPr>
          <w:p w14:paraId="3EAA292B"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Kshs</w:t>
            </w:r>
          </w:p>
        </w:tc>
        <w:tc>
          <w:tcPr>
            <w:tcW w:w="385" w:type="pct"/>
            <w:shd w:val="clear" w:color="auto" w:fill="0070C0"/>
            <w:noWrap/>
            <w:vAlign w:val="center"/>
          </w:tcPr>
          <w:p w14:paraId="20FA2D04"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Kshs</w:t>
            </w:r>
          </w:p>
        </w:tc>
        <w:tc>
          <w:tcPr>
            <w:tcW w:w="385" w:type="pct"/>
            <w:shd w:val="clear" w:color="auto" w:fill="0070C0"/>
            <w:noWrap/>
            <w:vAlign w:val="center"/>
          </w:tcPr>
          <w:p w14:paraId="389DB67D"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Kshs</w:t>
            </w:r>
          </w:p>
        </w:tc>
        <w:tc>
          <w:tcPr>
            <w:tcW w:w="385" w:type="pct"/>
            <w:shd w:val="clear" w:color="auto" w:fill="0070C0"/>
            <w:noWrap/>
            <w:vAlign w:val="center"/>
          </w:tcPr>
          <w:p w14:paraId="156EB08E"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Kshs</w:t>
            </w:r>
          </w:p>
        </w:tc>
        <w:tc>
          <w:tcPr>
            <w:tcW w:w="385" w:type="pct"/>
            <w:shd w:val="clear" w:color="auto" w:fill="0070C0"/>
            <w:noWrap/>
            <w:vAlign w:val="center"/>
          </w:tcPr>
          <w:p w14:paraId="5277F494"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Kshs</w:t>
            </w:r>
          </w:p>
        </w:tc>
        <w:tc>
          <w:tcPr>
            <w:tcW w:w="385" w:type="pct"/>
            <w:shd w:val="clear" w:color="auto" w:fill="0070C0"/>
            <w:vAlign w:val="center"/>
          </w:tcPr>
          <w:p w14:paraId="5EEEA60F"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Kshs</w:t>
            </w:r>
          </w:p>
        </w:tc>
        <w:tc>
          <w:tcPr>
            <w:tcW w:w="385" w:type="pct"/>
            <w:shd w:val="clear" w:color="auto" w:fill="0070C0"/>
          </w:tcPr>
          <w:p w14:paraId="0465748E" w14:textId="77777777" w:rsidR="00C44177" w:rsidRPr="0022243B" w:rsidRDefault="00C44177" w:rsidP="00EC6C2B">
            <w:pPr>
              <w:pStyle w:val="NoSpacing"/>
              <w:jc w:val="center"/>
              <w:rPr>
                <w:color w:val="000000" w:themeColor="text1"/>
                <w:sz w:val="20"/>
                <w:szCs w:val="20"/>
                <w:lang w:eastAsia="en-GB"/>
              </w:rPr>
            </w:pPr>
          </w:p>
        </w:tc>
        <w:tc>
          <w:tcPr>
            <w:tcW w:w="385" w:type="pct"/>
            <w:shd w:val="clear" w:color="auto" w:fill="0070C0"/>
            <w:noWrap/>
            <w:vAlign w:val="center"/>
          </w:tcPr>
          <w:p w14:paraId="43351CAA"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Kshs</w:t>
            </w:r>
          </w:p>
        </w:tc>
        <w:tc>
          <w:tcPr>
            <w:tcW w:w="456" w:type="pct"/>
            <w:shd w:val="clear" w:color="auto" w:fill="0070C0"/>
            <w:noWrap/>
            <w:vAlign w:val="center"/>
          </w:tcPr>
          <w:p w14:paraId="67997E9F"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Kshs</w:t>
            </w:r>
          </w:p>
        </w:tc>
      </w:tr>
      <w:tr w:rsidR="00C44177" w:rsidRPr="0022243B" w14:paraId="5E296554" w14:textId="77777777" w:rsidTr="00EC6C2B">
        <w:trPr>
          <w:trHeight w:val="340"/>
        </w:trPr>
        <w:tc>
          <w:tcPr>
            <w:tcW w:w="1078" w:type="pct"/>
            <w:noWrap/>
            <w:vAlign w:val="bottom"/>
          </w:tcPr>
          <w:p w14:paraId="1721506D" w14:textId="77777777" w:rsidR="00C44177" w:rsidRPr="0022243B" w:rsidRDefault="00C44177" w:rsidP="00EC6C2B">
            <w:pPr>
              <w:pStyle w:val="NoSpacing"/>
              <w:rPr>
                <w:color w:val="000000" w:themeColor="text1"/>
                <w:sz w:val="20"/>
                <w:szCs w:val="20"/>
                <w:lang w:eastAsia="en-GB"/>
              </w:rPr>
            </w:pPr>
            <w:r w:rsidRPr="0022243B">
              <w:rPr>
                <w:b/>
                <w:bCs/>
                <w:color w:val="000000" w:themeColor="text1"/>
                <w:sz w:val="20"/>
                <w:szCs w:val="20"/>
                <w:lang w:eastAsia="en-GB"/>
              </w:rPr>
              <w:t>As At 1July (Current FY)</w:t>
            </w:r>
          </w:p>
        </w:tc>
        <w:tc>
          <w:tcPr>
            <w:tcW w:w="385" w:type="pct"/>
            <w:vAlign w:val="center"/>
          </w:tcPr>
          <w:p w14:paraId="74172EF3"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387119D0"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65F80BDD"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77EC0C2D"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359C13F5"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3FB6705A"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5500F812"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2139C067"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3F96FE8B"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456" w:type="pct"/>
            <w:noWrap/>
            <w:vAlign w:val="center"/>
          </w:tcPr>
          <w:p w14:paraId="1EAFED25"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r>
      <w:tr w:rsidR="00C44177" w:rsidRPr="0022243B" w14:paraId="27D8F8BC" w14:textId="77777777" w:rsidTr="00EC6C2B">
        <w:trPr>
          <w:trHeight w:val="340"/>
        </w:trPr>
        <w:tc>
          <w:tcPr>
            <w:tcW w:w="1078" w:type="pct"/>
            <w:noWrap/>
            <w:vAlign w:val="bottom"/>
          </w:tcPr>
          <w:p w14:paraId="75212CE4" w14:textId="77777777" w:rsidR="00C44177" w:rsidRPr="0022243B" w:rsidRDefault="00C44177" w:rsidP="00EC6C2B">
            <w:pPr>
              <w:pStyle w:val="NoSpacing"/>
              <w:rPr>
                <w:color w:val="000000" w:themeColor="text1"/>
                <w:sz w:val="20"/>
                <w:szCs w:val="20"/>
                <w:lang w:eastAsia="en-GB"/>
              </w:rPr>
            </w:pPr>
            <w:r w:rsidRPr="0022243B">
              <w:rPr>
                <w:color w:val="000000" w:themeColor="text1"/>
                <w:sz w:val="20"/>
                <w:szCs w:val="20"/>
                <w:lang w:eastAsia="en-GB"/>
              </w:rPr>
              <w:t>Additions</w:t>
            </w:r>
          </w:p>
        </w:tc>
        <w:tc>
          <w:tcPr>
            <w:tcW w:w="385" w:type="pct"/>
            <w:vAlign w:val="center"/>
          </w:tcPr>
          <w:p w14:paraId="14C41DD1"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42B89F7C"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3FCB399B"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726DB5D0"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75E4E9D7"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69EBD1EB"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16E1051B"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518DA364"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41C21137"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456" w:type="pct"/>
            <w:noWrap/>
            <w:vAlign w:val="center"/>
          </w:tcPr>
          <w:p w14:paraId="4D1B354F"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r>
      <w:tr w:rsidR="00C44177" w:rsidRPr="0022243B" w14:paraId="3CF356BB" w14:textId="77777777" w:rsidTr="00EC6C2B">
        <w:trPr>
          <w:trHeight w:val="340"/>
        </w:trPr>
        <w:tc>
          <w:tcPr>
            <w:tcW w:w="1078" w:type="pct"/>
            <w:noWrap/>
            <w:vAlign w:val="bottom"/>
          </w:tcPr>
          <w:p w14:paraId="49CB0064" w14:textId="77777777" w:rsidR="00C44177" w:rsidRPr="0022243B" w:rsidRDefault="00C44177" w:rsidP="00EC6C2B">
            <w:pPr>
              <w:pStyle w:val="NoSpacing"/>
              <w:rPr>
                <w:color w:val="000000" w:themeColor="text1"/>
                <w:sz w:val="20"/>
                <w:szCs w:val="20"/>
                <w:lang w:eastAsia="en-GB"/>
              </w:rPr>
            </w:pPr>
            <w:r w:rsidRPr="0022243B">
              <w:rPr>
                <w:color w:val="000000" w:themeColor="text1"/>
                <w:sz w:val="20"/>
                <w:szCs w:val="20"/>
                <w:lang w:eastAsia="en-GB"/>
              </w:rPr>
              <w:t>Disposals</w:t>
            </w:r>
          </w:p>
        </w:tc>
        <w:tc>
          <w:tcPr>
            <w:tcW w:w="385" w:type="pct"/>
            <w:vAlign w:val="center"/>
          </w:tcPr>
          <w:p w14:paraId="0BDAC9BC"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6379D6C2"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5430C9C9"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6EBA00C7"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70BCCD8C"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16266C6C"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5B1A28C0"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159A2C76"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56A8751F"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456" w:type="pct"/>
            <w:noWrap/>
            <w:vAlign w:val="center"/>
          </w:tcPr>
          <w:p w14:paraId="17A20054"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r>
      <w:tr w:rsidR="00C44177" w:rsidRPr="0022243B" w14:paraId="2DCFB1EB" w14:textId="77777777" w:rsidTr="00EC6C2B">
        <w:trPr>
          <w:trHeight w:val="340"/>
        </w:trPr>
        <w:tc>
          <w:tcPr>
            <w:tcW w:w="1078" w:type="pct"/>
            <w:noWrap/>
            <w:vAlign w:val="bottom"/>
          </w:tcPr>
          <w:p w14:paraId="5E5310F5" w14:textId="77777777" w:rsidR="00C44177" w:rsidRPr="0022243B" w:rsidRDefault="00C44177" w:rsidP="00EC6C2B">
            <w:pPr>
              <w:pStyle w:val="NoSpacing"/>
              <w:rPr>
                <w:color w:val="000000" w:themeColor="text1"/>
                <w:sz w:val="20"/>
                <w:szCs w:val="20"/>
                <w:lang w:eastAsia="en-GB"/>
              </w:rPr>
            </w:pPr>
            <w:r w:rsidRPr="0022243B">
              <w:rPr>
                <w:color w:val="000000" w:themeColor="text1"/>
                <w:sz w:val="20"/>
                <w:szCs w:val="20"/>
                <w:lang w:eastAsia="en-GB"/>
              </w:rPr>
              <w:t>Transfers/Adjustments</w:t>
            </w:r>
          </w:p>
        </w:tc>
        <w:tc>
          <w:tcPr>
            <w:tcW w:w="385" w:type="pct"/>
            <w:vAlign w:val="center"/>
          </w:tcPr>
          <w:p w14:paraId="33BE7CB8"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2DC36008"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3B47EDCB"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517A6B3F"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60713C4E"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7323762B"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327936CC"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6F380E97"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5494B8EE"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456" w:type="pct"/>
            <w:noWrap/>
            <w:vAlign w:val="center"/>
          </w:tcPr>
          <w:p w14:paraId="688768E3"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r>
      <w:tr w:rsidR="00C44177" w:rsidRPr="0022243B" w14:paraId="0EEEB52A" w14:textId="77777777" w:rsidTr="00EC6C2B">
        <w:trPr>
          <w:trHeight w:val="340"/>
        </w:trPr>
        <w:tc>
          <w:tcPr>
            <w:tcW w:w="1078" w:type="pct"/>
            <w:noWrap/>
            <w:vAlign w:val="bottom"/>
          </w:tcPr>
          <w:p w14:paraId="13E95BF7" w14:textId="77777777" w:rsidR="00C44177" w:rsidRPr="0022243B" w:rsidRDefault="00C44177" w:rsidP="00EC6C2B">
            <w:pPr>
              <w:pStyle w:val="NoSpacing"/>
              <w:rPr>
                <w:color w:val="000000" w:themeColor="text1"/>
                <w:sz w:val="20"/>
                <w:szCs w:val="20"/>
                <w:lang w:eastAsia="en-GB"/>
              </w:rPr>
            </w:pPr>
            <w:r w:rsidRPr="0022243B">
              <w:rPr>
                <w:color w:val="000000" w:themeColor="text1"/>
                <w:sz w:val="20"/>
                <w:szCs w:val="20"/>
                <w:lang w:eastAsia="en-GB"/>
              </w:rPr>
              <w:t>Revaluation Adjustments</w:t>
            </w:r>
          </w:p>
        </w:tc>
        <w:tc>
          <w:tcPr>
            <w:tcW w:w="385" w:type="pct"/>
            <w:vAlign w:val="center"/>
          </w:tcPr>
          <w:p w14:paraId="7A79D32A"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2EA6FA8E"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56E6DCA5"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71AB9595"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5E9667B1"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4B14E72A" w14:textId="77777777" w:rsidR="00C44177" w:rsidRPr="0022243B" w:rsidRDefault="00C44177" w:rsidP="00EC6C2B">
            <w:pPr>
              <w:pStyle w:val="NoSpacing"/>
              <w:jc w:val="center"/>
              <w:rPr>
                <w:color w:val="000000" w:themeColor="text1"/>
                <w:sz w:val="20"/>
                <w:szCs w:val="20"/>
                <w:lang w:eastAsia="en-GB"/>
              </w:rPr>
            </w:pPr>
          </w:p>
        </w:tc>
        <w:tc>
          <w:tcPr>
            <w:tcW w:w="385" w:type="pct"/>
            <w:vAlign w:val="center"/>
          </w:tcPr>
          <w:p w14:paraId="7BF50561" w14:textId="77777777" w:rsidR="00C44177" w:rsidRPr="0022243B" w:rsidRDefault="00C44177" w:rsidP="00EC6C2B">
            <w:pPr>
              <w:pStyle w:val="NoSpacing"/>
              <w:jc w:val="center"/>
              <w:rPr>
                <w:color w:val="000000" w:themeColor="text1"/>
                <w:sz w:val="20"/>
                <w:szCs w:val="20"/>
                <w:lang w:eastAsia="en-GB"/>
              </w:rPr>
            </w:pPr>
          </w:p>
        </w:tc>
        <w:tc>
          <w:tcPr>
            <w:tcW w:w="385" w:type="pct"/>
            <w:vAlign w:val="center"/>
          </w:tcPr>
          <w:p w14:paraId="01DC5340" w14:textId="77777777" w:rsidR="00C44177" w:rsidRPr="0022243B" w:rsidRDefault="00C44177" w:rsidP="00EC6C2B">
            <w:pPr>
              <w:pStyle w:val="NoSpacing"/>
              <w:jc w:val="center"/>
              <w:rPr>
                <w:color w:val="000000" w:themeColor="text1"/>
                <w:sz w:val="20"/>
                <w:szCs w:val="20"/>
                <w:lang w:eastAsia="en-GB"/>
              </w:rPr>
            </w:pPr>
          </w:p>
        </w:tc>
        <w:tc>
          <w:tcPr>
            <w:tcW w:w="385" w:type="pct"/>
            <w:noWrap/>
            <w:vAlign w:val="center"/>
          </w:tcPr>
          <w:p w14:paraId="7C727F36" w14:textId="77777777" w:rsidR="00C44177" w:rsidRPr="0022243B" w:rsidRDefault="00C44177" w:rsidP="00EC6C2B">
            <w:pPr>
              <w:pStyle w:val="NoSpacing"/>
              <w:jc w:val="center"/>
              <w:rPr>
                <w:color w:val="000000" w:themeColor="text1"/>
                <w:sz w:val="20"/>
                <w:szCs w:val="20"/>
                <w:lang w:eastAsia="en-GB"/>
              </w:rPr>
            </w:pPr>
          </w:p>
        </w:tc>
        <w:tc>
          <w:tcPr>
            <w:tcW w:w="456" w:type="pct"/>
            <w:noWrap/>
            <w:vAlign w:val="center"/>
          </w:tcPr>
          <w:p w14:paraId="4F8726F7"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r>
      <w:tr w:rsidR="00C44177" w:rsidRPr="0022243B" w14:paraId="4F69BCEB" w14:textId="77777777" w:rsidTr="00EC6C2B">
        <w:trPr>
          <w:trHeight w:val="340"/>
        </w:trPr>
        <w:tc>
          <w:tcPr>
            <w:tcW w:w="1078" w:type="pct"/>
            <w:noWrap/>
            <w:vAlign w:val="bottom"/>
          </w:tcPr>
          <w:p w14:paraId="76A8C127" w14:textId="77777777" w:rsidR="00C44177" w:rsidRPr="0022243B" w:rsidRDefault="00C44177" w:rsidP="00EC6C2B">
            <w:pPr>
              <w:pStyle w:val="NoSpacing"/>
              <w:rPr>
                <w:color w:val="000000" w:themeColor="text1"/>
                <w:sz w:val="20"/>
                <w:szCs w:val="20"/>
                <w:lang w:eastAsia="en-GB"/>
              </w:rPr>
            </w:pPr>
            <w:r w:rsidRPr="0022243B">
              <w:rPr>
                <w:b/>
                <w:bCs/>
                <w:color w:val="000000" w:themeColor="text1"/>
                <w:sz w:val="20"/>
                <w:szCs w:val="20"/>
                <w:lang w:eastAsia="en-GB"/>
              </w:rPr>
              <w:t xml:space="preserve">As </w:t>
            </w:r>
            <w:proofErr w:type="gramStart"/>
            <w:r w:rsidRPr="0022243B">
              <w:rPr>
                <w:b/>
                <w:bCs/>
                <w:color w:val="000000" w:themeColor="text1"/>
                <w:sz w:val="20"/>
                <w:szCs w:val="20"/>
                <w:lang w:eastAsia="en-GB"/>
              </w:rPr>
              <w:t>at</w:t>
            </w:r>
            <w:proofErr w:type="gramEnd"/>
            <w:r w:rsidRPr="0022243B">
              <w:rPr>
                <w:b/>
                <w:bCs/>
                <w:color w:val="000000" w:themeColor="text1"/>
                <w:sz w:val="20"/>
                <w:szCs w:val="20"/>
                <w:lang w:eastAsia="en-GB"/>
              </w:rPr>
              <w:t xml:space="preserve"> 30</w:t>
            </w:r>
            <w:r w:rsidRPr="0022243B">
              <w:rPr>
                <w:b/>
                <w:bCs/>
                <w:color w:val="000000" w:themeColor="text1"/>
                <w:sz w:val="20"/>
                <w:szCs w:val="20"/>
                <w:vertAlign w:val="superscript"/>
                <w:lang w:eastAsia="en-GB"/>
              </w:rPr>
              <w:t>th</w:t>
            </w:r>
            <w:r w:rsidRPr="0022243B">
              <w:rPr>
                <w:b/>
                <w:bCs/>
                <w:color w:val="000000" w:themeColor="text1"/>
                <w:sz w:val="20"/>
                <w:szCs w:val="20"/>
                <w:lang w:eastAsia="en-GB"/>
              </w:rPr>
              <w:t xml:space="preserve"> Sep/Dec/mar/June (Current FY)</w:t>
            </w:r>
          </w:p>
        </w:tc>
        <w:tc>
          <w:tcPr>
            <w:tcW w:w="385" w:type="pct"/>
            <w:vAlign w:val="center"/>
          </w:tcPr>
          <w:p w14:paraId="4306FE83" w14:textId="77777777" w:rsidR="00C44177" w:rsidRPr="0022243B" w:rsidRDefault="00C44177" w:rsidP="00EC6C2B">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7E5EBF7A" w14:textId="77777777" w:rsidR="00C44177" w:rsidRPr="0022243B" w:rsidRDefault="00C44177" w:rsidP="00EC6C2B">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13E4AE00" w14:textId="77777777" w:rsidR="00C44177" w:rsidRPr="0022243B" w:rsidRDefault="00C44177" w:rsidP="00EC6C2B">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46F3E115" w14:textId="77777777" w:rsidR="00C44177" w:rsidRPr="0022243B" w:rsidRDefault="00C44177" w:rsidP="00EC6C2B">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150ECD7B" w14:textId="77777777" w:rsidR="00C44177" w:rsidRPr="0022243B" w:rsidRDefault="00C44177" w:rsidP="00EC6C2B">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73ED9BE8" w14:textId="77777777" w:rsidR="00C44177" w:rsidRPr="0022243B" w:rsidRDefault="00C44177" w:rsidP="00EC6C2B">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vAlign w:val="center"/>
          </w:tcPr>
          <w:p w14:paraId="7D830445" w14:textId="77777777" w:rsidR="00C44177" w:rsidRPr="0022243B" w:rsidRDefault="00C44177" w:rsidP="00EC6C2B">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vAlign w:val="center"/>
          </w:tcPr>
          <w:p w14:paraId="2647C7F9" w14:textId="77777777" w:rsidR="00C44177" w:rsidRPr="0022243B" w:rsidRDefault="00C44177" w:rsidP="00EC6C2B">
            <w:pPr>
              <w:pStyle w:val="NoSpacing"/>
              <w:jc w:val="center"/>
              <w:rPr>
                <w:b/>
                <w:bCs/>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2ACF6D81" w14:textId="77777777" w:rsidR="00C44177" w:rsidRPr="0022243B" w:rsidRDefault="00C44177" w:rsidP="00EC6C2B">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456" w:type="pct"/>
            <w:noWrap/>
            <w:vAlign w:val="center"/>
          </w:tcPr>
          <w:p w14:paraId="72A8C3BA" w14:textId="77777777" w:rsidR="00C44177" w:rsidRPr="0022243B" w:rsidRDefault="00C44177" w:rsidP="00EC6C2B">
            <w:pPr>
              <w:pStyle w:val="NoSpacing"/>
              <w:jc w:val="center"/>
              <w:rPr>
                <w:color w:val="000000" w:themeColor="text1"/>
                <w:sz w:val="20"/>
                <w:szCs w:val="20"/>
                <w:lang w:eastAsia="en-GB"/>
              </w:rPr>
            </w:pPr>
            <w:r w:rsidRPr="0022243B">
              <w:rPr>
                <w:b/>
                <w:bCs/>
                <w:color w:val="000000" w:themeColor="text1"/>
                <w:sz w:val="20"/>
                <w:szCs w:val="20"/>
                <w:lang w:eastAsia="en-GB"/>
              </w:rPr>
              <w:t>xxx</w:t>
            </w:r>
          </w:p>
        </w:tc>
      </w:tr>
      <w:tr w:rsidR="00C44177" w:rsidRPr="0022243B" w14:paraId="1EAFB8EA" w14:textId="77777777" w:rsidTr="00EC6C2B">
        <w:trPr>
          <w:trHeight w:val="340"/>
        </w:trPr>
        <w:tc>
          <w:tcPr>
            <w:tcW w:w="1078" w:type="pct"/>
            <w:noWrap/>
            <w:vAlign w:val="bottom"/>
          </w:tcPr>
          <w:p w14:paraId="26815113" w14:textId="77777777" w:rsidR="00C44177" w:rsidRPr="0022243B" w:rsidRDefault="00C44177" w:rsidP="00EC6C2B">
            <w:pPr>
              <w:pStyle w:val="NoSpacing"/>
              <w:rPr>
                <w:b/>
                <w:bCs/>
                <w:color w:val="000000" w:themeColor="text1"/>
                <w:sz w:val="20"/>
                <w:szCs w:val="20"/>
                <w:lang w:eastAsia="en-GB"/>
              </w:rPr>
            </w:pPr>
          </w:p>
        </w:tc>
        <w:tc>
          <w:tcPr>
            <w:tcW w:w="385" w:type="pct"/>
            <w:vAlign w:val="center"/>
          </w:tcPr>
          <w:p w14:paraId="4A10073D" w14:textId="77777777" w:rsidR="00C44177" w:rsidRPr="0022243B" w:rsidRDefault="00C44177" w:rsidP="00EC6C2B">
            <w:pPr>
              <w:pStyle w:val="NoSpacing"/>
              <w:jc w:val="center"/>
              <w:rPr>
                <w:b/>
                <w:bCs/>
                <w:color w:val="000000" w:themeColor="text1"/>
                <w:sz w:val="20"/>
                <w:szCs w:val="20"/>
                <w:lang w:eastAsia="en-GB"/>
              </w:rPr>
            </w:pPr>
          </w:p>
        </w:tc>
        <w:tc>
          <w:tcPr>
            <w:tcW w:w="385" w:type="pct"/>
            <w:noWrap/>
            <w:vAlign w:val="center"/>
          </w:tcPr>
          <w:p w14:paraId="63F297FC" w14:textId="77777777" w:rsidR="00C44177" w:rsidRPr="0022243B" w:rsidRDefault="00C44177" w:rsidP="00EC6C2B">
            <w:pPr>
              <w:pStyle w:val="NoSpacing"/>
              <w:jc w:val="center"/>
              <w:rPr>
                <w:b/>
                <w:bCs/>
                <w:color w:val="000000" w:themeColor="text1"/>
                <w:sz w:val="20"/>
                <w:szCs w:val="20"/>
                <w:lang w:eastAsia="en-GB"/>
              </w:rPr>
            </w:pPr>
          </w:p>
        </w:tc>
        <w:tc>
          <w:tcPr>
            <w:tcW w:w="385" w:type="pct"/>
            <w:noWrap/>
            <w:vAlign w:val="center"/>
          </w:tcPr>
          <w:p w14:paraId="6CBD7CCE" w14:textId="77777777" w:rsidR="00C44177" w:rsidRPr="0022243B" w:rsidRDefault="00C44177" w:rsidP="00EC6C2B">
            <w:pPr>
              <w:pStyle w:val="NoSpacing"/>
              <w:jc w:val="center"/>
              <w:rPr>
                <w:b/>
                <w:bCs/>
                <w:color w:val="000000" w:themeColor="text1"/>
                <w:sz w:val="20"/>
                <w:szCs w:val="20"/>
                <w:lang w:eastAsia="en-GB"/>
              </w:rPr>
            </w:pPr>
          </w:p>
        </w:tc>
        <w:tc>
          <w:tcPr>
            <w:tcW w:w="385" w:type="pct"/>
            <w:noWrap/>
            <w:vAlign w:val="center"/>
          </w:tcPr>
          <w:p w14:paraId="3C69D802" w14:textId="77777777" w:rsidR="00C44177" w:rsidRPr="0022243B" w:rsidRDefault="00C44177" w:rsidP="00EC6C2B">
            <w:pPr>
              <w:pStyle w:val="NoSpacing"/>
              <w:jc w:val="center"/>
              <w:rPr>
                <w:b/>
                <w:bCs/>
                <w:color w:val="000000" w:themeColor="text1"/>
                <w:sz w:val="20"/>
                <w:szCs w:val="20"/>
                <w:lang w:eastAsia="en-GB"/>
              </w:rPr>
            </w:pPr>
          </w:p>
        </w:tc>
        <w:tc>
          <w:tcPr>
            <w:tcW w:w="385" w:type="pct"/>
            <w:noWrap/>
            <w:vAlign w:val="center"/>
          </w:tcPr>
          <w:p w14:paraId="4390913A" w14:textId="77777777" w:rsidR="00C44177" w:rsidRPr="0022243B" w:rsidRDefault="00C44177" w:rsidP="00EC6C2B">
            <w:pPr>
              <w:pStyle w:val="NoSpacing"/>
              <w:jc w:val="center"/>
              <w:rPr>
                <w:b/>
                <w:bCs/>
                <w:color w:val="000000" w:themeColor="text1"/>
                <w:sz w:val="20"/>
                <w:szCs w:val="20"/>
                <w:lang w:eastAsia="en-GB"/>
              </w:rPr>
            </w:pPr>
          </w:p>
        </w:tc>
        <w:tc>
          <w:tcPr>
            <w:tcW w:w="385" w:type="pct"/>
            <w:noWrap/>
            <w:vAlign w:val="center"/>
          </w:tcPr>
          <w:p w14:paraId="1C20495F" w14:textId="77777777" w:rsidR="00C44177" w:rsidRPr="0022243B" w:rsidRDefault="00C44177" w:rsidP="00EC6C2B">
            <w:pPr>
              <w:pStyle w:val="NoSpacing"/>
              <w:jc w:val="center"/>
              <w:rPr>
                <w:b/>
                <w:bCs/>
                <w:color w:val="000000" w:themeColor="text1"/>
                <w:sz w:val="20"/>
                <w:szCs w:val="20"/>
                <w:lang w:eastAsia="en-GB"/>
              </w:rPr>
            </w:pPr>
          </w:p>
        </w:tc>
        <w:tc>
          <w:tcPr>
            <w:tcW w:w="385" w:type="pct"/>
            <w:vAlign w:val="center"/>
          </w:tcPr>
          <w:p w14:paraId="1DAB7930" w14:textId="77777777" w:rsidR="00C44177" w:rsidRPr="0022243B" w:rsidRDefault="00C44177" w:rsidP="00EC6C2B">
            <w:pPr>
              <w:pStyle w:val="NoSpacing"/>
              <w:jc w:val="center"/>
              <w:rPr>
                <w:color w:val="000000" w:themeColor="text1"/>
                <w:sz w:val="20"/>
                <w:szCs w:val="20"/>
                <w:lang w:eastAsia="en-GB"/>
              </w:rPr>
            </w:pPr>
          </w:p>
        </w:tc>
        <w:tc>
          <w:tcPr>
            <w:tcW w:w="385" w:type="pct"/>
            <w:vAlign w:val="center"/>
          </w:tcPr>
          <w:p w14:paraId="5654D857" w14:textId="77777777" w:rsidR="00C44177" w:rsidRPr="0022243B" w:rsidRDefault="00C44177" w:rsidP="00EC6C2B">
            <w:pPr>
              <w:pStyle w:val="NoSpacing"/>
              <w:jc w:val="center"/>
              <w:rPr>
                <w:b/>
                <w:bCs/>
                <w:color w:val="000000" w:themeColor="text1"/>
                <w:sz w:val="20"/>
                <w:szCs w:val="20"/>
                <w:lang w:eastAsia="en-GB"/>
              </w:rPr>
            </w:pPr>
          </w:p>
        </w:tc>
        <w:tc>
          <w:tcPr>
            <w:tcW w:w="385" w:type="pct"/>
            <w:noWrap/>
            <w:vAlign w:val="center"/>
          </w:tcPr>
          <w:p w14:paraId="0FFC5A66" w14:textId="77777777" w:rsidR="00C44177" w:rsidRPr="0022243B" w:rsidRDefault="00C44177" w:rsidP="00EC6C2B">
            <w:pPr>
              <w:pStyle w:val="NoSpacing"/>
              <w:jc w:val="center"/>
              <w:rPr>
                <w:b/>
                <w:bCs/>
                <w:color w:val="000000" w:themeColor="text1"/>
                <w:sz w:val="20"/>
                <w:szCs w:val="20"/>
                <w:lang w:eastAsia="en-GB"/>
              </w:rPr>
            </w:pPr>
          </w:p>
        </w:tc>
        <w:tc>
          <w:tcPr>
            <w:tcW w:w="456" w:type="pct"/>
            <w:noWrap/>
            <w:vAlign w:val="center"/>
          </w:tcPr>
          <w:p w14:paraId="5F24B7E5" w14:textId="77777777" w:rsidR="00C44177" w:rsidRPr="0022243B" w:rsidRDefault="00C44177" w:rsidP="00EC6C2B">
            <w:pPr>
              <w:pStyle w:val="NoSpacing"/>
              <w:jc w:val="center"/>
              <w:rPr>
                <w:b/>
                <w:bCs/>
                <w:color w:val="000000" w:themeColor="text1"/>
                <w:sz w:val="20"/>
                <w:szCs w:val="20"/>
                <w:lang w:eastAsia="en-GB"/>
              </w:rPr>
            </w:pPr>
          </w:p>
        </w:tc>
      </w:tr>
      <w:tr w:rsidR="00C44177" w:rsidRPr="0022243B" w14:paraId="4D4DCF54" w14:textId="77777777" w:rsidTr="00EC6C2B">
        <w:trPr>
          <w:trHeight w:val="340"/>
        </w:trPr>
        <w:tc>
          <w:tcPr>
            <w:tcW w:w="1078" w:type="pct"/>
            <w:noWrap/>
            <w:vAlign w:val="bottom"/>
          </w:tcPr>
          <w:p w14:paraId="5655B1FD" w14:textId="77777777" w:rsidR="00C44177" w:rsidRPr="0022243B" w:rsidRDefault="00C44177" w:rsidP="00EC6C2B">
            <w:pPr>
              <w:pStyle w:val="NoSpacing"/>
              <w:rPr>
                <w:color w:val="000000" w:themeColor="text1"/>
                <w:sz w:val="20"/>
                <w:szCs w:val="20"/>
                <w:lang w:eastAsia="en-GB"/>
              </w:rPr>
            </w:pPr>
            <w:r w:rsidRPr="0022243B">
              <w:rPr>
                <w:b/>
                <w:bCs/>
                <w:color w:val="000000" w:themeColor="text1"/>
                <w:sz w:val="20"/>
                <w:szCs w:val="20"/>
                <w:lang w:eastAsia="en-GB"/>
              </w:rPr>
              <w:t xml:space="preserve">Depreciation &amp; Impairment </w:t>
            </w:r>
          </w:p>
        </w:tc>
        <w:tc>
          <w:tcPr>
            <w:tcW w:w="385" w:type="pct"/>
            <w:vAlign w:val="center"/>
          </w:tcPr>
          <w:p w14:paraId="309A0D9A" w14:textId="77777777" w:rsidR="00C44177" w:rsidRPr="0022243B" w:rsidRDefault="00C44177" w:rsidP="00EC6C2B">
            <w:pPr>
              <w:pStyle w:val="NoSpacing"/>
              <w:jc w:val="center"/>
              <w:rPr>
                <w:color w:val="000000" w:themeColor="text1"/>
                <w:sz w:val="20"/>
                <w:szCs w:val="20"/>
                <w:lang w:eastAsia="en-GB"/>
              </w:rPr>
            </w:pPr>
          </w:p>
        </w:tc>
        <w:tc>
          <w:tcPr>
            <w:tcW w:w="385" w:type="pct"/>
            <w:noWrap/>
            <w:vAlign w:val="center"/>
          </w:tcPr>
          <w:p w14:paraId="2108ACDB" w14:textId="77777777" w:rsidR="00C44177" w:rsidRPr="0022243B" w:rsidRDefault="00C44177" w:rsidP="00EC6C2B">
            <w:pPr>
              <w:pStyle w:val="NoSpacing"/>
              <w:jc w:val="center"/>
              <w:rPr>
                <w:color w:val="000000" w:themeColor="text1"/>
                <w:sz w:val="20"/>
                <w:szCs w:val="20"/>
                <w:lang w:eastAsia="en-GB"/>
              </w:rPr>
            </w:pPr>
          </w:p>
        </w:tc>
        <w:tc>
          <w:tcPr>
            <w:tcW w:w="385" w:type="pct"/>
            <w:noWrap/>
            <w:vAlign w:val="center"/>
          </w:tcPr>
          <w:p w14:paraId="64DC1437" w14:textId="77777777" w:rsidR="00C44177" w:rsidRPr="0022243B" w:rsidRDefault="00C44177" w:rsidP="00EC6C2B">
            <w:pPr>
              <w:pStyle w:val="NoSpacing"/>
              <w:jc w:val="center"/>
              <w:rPr>
                <w:color w:val="000000" w:themeColor="text1"/>
                <w:sz w:val="20"/>
                <w:szCs w:val="20"/>
                <w:lang w:eastAsia="en-GB"/>
              </w:rPr>
            </w:pPr>
          </w:p>
        </w:tc>
        <w:tc>
          <w:tcPr>
            <w:tcW w:w="385" w:type="pct"/>
            <w:noWrap/>
            <w:vAlign w:val="center"/>
          </w:tcPr>
          <w:p w14:paraId="6A0066D5" w14:textId="77777777" w:rsidR="00C44177" w:rsidRPr="0022243B" w:rsidRDefault="00C44177" w:rsidP="00EC6C2B">
            <w:pPr>
              <w:pStyle w:val="NoSpacing"/>
              <w:jc w:val="center"/>
              <w:rPr>
                <w:color w:val="000000" w:themeColor="text1"/>
                <w:sz w:val="20"/>
                <w:szCs w:val="20"/>
                <w:lang w:eastAsia="en-GB"/>
              </w:rPr>
            </w:pPr>
          </w:p>
        </w:tc>
        <w:tc>
          <w:tcPr>
            <w:tcW w:w="385" w:type="pct"/>
            <w:noWrap/>
            <w:vAlign w:val="center"/>
          </w:tcPr>
          <w:p w14:paraId="2C75E5F4" w14:textId="77777777" w:rsidR="00C44177" w:rsidRPr="0022243B" w:rsidRDefault="00C44177" w:rsidP="00EC6C2B">
            <w:pPr>
              <w:pStyle w:val="NoSpacing"/>
              <w:jc w:val="center"/>
              <w:rPr>
                <w:color w:val="000000" w:themeColor="text1"/>
                <w:sz w:val="20"/>
                <w:szCs w:val="20"/>
                <w:lang w:eastAsia="en-GB"/>
              </w:rPr>
            </w:pPr>
          </w:p>
        </w:tc>
        <w:tc>
          <w:tcPr>
            <w:tcW w:w="385" w:type="pct"/>
            <w:noWrap/>
            <w:vAlign w:val="center"/>
          </w:tcPr>
          <w:p w14:paraId="42037CAF" w14:textId="77777777" w:rsidR="00C44177" w:rsidRPr="0022243B" w:rsidRDefault="00C44177" w:rsidP="00EC6C2B">
            <w:pPr>
              <w:pStyle w:val="NoSpacing"/>
              <w:jc w:val="center"/>
              <w:rPr>
                <w:color w:val="000000" w:themeColor="text1"/>
                <w:sz w:val="20"/>
                <w:szCs w:val="20"/>
                <w:lang w:eastAsia="en-GB"/>
              </w:rPr>
            </w:pPr>
          </w:p>
        </w:tc>
        <w:tc>
          <w:tcPr>
            <w:tcW w:w="385" w:type="pct"/>
            <w:vAlign w:val="center"/>
          </w:tcPr>
          <w:p w14:paraId="1AD32483" w14:textId="77777777" w:rsidR="00C44177" w:rsidRPr="0022243B" w:rsidRDefault="00C44177" w:rsidP="00EC6C2B">
            <w:pPr>
              <w:pStyle w:val="NoSpacing"/>
              <w:jc w:val="center"/>
              <w:rPr>
                <w:color w:val="000000" w:themeColor="text1"/>
                <w:sz w:val="20"/>
                <w:szCs w:val="20"/>
                <w:lang w:eastAsia="en-GB"/>
              </w:rPr>
            </w:pPr>
          </w:p>
        </w:tc>
        <w:tc>
          <w:tcPr>
            <w:tcW w:w="385" w:type="pct"/>
            <w:vAlign w:val="center"/>
          </w:tcPr>
          <w:p w14:paraId="312C6E63" w14:textId="77777777" w:rsidR="00C44177" w:rsidRPr="0022243B" w:rsidRDefault="00C44177" w:rsidP="00EC6C2B">
            <w:pPr>
              <w:pStyle w:val="NoSpacing"/>
              <w:jc w:val="center"/>
              <w:rPr>
                <w:color w:val="000000" w:themeColor="text1"/>
                <w:sz w:val="20"/>
                <w:szCs w:val="20"/>
                <w:lang w:eastAsia="en-GB"/>
              </w:rPr>
            </w:pPr>
          </w:p>
        </w:tc>
        <w:tc>
          <w:tcPr>
            <w:tcW w:w="385" w:type="pct"/>
            <w:noWrap/>
            <w:vAlign w:val="center"/>
          </w:tcPr>
          <w:p w14:paraId="109399AB" w14:textId="77777777" w:rsidR="00C44177" w:rsidRPr="0022243B" w:rsidRDefault="00C44177" w:rsidP="00EC6C2B">
            <w:pPr>
              <w:pStyle w:val="NoSpacing"/>
              <w:jc w:val="center"/>
              <w:rPr>
                <w:color w:val="000000" w:themeColor="text1"/>
                <w:sz w:val="20"/>
                <w:szCs w:val="20"/>
                <w:lang w:eastAsia="en-GB"/>
              </w:rPr>
            </w:pPr>
          </w:p>
        </w:tc>
        <w:tc>
          <w:tcPr>
            <w:tcW w:w="456" w:type="pct"/>
            <w:noWrap/>
            <w:vAlign w:val="center"/>
          </w:tcPr>
          <w:p w14:paraId="097AF676" w14:textId="77777777" w:rsidR="00C44177" w:rsidRPr="0022243B" w:rsidRDefault="00C44177" w:rsidP="00EC6C2B">
            <w:pPr>
              <w:pStyle w:val="NoSpacing"/>
              <w:jc w:val="center"/>
              <w:rPr>
                <w:color w:val="000000" w:themeColor="text1"/>
                <w:sz w:val="20"/>
                <w:szCs w:val="20"/>
                <w:lang w:eastAsia="en-GB"/>
              </w:rPr>
            </w:pPr>
          </w:p>
        </w:tc>
      </w:tr>
      <w:tr w:rsidR="00C44177" w:rsidRPr="0022243B" w14:paraId="5925FE38" w14:textId="77777777" w:rsidTr="00EC6C2B">
        <w:trPr>
          <w:trHeight w:val="340"/>
        </w:trPr>
        <w:tc>
          <w:tcPr>
            <w:tcW w:w="1078" w:type="pct"/>
            <w:noWrap/>
            <w:vAlign w:val="bottom"/>
          </w:tcPr>
          <w:p w14:paraId="3D17A7C7" w14:textId="77777777" w:rsidR="00C44177" w:rsidRPr="0022243B" w:rsidRDefault="00C44177" w:rsidP="00EC6C2B">
            <w:pPr>
              <w:pStyle w:val="NoSpacing"/>
              <w:rPr>
                <w:color w:val="000000" w:themeColor="text1"/>
                <w:sz w:val="20"/>
                <w:szCs w:val="20"/>
                <w:lang w:eastAsia="en-GB"/>
              </w:rPr>
            </w:pPr>
            <w:proofErr w:type="gramStart"/>
            <w:r w:rsidRPr="0022243B">
              <w:rPr>
                <w:b/>
                <w:bCs/>
                <w:color w:val="000000" w:themeColor="text1"/>
                <w:sz w:val="20"/>
                <w:szCs w:val="20"/>
                <w:lang w:eastAsia="en-GB"/>
              </w:rPr>
              <w:t>At</w:t>
            </w:r>
            <w:proofErr w:type="gramEnd"/>
            <w:r w:rsidRPr="0022243B">
              <w:rPr>
                <w:b/>
                <w:bCs/>
                <w:color w:val="000000" w:themeColor="text1"/>
                <w:sz w:val="20"/>
                <w:szCs w:val="20"/>
                <w:lang w:eastAsia="en-GB"/>
              </w:rPr>
              <w:t xml:space="preserve"> 1 July (Current FY)</w:t>
            </w:r>
          </w:p>
        </w:tc>
        <w:tc>
          <w:tcPr>
            <w:tcW w:w="385" w:type="pct"/>
            <w:vAlign w:val="center"/>
          </w:tcPr>
          <w:p w14:paraId="4F8C4419"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531D65DF"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29DA0058"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2B4BEBC3"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1AA06FBC"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17EB353F"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35668356"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38C93EBA"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1B784029"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w:t>
            </w:r>
          </w:p>
        </w:tc>
        <w:tc>
          <w:tcPr>
            <w:tcW w:w="456" w:type="pct"/>
            <w:noWrap/>
            <w:vAlign w:val="center"/>
          </w:tcPr>
          <w:p w14:paraId="6F422F85"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r>
      <w:tr w:rsidR="00C44177" w:rsidRPr="0022243B" w14:paraId="3CAAD4BE" w14:textId="77777777" w:rsidTr="00EC6C2B">
        <w:trPr>
          <w:trHeight w:val="340"/>
        </w:trPr>
        <w:tc>
          <w:tcPr>
            <w:tcW w:w="1078" w:type="pct"/>
            <w:noWrap/>
            <w:vAlign w:val="bottom"/>
          </w:tcPr>
          <w:p w14:paraId="2196A2C1" w14:textId="77777777" w:rsidR="00C44177" w:rsidRPr="0022243B" w:rsidRDefault="00C44177" w:rsidP="00EC6C2B">
            <w:pPr>
              <w:pStyle w:val="NoSpacing"/>
              <w:rPr>
                <w:color w:val="000000" w:themeColor="text1"/>
                <w:sz w:val="20"/>
                <w:szCs w:val="20"/>
                <w:lang w:eastAsia="en-GB"/>
              </w:rPr>
            </w:pPr>
            <w:r w:rsidRPr="0022243B">
              <w:rPr>
                <w:color w:val="000000" w:themeColor="text1"/>
                <w:sz w:val="20"/>
                <w:szCs w:val="20"/>
                <w:lang w:eastAsia="en-GB"/>
              </w:rPr>
              <w:t>Depreciation</w:t>
            </w:r>
          </w:p>
        </w:tc>
        <w:tc>
          <w:tcPr>
            <w:tcW w:w="385" w:type="pct"/>
            <w:vAlign w:val="center"/>
          </w:tcPr>
          <w:p w14:paraId="2AEE9BFC"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1EE2CC2B"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7DBF5B3E"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311C609F"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28B37A6C"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086C3FBA"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3BD588C7"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09ED1BB4"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684C80F6"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w:t>
            </w:r>
          </w:p>
        </w:tc>
        <w:tc>
          <w:tcPr>
            <w:tcW w:w="456" w:type="pct"/>
            <w:noWrap/>
            <w:vAlign w:val="center"/>
          </w:tcPr>
          <w:p w14:paraId="59FC3C86"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r>
      <w:tr w:rsidR="00C44177" w:rsidRPr="0022243B" w14:paraId="0365DF53" w14:textId="77777777" w:rsidTr="00EC6C2B">
        <w:trPr>
          <w:trHeight w:val="340"/>
        </w:trPr>
        <w:tc>
          <w:tcPr>
            <w:tcW w:w="1078" w:type="pct"/>
            <w:noWrap/>
            <w:vAlign w:val="bottom"/>
          </w:tcPr>
          <w:p w14:paraId="00B064BA" w14:textId="77777777" w:rsidR="00C44177" w:rsidRPr="0022243B" w:rsidRDefault="00C44177" w:rsidP="00EC6C2B">
            <w:pPr>
              <w:pStyle w:val="NoSpacing"/>
              <w:rPr>
                <w:b/>
                <w:bCs/>
                <w:color w:val="000000" w:themeColor="text1"/>
                <w:sz w:val="20"/>
                <w:szCs w:val="20"/>
                <w:lang w:eastAsia="en-GB"/>
              </w:rPr>
            </w:pPr>
            <w:r w:rsidRPr="0022243B">
              <w:rPr>
                <w:color w:val="000000" w:themeColor="text1"/>
                <w:sz w:val="20"/>
                <w:szCs w:val="20"/>
                <w:lang w:eastAsia="en-GB"/>
              </w:rPr>
              <w:t>Impairment</w:t>
            </w:r>
          </w:p>
        </w:tc>
        <w:tc>
          <w:tcPr>
            <w:tcW w:w="385" w:type="pct"/>
            <w:vAlign w:val="center"/>
          </w:tcPr>
          <w:p w14:paraId="0A14F609"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612F6F2A"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73C896ED"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71530392"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18BCF373"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23D43C8D"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2023A26D"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121AE1BA"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2C5263E7"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w:t>
            </w:r>
          </w:p>
        </w:tc>
        <w:tc>
          <w:tcPr>
            <w:tcW w:w="456" w:type="pct"/>
            <w:noWrap/>
            <w:vAlign w:val="center"/>
          </w:tcPr>
          <w:p w14:paraId="6FCF6BC2"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r>
      <w:tr w:rsidR="00C44177" w:rsidRPr="0022243B" w14:paraId="489561F1" w14:textId="77777777" w:rsidTr="00EC6C2B">
        <w:trPr>
          <w:trHeight w:val="340"/>
        </w:trPr>
        <w:tc>
          <w:tcPr>
            <w:tcW w:w="1078" w:type="pct"/>
            <w:noWrap/>
            <w:vAlign w:val="bottom"/>
          </w:tcPr>
          <w:p w14:paraId="76353191" w14:textId="77777777" w:rsidR="00C44177" w:rsidRPr="0022243B" w:rsidRDefault="00C44177" w:rsidP="00EC6C2B">
            <w:pPr>
              <w:pStyle w:val="NoSpacing"/>
              <w:rPr>
                <w:b/>
                <w:bCs/>
                <w:color w:val="000000" w:themeColor="text1"/>
                <w:sz w:val="20"/>
                <w:szCs w:val="20"/>
                <w:lang w:eastAsia="en-GB"/>
              </w:rPr>
            </w:pPr>
            <w:r w:rsidRPr="0022243B">
              <w:rPr>
                <w:color w:val="000000" w:themeColor="text1"/>
                <w:sz w:val="20"/>
                <w:szCs w:val="20"/>
                <w:lang w:eastAsia="en-GB"/>
              </w:rPr>
              <w:t>Transfers/ Adjustments</w:t>
            </w:r>
          </w:p>
        </w:tc>
        <w:tc>
          <w:tcPr>
            <w:tcW w:w="385" w:type="pct"/>
            <w:vAlign w:val="center"/>
          </w:tcPr>
          <w:p w14:paraId="71BB6D47" w14:textId="77777777" w:rsidR="00C44177" w:rsidRPr="0022243B" w:rsidRDefault="00C44177" w:rsidP="00EC6C2B">
            <w:pPr>
              <w:pStyle w:val="NoSpacing"/>
              <w:jc w:val="center"/>
              <w:rPr>
                <w:b/>
                <w:bCs/>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3E5C2252" w14:textId="77777777" w:rsidR="00C44177" w:rsidRPr="0022243B" w:rsidRDefault="00C44177" w:rsidP="00EC6C2B">
            <w:pPr>
              <w:pStyle w:val="NoSpacing"/>
              <w:jc w:val="center"/>
              <w:rPr>
                <w:b/>
                <w:bCs/>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6F9D826C" w14:textId="77777777" w:rsidR="00C44177" w:rsidRPr="0022243B" w:rsidRDefault="00C44177" w:rsidP="00EC6C2B">
            <w:pPr>
              <w:pStyle w:val="NoSpacing"/>
              <w:jc w:val="center"/>
              <w:rPr>
                <w:b/>
                <w:bCs/>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08A152E3" w14:textId="77777777" w:rsidR="00C44177" w:rsidRPr="0022243B" w:rsidRDefault="00C44177" w:rsidP="00EC6C2B">
            <w:pPr>
              <w:pStyle w:val="NoSpacing"/>
              <w:jc w:val="center"/>
              <w:rPr>
                <w:b/>
                <w:bCs/>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2FF5864A" w14:textId="77777777" w:rsidR="00C44177" w:rsidRPr="0022243B" w:rsidRDefault="00C44177" w:rsidP="00EC6C2B">
            <w:pPr>
              <w:pStyle w:val="NoSpacing"/>
              <w:jc w:val="center"/>
              <w:rPr>
                <w:b/>
                <w:bCs/>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792D84B8" w14:textId="77777777" w:rsidR="00C44177" w:rsidRPr="0022243B" w:rsidRDefault="00C44177" w:rsidP="00EC6C2B">
            <w:pPr>
              <w:pStyle w:val="NoSpacing"/>
              <w:jc w:val="center"/>
              <w:rPr>
                <w:b/>
                <w:bCs/>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62497DC1" w14:textId="77777777" w:rsidR="00C44177" w:rsidRPr="0022243B" w:rsidRDefault="00C44177" w:rsidP="00EC6C2B">
            <w:pPr>
              <w:pStyle w:val="NoSpacing"/>
              <w:jc w:val="center"/>
              <w:rPr>
                <w:b/>
                <w:bCs/>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386A3925" w14:textId="77777777" w:rsidR="00C44177" w:rsidRPr="0022243B" w:rsidRDefault="00C44177" w:rsidP="00EC6C2B">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5E1F06B9" w14:textId="77777777" w:rsidR="00C44177" w:rsidRPr="0022243B" w:rsidRDefault="00C44177" w:rsidP="00EC6C2B">
            <w:pPr>
              <w:pStyle w:val="NoSpacing"/>
              <w:jc w:val="center"/>
              <w:rPr>
                <w:b/>
                <w:bCs/>
                <w:color w:val="000000" w:themeColor="text1"/>
                <w:sz w:val="20"/>
                <w:szCs w:val="20"/>
                <w:lang w:eastAsia="en-GB"/>
              </w:rPr>
            </w:pPr>
            <w:r w:rsidRPr="0022243B">
              <w:rPr>
                <w:color w:val="000000" w:themeColor="text1"/>
                <w:sz w:val="20"/>
                <w:szCs w:val="20"/>
                <w:lang w:eastAsia="en-GB"/>
              </w:rPr>
              <w:t>-</w:t>
            </w:r>
          </w:p>
        </w:tc>
        <w:tc>
          <w:tcPr>
            <w:tcW w:w="456" w:type="pct"/>
            <w:noWrap/>
            <w:vAlign w:val="center"/>
          </w:tcPr>
          <w:p w14:paraId="6751CF94" w14:textId="77777777" w:rsidR="00C44177" w:rsidRPr="0022243B" w:rsidRDefault="00C44177" w:rsidP="00EC6C2B">
            <w:pPr>
              <w:pStyle w:val="NoSpacing"/>
              <w:jc w:val="center"/>
              <w:rPr>
                <w:b/>
                <w:bCs/>
                <w:color w:val="000000" w:themeColor="text1"/>
                <w:sz w:val="20"/>
                <w:szCs w:val="20"/>
                <w:lang w:eastAsia="en-GB"/>
              </w:rPr>
            </w:pPr>
            <w:r w:rsidRPr="0022243B">
              <w:rPr>
                <w:color w:val="000000" w:themeColor="text1"/>
                <w:sz w:val="20"/>
                <w:szCs w:val="20"/>
                <w:lang w:eastAsia="en-GB"/>
              </w:rPr>
              <w:t>(xxx)</w:t>
            </w:r>
          </w:p>
        </w:tc>
      </w:tr>
      <w:tr w:rsidR="00C44177" w:rsidRPr="0022243B" w14:paraId="6115B5EA" w14:textId="77777777" w:rsidTr="00EC6C2B">
        <w:trPr>
          <w:trHeight w:val="340"/>
        </w:trPr>
        <w:tc>
          <w:tcPr>
            <w:tcW w:w="1078" w:type="pct"/>
            <w:noWrap/>
            <w:vAlign w:val="bottom"/>
          </w:tcPr>
          <w:p w14:paraId="25DB3A16" w14:textId="77777777" w:rsidR="00C44177" w:rsidRPr="0022243B" w:rsidRDefault="00C44177" w:rsidP="00EC6C2B">
            <w:pPr>
              <w:pStyle w:val="NoSpacing"/>
              <w:rPr>
                <w:b/>
                <w:bCs/>
                <w:color w:val="000000" w:themeColor="text1"/>
                <w:sz w:val="20"/>
                <w:szCs w:val="20"/>
                <w:lang w:eastAsia="en-GB"/>
              </w:rPr>
            </w:pPr>
            <w:r w:rsidRPr="0022243B">
              <w:rPr>
                <w:b/>
                <w:bCs/>
                <w:color w:val="000000" w:themeColor="text1"/>
                <w:sz w:val="20"/>
                <w:szCs w:val="20"/>
                <w:lang w:eastAsia="en-GB"/>
              </w:rPr>
              <w:t xml:space="preserve">As </w:t>
            </w:r>
            <w:proofErr w:type="gramStart"/>
            <w:r w:rsidRPr="0022243B">
              <w:rPr>
                <w:b/>
                <w:bCs/>
                <w:color w:val="000000" w:themeColor="text1"/>
                <w:sz w:val="20"/>
                <w:szCs w:val="20"/>
                <w:lang w:eastAsia="en-GB"/>
              </w:rPr>
              <w:t>at</w:t>
            </w:r>
            <w:proofErr w:type="gramEnd"/>
            <w:r w:rsidRPr="0022243B">
              <w:rPr>
                <w:b/>
                <w:bCs/>
                <w:color w:val="000000" w:themeColor="text1"/>
                <w:sz w:val="20"/>
                <w:szCs w:val="20"/>
                <w:lang w:eastAsia="en-GB"/>
              </w:rPr>
              <w:t xml:space="preserve"> 30</w:t>
            </w:r>
            <w:r w:rsidRPr="0022243B">
              <w:rPr>
                <w:b/>
                <w:bCs/>
                <w:color w:val="000000" w:themeColor="text1"/>
                <w:sz w:val="20"/>
                <w:szCs w:val="20"/>
                <w:vertAlign w:val="superscript"/>
                <w:lang w:eastAsia="en-GB"/>
              </w:rPr>
              <w:t>th</w:t>
            </w:r>
            <w:r w:rsidRPr="0022243B">
              <w:rPr>
                <w:b/>
                <w:bCs/>
                <w:color w:val="000000" w:themeColor="text1"/>
                <w:sz w:val="20"/>
                <w:szCs w:val="20"/>
                <w:lang w:eastAsia="en-GB"/>
              </w:rPr>
              <w:t xml:space="preserve"> Sep/Dec/mar/June (Current FY)</w:t>
            </w:r>
          </w:p>
        </w:tc>
        <w:tc>
          <w:tcPr>
            <w:tcW w:w="385" w:type="pct"/>
            <w:vAlign w:val="center"/>
          </w:tcPr>
          <w:p w14:paraId="6650282B" w14:textId="77777777" w:rsidR="00C44177" w:rsidRPr="0022243B" w:rsidRDefault="00C44177" w:rsidP="00EC6C2B">
            <w:pPr>
              <w:pStyle w:val="NoSpacing"/>
              <w:jc w:val="center"/>
              <w:rPr>
                <w:color w:val="000000" w:themeColor="text1"/>
                <w:sz w:val="20"/>
                <w:szCs w:val="20"/>
                <w:lang w:eastAsia="en-GB"/>
              </w:rPr>
            </w:pPr>
            <w:r w:rsidRPr="0022243B">
              <w:rPr>
                <w:b/>
                <w:bCs/>
                <w:color w:val="000000" w:themeColor="text1"/>
                <w:sz w:val="20"/>
                <w:szCs w:val="20"/>
                <w:lang w:eastAsia="en-GB"/>
              </w:rPr>
              <w:t>-</w:t>
            </w:r>
          </w:p>
        </w:tc>
        <w:tc>
          <w:tcPr>
            <w:tcW w:w="385" w:type="pct"/>
            <w:noWrap/>
            <w:vAlign w:val="center"/>
          </w:tcPr>
          <w:p w14:paraId="2C21F315" w14:textId="77777777" w:rsidR="00C44177" w:rsidRPr="0022243B" w:rsidRDefault="00C44177" w:rsidP="00EC6C2B">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2D7730F7" w14:textId="77777777" w:rsidR="00C44177" w:rsidRPr="0022243B" w:rsidRDefault="00C44177" w:rsidP="00EC6C2B">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509E4062" w14:textId="77777777" w:rsidR="00C44177" w:rsidRPr="0022243B" w:rsidRDefault="00C44177" w:rsidP="00EC6C2B">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6218C278" w14:textId="77777777" w:rsidR="00C44177" w:rsidRPr="0022243B" w:rsidRDefault="00C44177" w:rsidP="00EC6C2B">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6AE971BF" w14:textId="77777777" w:rsidR="00C44177" w:rsidRPr="0022243B" w:rsidRDefault="00C44177" w:rsidP="00EC6C2B">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vAlign w:val="center"/>
          </w:tcPr>
          <w:p w14:paraId="18BDABC4" w14:textId="77777777" w:rsidR="00C44177" w:rsidRPr="0022243B" w:rsidRDefault="00C44177" w:rsidP="00EC6C2B">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vAlign w:val="center"/>
          </w:tcPr>
          <w:p w14:paraId="3F734FF3" w14:textId="77777777" w:rsidR="00C44177" w:rsidRPr="0022243B" w:rsidRDefault="00C44177" w:rsidP="00EC6C2B">
            <w:pPr>
              <w:pStyle w:val="NoSpacing"/>
              <w:jc w:val="center"/>
              <w:rPr>
                <w:b/>
                <w:bCs/>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45CEFDA3" w14:textId="77777777" w:rsidR="00C44177" w:rsidRPr="0022243B" w:rsidRDefault="00C44177" w:rsidP="00EC6C2B">
            <w:pPr>
              <w:pStyle w:val="NoSpacing"/>
              <w:jc w:val="center"/>
              <w:rPr>
                <w:color w:val="000000" w:themeColor="text1"/>
                <w:sz w:val="20"/>
                <w:szCs w:val="20"/>
                <w:lang w:eastAsia="en-GB"/>
              </w:rPr>
            </w:pPr>
            <w:r w:rsidRPr="0022243B">
              <w:rPr>
                <w:b/>
                <w:bCs/>
                <w:color w:val="000000" w:themeColor="text1"/>
                <w:sz w:val="20"/>
                <w:szCs w:val="20"/>
                <w:lang w:eastAsia="en-GB"/>
              </w:rPr>
              <w:t>-</w:t>
            </w:r>
          </w:p>
        </w:tc>
        <w:tc>
          <w:tcPr>
            <w:tcW w:w="456" w:type="pct"/>
            <w:noWrap/>
            <w:vAlign w:val="center"/>
          </w:tcPr>
          <w:p w14:paraId="30E52052" w14:textId="77777777" w:rsidR="00C44177" w:rsidRPr="0022243B" w:rsidRDefault="00C44177" w:rsidP="00EC6C2B">
            <w:pPr>
              <w:pStyle w:val="NoSpacing"/>
              <w:jc w:val="center"/>
              <w:rPr>
                <w:color w:val="000000" w:themeColor="text1"/>
                <w:sz w:val="20"/>
                <w:szCs w:val="20"/>
                <w:lang w:eastAsia="en-GB"/>
              </w:rPr>
            </w:pPr>
            <w:r w:rsidRPr="0022243B">
              <w:rPr>
                <w:b/>
                <w:bCs/>
                <w:color w:val="000000" w:themeColor="text1"/>
                <w:sz w:val="20"/>
                <w:szCs w:val="20"/>
                <w:lang w:eastAsia="en-GB"/>
              </w:rPr>
              <w:t>xxx</w:t>
            </w:r>
          </w:p>
        </w:tc>
      </w:tr>
      <w:tr w:rsidR="00C44177" w:rsidRPr="0022243B" w14:paraId="5FC68F70" w14:textId="77777777" w:rsidTr="00EC6C2B">
        <w:trPr>
          <w:trHeight w:val="340"/>
        </w:trPr>
        <w:tc>
          <w:tcPr>
            <w:tcW w:w="1078" w:type="pct"/>
            <w:noWrap/>
            <w:vAlign w:val="bottom"/>
          </w:tcPr>
          <w:p w14:paraId="18F0C0D4" w14:textId="77777777" w:rsidR="00C44177" w:rsidRPr="0022243B" w:rsidRDefault="00C44177" w:rsidP="00EC6C2B">
            <w:pPr>
              <w:pStyle w:val="NoSpacing"/>
              <w:rPr>
                <w:color w:val="000000" w:themeColor="text1"/>
                <w:sz w:val="20"/>
                <w:szCs w:val="20"/>
                <w:lang w:eastAsia="en-GB"/>
              </w:rPr>
            </w:pPr>
            <w:r w:rsidRPr="0022243B">
              <w:rPr>
                <w:b/>
                <w:bCs/>
                <w:color w:val="000000" w:themeColor="text1"/>
                <w:sz w:val="20"/>
                <w:szCs w:val="20"/>
                <w:lang w:eastAsia="en-GB"/>
              </w:rPr>
              <w:t xml:space="preserve">Net Book Value as </w:t>
            </w:r>
            <w:proofErr w:type="gramStart"/>
            <w:r w:rsidRPr="0022243B">
              <w:rPr>
                <w:b/>
                <w:bCs/>
                <w:color w:val="000000" w:themeColor="text1"/>
                <w:sz w:val="20"/>
                <w:szCs w:val="20"/>
                <w:lang w:eastAsia="en-GB"/>
              </w:rPr>
              <w:t>at</w:t>
            </w:r>
            <w:proofErr w:type="gramEnd"/>
            <w:r w:rsidRPr="0022243B">
              <w:rPr>
                <w:b/>
                <w:bCs/>
                <w:color w:val="000000" w:themeColor="text1"/>
                <w:sz w:val="20"/>
                <w:szCs w:val="20"/>
                <w:lang w:eastAsia="en-GB"/>
              </w:rPr>
              <w:t xml:space="preserve"> 30</w:t>
            </w:r>
            <w:r w:rsidRPr="0022243B">
              <w:rPr>
                <w:b/>
                <w:bCs/>
                <w:color w:val="000000" w:themeColor="text1"/>
                <w:sz w:val="20"/>
                <w:szCs w:val="20"/>
                <w:vertAlign w:val="superscript"/>
                <w:lang w:eastAsia="en-GB"/>
              </w:rPr>
              <w:t>th</w:t>
            </w:r>
            <w:r w:rsidRPr="0022243B">
              <w:rPr>
                <w:b/>
                <w:bCs/>
                <w:color w:val="000000" w:themeColor="text1"/>
                <w:sz w:val="20"/>
                <w:szCs w:val="20"/>
                <w:lang w:eastAsia="en-GB"/>
              </w:rPr>
              <w:t xml:space="preserve"> Sep/Dec/mar/June</w:t>
            </w:r>
          </w:p>
        </w:tc>
        <w:tc>
          <w:tcPr>
            <w:tcW w:w="385" w:type="pct"/>
            <w:vAlign w:val="center"/>
          </w:tcPr>
          <w:p w14:paraId="6722514A" w14:textId="77777777" w:rsidR="00C44177" w:rsidRPr="0022243B" w:rsidRDefault="00C44177" w:rsidP="00EC6C2B">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2A9580A4" w14:textId="77777777" w:rsidR="00C44177" w:rsidRPr="0022243B" w:rsidRDefault="00C44177" w:rsidP="00EC6C2B">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4474D79D" w14:textId="77777777" w:rsidR="00C44177" w:rsidRPr="0022243B" w:rsidRDefault="00C44177" w:rsidP="00EC6C2B">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5180792D" w14:textId="77777777" w:rsidR="00C44177" w:rsidRPr="0022243B" w:rsidRDefault="00C44177" w:rsidP="00EC6C2B">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48B596B4" w14:textId="77777777" w:rsidR="00C44177" w:rsidRPr="0022243B" w:rsidRDefault="00C44177" w:rsidP="00EC6C2B">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79634BAF" w14:textId="77777777" w:rsidR="00C44177" w:rsidRPr="0022243B" w:rsidRDefault="00C44177" w:rsidP="00EC6C2B">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vAlign w:val="center"/>
          </w:tcPr>
          <w:p w14:paraId="715B5FAC" w14:textId="77777777" w:rsidR="00C44177" w:rsidRPr="0022243B" w:rsidRDefault="00C44177" w:rsidP="00EC6C2B">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vAlign w:val="center"/>
          </w:tcPr>
          <w:p w14:paraId="5972474A" w14:textId="77777777" w:rsidR="00C44177" w:rsidRPr="0022243B" w:rsidRDefault="00C44177" w:rsidP="00EC6C2B">
            <w:pPr>
              <w:pStyle w:val="NoSpacing"/>
              <w:jc w:val="center"/>
              <w:rPr>
                <w:b/>
                <w:bCs/>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1025BAD3" w14:textId="77777777" w:rsidR="00C44177" w:rsidRPr="0022243B" w:rsidRDefault="00C44177" w:rsidP="00EC6C2B">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456" w:type="pct"/>
            <w:noWrap/>
            <w:vAlign w:val="center"/>
          </w:tcPr>
          <w:p w14:paraId="127CFB6F" w14:textId="77777777" w:rsidR="00C44177" w:rsidRPr="0022243B" w:rsidRDefault="00C44177" w:rsidP="00EC6C2B">
            <w:pPr>
              <w:pStyle w:val="NoSpacing"/>
              <w:jc w:val="center"/>
              <w:rPr>
                <w:color w:val="000000" w:themeColor="text1"/>
                <w:sz w:val="20"/>
                <w:szCs w:val="20"/>
                <w:lang w:eastAsia="en-GB"/>
              </w:rPr>
            </w:pPr>
            <w:r w:rsidRPr="0022243B">
              <w:rPr>
                <w:b/>
                <w:bCs/>
                <w:color w:val="000000" w:themeColor="text1"/>
                <w:sz w:val="20"/>
                <w:szCs w:val="20"/>
                <w:lang w:eastAsia="en-GB"/>
              </w:rPr>
              <w:t>xxx</w:t>
            </w:r>
          </w:p>
        </w:tc>
      </w:tr>
    </w:tbl>
    <w:p w14:paraId="78F2A357" w14:textId="510C50C4" w:rsidR="00193CB5" w:rsidRPr="00BA10EB" w:rsidRDefault="00193CB5" w:rsidP="00C44177">
      <w:pPr>
        <w:rPr>
          <w:rFonts w:asciiTheme="majorBidi" w:eastAsia="Arial" w:hAnsiTheme="majorBidi" w:cstheme="majorBidi"/>
          <w:b/>
          <w:bCs/>
        </w:rPr>
      </w:pPr>
    </w:p>
    <w:p w14:paraId="4740326D" w14:textId="77777777" w:rsidR="004747C6" w:rsidRPr="00BA10EB" w:rsidRDefault="004747C6" w:rsidP="004747C6">
      <w:pPr>
        <w:rPr>
          <w:rFonts w:asciiTheme="majorBidi" w:eastAsia="Arial" w:hAnsiTheme="majorBidi" w:cstheme="majorBidi"/>
          <w:b/>
          <w:bCs/>
        </w:rPr>
      </w:pPr>
    </w:p>
    <w:p w14:paraId="7CD245B9" w14:textId="77777777" w:rsidR="006A1F90" w:rsidRPr="00BA10EB" w:rsidRDefault="006A1F90" w:rsidP="0085694E">
      <w:pPr>
        <w:autoSpaceDE/>
        <w:autoSpaceDN/>
        <w:spacing w:line="360" w:lineRule="auto"/>
        <w:rPr>
          <w:rFonts w:asciiTheme="majorBidi" w:hAnsiTheme="majorBidi" w:cstheme="majorBidi"/>
          <w:b/>
          <w:bCs/>
          <w:i/>
          <w:iCs/>
          <w:lang w:eastAsia="en-GB"/>
        </w:rPr>
      </w:pPr>
      <w:r w:rsidRPr="00BA10EB">
        <w:rPr>
          <w:rFonts w:asciiTheme="majorBidi" w:hAnsiTheme="majorBidi" w:cstheme="majorBidi"/>
          <w:b/>
          <w:bCs/>
          <w:i/>
          <w:iCs/>
          <w:lang w:eastAsia="en-GB"/>
        </w:rPr>
        <w:t>(</w:t>
      </w:r>
      <w:r w:rsidRPr="00BA10EB">
        <w:rPr>
          <w:rFonts w:asciiTheme="majorBidi" w:hAnsiTheme="majorBidi" w:cstheme="majorBidi"/>
          <w:bCs/>
          <w:i/>
          <w:iCs/>
          <w:lang w:eastAsia="en-GB"/>
        </w:rPr>
        <w:t>Include a brief description of WIP as a footer.)</w:t>
      </w:r>
    </w:p>
    <w:p w14:paraId="3D473626" w14:textId="77777777" w:rsidR="00A321EC" w:rsidRDefault="00A321EC" w:rsidP="004747C6">
      <w:pPr>
        <w:rPr>
          <w:rFonts w:asciiTheme="majorBidi" w:hAnsiTheme="majorBidi" w:cstheme="majorBidi"/>
          <w:b/>
          <w:bCs/>
          <w:lang w:eastAsia="en-GB"/>
        </w:rPr>
      </w:pPr>
    </w:p>
    <w:p w14:paraId="2CC3FFAC" w14:textId="77777777" w:rsidR="00A321EC" w:rsidRDefault="00A321EC" w:rsidP="004747C6">
      <w:pPr>
        <w:rPr>
          <w:rFonts w:asciiTheme="majorBidi" w:hAnsiTheme="majorBidi" w:cstheme="majorBidi"/>
          <w:b/>
          <w:bCs/>
          <w:lang w:eastAsia="en-GB"/>
        </w:rPr>
      </w:pPr>
    </w:p>
    <w:p w14:paraId="4B3D8F97" w14:textId="6FF53375" w:rsidR="004747C6" w:rsidRDefault="00E500A8" w:rsidP="004747C6">
      <w:pPr>
        <w:rPr>
          <w:rFonts w:asciiTheme="majorBidi" w:hAnsiTheme="majorBidi" w:cstheme="majorBidi"/>
          <w:b/>
          <w:bCs/>
          <w:lang w:eastAsia="en-GB"/>
        </w:rPr>
      </w:pPr>
      <w:r>
        <w:rPr>
          <w:rFonts w:asciiTheme="majorBidi" w:hAnsiTheme="majorBidi" w:cstheme="majorBidi"/>
          <w:b/>
          <w:bCs/>
          <w:lang w:eastAsia="en-GB"/>
        </w:rPr>
        <w:lastRenderedPageBreak/>
        <w:t>Previous FY</w:t>
      </w:r>
    </w:p>
    <w:p w14:paraId="4D8EDE41" w14:textId="77777777" w:rsidR="00A321EC" w:rsidRDefault="00A321EC" w:rsidP="004747C6">
      <w:pPr>
        <w:rPr>
          <w:rFonts w:asciiTheme="majorBidi" w:hAnsiTheme="majorBidi" w:cstheme="majorBidi"/>
          <w:b/>
          <w:bCs/>
          <w:lang w:eastAsia="en-GB"/>
        </w:rPr>
      </w:pP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34"/>
        <w:gridCol w:w="1084"/>
        <w:gridCol w:w="1084"/>
        <w:gridCol w:w="1084"/>
        <w:gridCol w:w="1084"/>
        <w:gridCol w:w="1084"/>
        <w:gridCol w:w="1084"/>
        <w:gridCol w:w="1083"/>
        <w:gridCol w:w="1083"/>
        <w:gridCol w:w="1083"/>
        <w:gridCol w:w="1283"/>
      </w:tblGrid>
      <w:tr w:rsidR="00A321EC" w:rsidRPr="00DF6381" w14:paraId="7575BB83" w14:textId="77777777" w:rsidTr="00EC6C2B">
        <w:trPr>
          <w:trHeight w:val="340"/>
          <w:tblHeader/>
        </w:trPr>
        <w:tc>
          <w:tcPr>
            <w:tcW w:w="1078" w:type="pct"/>
            <w:vMerge w:val="restart"/>
            <w:shd w:val="clear" w:color="auto" w:fill="0070C0"/>
            <w:noWrap/>
            <w:vAlign w:val="center"/>
            <w:hideMark/>
          </w:tcPr>
          <w:p w14:paraId="3D281EF4" w14:textId="77777777" w:rsidR="00A321EC" w:rsidRPr="00DF6381" w:rsidRDefault="00A321EC" w:rsidP="00EC6C2B">
            <w:pPr>
              <w:pStyle w:val="NoSpacing"/>
              <w:rPr>
                <w:b/>
                <w:bCs/>
                <w:color w:val="000000" w:themeColor="text1"/>
                <w:sz w:val="20"/>
                <w:szCs w:val="20"/>
                <w:lang w:eastAsia="en-GB"/>
              </w:rPr>
            </w:pPr>
            <w:r w:rsidRPr="00DF6381">
              <w:rPr>
                <w:b/>
                <w:bCs/>
                <w:color w:val="000000" w:themeColor="text1"/>
                <w:sz w:val="20"/>
                <w:szCs w:val="20"/>
                <w:lang w:eastAsia="en-GB"/>
              </w:rPr>
              <w:t>Cost/Value</w:t>
            </w:r>
          </w:p>
          <w:p w14:paraId="47383AE6" w14:textId="77777777" w:rsidR="00A321EC" w:rsidRPr="00DF6381" w:rsidRDefault="00A321EC" w:rsidP="00EC6C2B">
            <w:pPr>
              <w:pStyle w:val="NoSpacing"/>
              <w:rPr>
                <w:b/>
                <w:bCs/>
                <w:color w:val="000000" w:themeColor="text1"/>
                <w:sz w:val="20"/>
                <w:szCs w:val="20"/>
                <w:lang w:eastAsia="en-GB"/>
              </w:rPr>
            </w:pPr>
          </w:p>
          <w:p w14:paraId="5338759A" w14:textId="77777777" w:rsidR="00A321EC" w:rsidRPr="00DF6381" w:rsidRDefault="00A321EC" w:rsidP="00EC6C2B">
            <w:pPr>
              <w:pStyle w:val="NoSpacing"/>
              <w:rPr>
                <w:b/>
                <w:bCs/>
                <w:color w:val="000000" w:themeColor="text1"/>
                <w:sz w:val="20"/>
                <w:szCs w:val="20"/>
                <w:lang w:eastAsia="en-GB"/>
              </w:rPr>
            </w:pPr>
          </w:p>
        </w:tc>
        <w:tc>
          <w:tcPr>
            <w:tcW w:w="385" w:type="pct"/>
            <w:shd w:val="clear" w:color="auto" w:fill="0070C0"/>
            <w:vAlign w:val="center"/>
          </w:tcPr>
          <w:p w14:paraId="38046BF0"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Land</w:t>
            </w:r>
          </w:p>
        </w:tc>
        <w:tc>
          <w:tcPr>
            <w:tcW w:w="385" w:type="pct"/>
            <w:shd w:val="clear" w:color="auto" w:fill="0070C0"/>
            <w:noWrap/>
            <w:vAlign w:val="center"/>
            <w:hideMark/>
          </w:tcPr>
          <w:p w14:paraId="1CADAB9C"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Buildings</w:t>
            </w:r>
          </w:p>
        </w:tc>
        <w:tc>
          <w:tcPr>
            <w:tcW w:w="385" w:type="pct"/>
            <w:shd w:val="clear" w:color="auto" w:fill="0070C0"/>
            <w:noWrap/>
            <w:vAlign w:val="center"/>
            <w:hideMark/>
          </w:tcPr>
          <w:p w14:paraId="4D9D35D8"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Motor vehicles</w:t>
            </w:r>
          </w:p>
        </w:tc>
        <w:tc>
          <w:tcPr>
            <w:tcW w:w="385" w:type="pct"/>
            <w:shd w:val="clear" w:color="auto" w:fill="0070C0"/>
            <w:noWrap/>
            <w:vAlign w:val="center"/>
            <w:hideMark/>
          </w:tcPr>
          <w:p w14:paraId="232785D3"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Furniture and fittings</w:t>
            </w:r>
          </w:p>
        </w:tc>
        <w:tc>
          <w:tcPr>
            <w:tcW w:w="385" w:type="pct"/>
            <w:shd w:val="clear" w:color="auto" w:fill="0070C0"/>
            <w:noWrap/>
            <w:vAlign w:val="center"/>
            <w:hideMark/>
          </w:tcPr>
          <w:p w14:paraId="3E45A7C6"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Computers</w:t>
            </w:r>
          </w:p>
        </w:tc>
        <w:tc>
          <w:tcPr>
            <w:tcW w:w="385" w:type="pct"/>
            <w:shd w:val="clear" w:color="auto" w:fill="0070C0"/>
            <w:noWrap/>
            <w:vAlign w:val="center"/>
            <w:hideMark/>
          </w:tcPr>
          <w:p w14:paraId="114232A5"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Infrastructure Assets</w:t>
            </w:r>
          </w:p>
        </w:tc>
        <w:tc>
          <w:tcPr>
            <w:tcW w:w="385" w:type="pct"/>
            <w:shd w:val="clear" w:color="auto" w:fill="0070C0"/>
            <w:vAlign w:val="center"/>
          </w:tcPr>
          <w:p w14:paraId="339DA402"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Service Concession Assets</w:t>
            </w:r>
          </w:p>
        </w:tc>
        <w:tc>
          <w:tcPr>
            <w:tcW w:w="385" w:type="pct"/>
            <w:shd w:val="clear" w:color="auto" w:fill="0070C0"/>
          </w:tcPr>
          <w:p w14:paraId="41A99FD1"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Other Assets</w:t>
            </w:r>
          </w:p>
          <w:p w14:paraId="2364EC85"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(Specify)</w:t>
            </w:r>
          </w:p>
        </w:tc>
        <w:tc>
          <w:tcPr>
            <w:tcW w:w="385" w:type="pct"/>
            <w:shd w:val="clear" w:color="auto" w:fill="0070C0"/>
            <w:noWrap/>
            <w:vAlign w:val="center"/>
            <w:hideMark/>
          </w:tcPr>
          <w:p w14:paraId="71D26AC1"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Capital</w:t>
            </w:r>
          </w:p>
          <w:p w14:paraId="3056500C"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Work in progress</w:t>
            </w:r>
          </w:p>
        </w:tc>
        <w:tc>
          <w:tcPr>
            <w:tcW w:w="456" w:type="pct"/>
            <w:shd w:val="clear" w:color="auto" w:fill="0070C0"/>
            <w:noWrap/>
            <w:vAlign w:val="center"/>
            <w:hideMark/>
          </w:tcPr>
          <w:p w14:paraId="7A499F6B"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Total</w:t>
            </w:r>
          </w:p>
        </w:tc>
      </w:tr>
      <w:tr w:rsidR="00A321EC" w:rsidRPr="00DF6381" w14:paraId="7F392AF3" w14:textId="77777777" w:rsidTr="00EC6C2B">
        <w:trPr>
          <w:trHeight w:val="340"/>
          <w:tblHeader/>
        </w:trPr>
        <w:tc>
          <w:tcPr>
            <w:tcW w:w="1078" w:type="pct"/>
            <w:vMerge/>
            <w:shd w:val="clear" w:color="auto" w:fill="0070C0"/>
            <w:noWrap/>
            <w:vAlign w:val="bottom"/>
            <w:hideMark/>
          </w:tcPr>
          <w:p w14:paraId="40A78328" w14:textId="77777777" w:rsidR="00A321EC" w:rsidRPr="00DF6381" w:rsidRDefault="00A321EC" w:rsidP="00EC6C2B">
            <w:pPr>
              <w:pStyle w:val="NoSpacing"/>
              <w:rPr>
                <w:color w:val="000000" w:themeColor="text1"/>
                <w:sz w:val="20"/>
                <w:szCs w:val="20"/>
                <w:lang w:eastAsia="en-GB"/>
              </w:rPr>
            </w:pPr>
          </w:p>
        </w:tc>
        <w:tc>
          <w:tcPr>
            <w:tcW w:w="385" w:type="pct"/>
            <w:shd w:val="clear" w:color="auto" w:fill="0070C0"/>
            <w:vAlign w:val="center"/>
          </w:tcPr>
          <w:p w14:paraId="755F6507"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Kshs</w:t>
            </w:r>
          </w:p>
        </w:tc>
        <w:tc>
          <w:tcPr>
            <w:tcW w:w="385" w:type="pct"/>
            <w:shd w:val="clear" w:color="auto" w:fill="0070C0"/>
            <w:noWrap/>
            <w:vAlign w:val="center"/>
            <w:hideMark/>
          </w:tcPr>
          <w:p w14:paraId="67B3B307"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Kshs</w:t>
            </w:r>
          </w:p>
        </w:tc>
        <w:tc>
          <w:tcPr>
            <w:tcW w:w="385" w:type="pct"/>
            <w:shd w:val="clear" w:color="auto" w:fill="0070C0"/>
            <w:noWrap/>
            <w:vAlign w:val="center"/>
            <w:hideMark/>
          </w:tcPr>
          <w:p w14:paraId="73E80C8D"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Kshs</w:t>
            </w:r>
          </w:p>
        </w:tc>
        <w:tc>
          <w:tcPr>
            <w:tcW w:w="385" w:type="pct"/>
            <w:shd w:val="clear" w:color="auto" w:fill="0070C0"/>
            <w:noWrap/>
            <w:vAlign w:val="center"/>
            <w:hideMark/>
          </w:tcPr>
          <w:p w14:paraId="2836647A"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Kshs</w:t>
            </w:r>
          </w:p>
        </w:tc>
        <w:tc>
          <w:tcPr>
            <w:tcW w:w="385" w:type="pct"/>
            <w:shd w:val="clear" w:color="auto" w:fill="0070C0"/>
            <w:noWrap/>
            <w:vAlign w:val="center"/>
            <w:hideMark/>
          </w:tcPr>
          <w:p w14:paraId="49B95B56"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Kshs</w:t>
            </w:r>
          </w:p>
        </w:tc>
        <w:tc>
          <w:tcPr>
            <w:tcW w:w="385" w:type="pct"/>
            <w:shd w:val="clear" w:color="auto" w:fill="0070C0"/>
            <w:noWrap/>
            <w:vAlign w:val="center"/>
            <w:hideMark/>
          </w:tcPr>
          <w:p w14:paraId="66F1C2DD"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Kshs</w:t>
            </w:r>
          </w:p>
        </w:tc>
        <w:tc>
          <w:tcPr>
            <w:tcW w:w="385" w:type="pct"/>
            <w:shd w:val="clear" w:color="auto" w:fill="0070C0"/>
            <w:vAlign w:val="center"/>
          </w:tcPr>
          <w:p w14:paraId="63CD8335"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Kshs</w:t>
            </w:r>
          </w:p>
        </w:tc>
        <w:tc>
          <w:tcPr>
            <w:tcW w:w="385" w:type="pct"/>
            <w:shd w:val="clear" w:color="auto" w:fill="0070C0"/>
          </w:tcPr>
          <w:p w14:paraId="5E2F69CF" w14:textId="77777777" w:rsidR="00A321EC" w:rsidRPr="00DF6381" w:rsidRDefault="00A321EC" w:rsidP="00EC6C2B">
            <w:pPr>
              <w:pStyle w:val="NoSpacing"/>
              <w:jc w:val="center"/>
              <w:rPr>
                <w:color w:val="000000" w:themeColor="text1"/>
                <w:sz w:val="20"/>
                <w:szCs w:val="20"/>
                <w:lang w:eastAsia="en-GB"/>
              </w:rPr>
            </w:pPr>
          </w:p>
        </w:tc>
        <w:tc>
          <w:tcPr>
            <w:tcW w:w="385" w:type="pct"/>
            <w:shd w:val="clear" w:color="auto" w:fill="0070C0"/>
            <w:noWrap/>
            <w:vAlign w:val="center"/>
            <w:hideMark/>
          </w:tcPr>
          <w:p w14:paraId="5BFB1712"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Kshs</w:t>
            </w:r>
          </w:p>
        </w:tc>
        <w:tc>
          <w:tcPr>
            <w:tcW w:w="456" w:type="pct"/>
            <w:shd w:val="clear" w:color="auto" w:fill="0070C0"/>
            <w:noWrap/>
            <w:vAlign w:val="center"/>
            <w:hideMark/>
          </w:tcPr>
          <w:p w14:paraId="4AB0E475"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Kshs</w:t>
            </w:r>
          </w:p>
        </w:tc>
      </w:tr>
      <w:tr w:rsidR="00A321EC" w:rsidRPr="00DF6381" w14:paraId="440686EC" w14:textId="77777777" w:rsidTr="00EC6C2B">
        <w:trPr>
          <w:trHeight w:val="340"/>
        </w:trPr>
        <w:tc>
          <w:tcPr>
            <w:tcW w:w="1078" w:type="pct"/>
            <w:noWrap/>
            <w:vAlign w:val="bottom"/>
            <w:hideMark/>
          </w:tcPr>
          <w:p w14:paraId="4F31B34C" w14:textId="77777777" w:rsidR="00A321EC" w:rsidRPr="00DF6381" w:rsidRDefault="00A321EC" w:rsidP="00EC6C2B">
            <w:pPr>
              <w:pStyle w:val="NoSpacing"/>
              <w:rPr>
                <w:b/>
                <w:bCs/>
                <w:color w:val="000000" w:themeColor="text1"/>
                <w:sz w:val="20"/>
                <w:szCs w:val="20"/>
                <w:lang w:eastAsia="en-GB"/>
              </w:rPr>
            </w:pPr>
            <w:r w:rsidRPr="00DF6381">
              <w:rPr>
                <w:b/>
                <w:bCs/>
                <w:color w:val="000000" w:themeColor="text1"/>
                <w:sz w:val="20"/>
                <w:szCs w:val="20"/>
                <w:lang w:eastAsia="en-GB"/>
              </w:rPr>
              <w:t xml:space="preserve">As </w:t>
            </w:r>
            <w:proofErr w:type="gramStart"/>
            <w:r w:rsidRPr="00DF6381">
              <w:rPr>
                <w:b/>
                <w:bCs/>
                <w:color w:val="000000" w:themeColor="text1"/>
                <w:sz w:val="20"/>
                <w:szCs w:val="20"/>
                <w:lang w:eastAsia="en-GB"/>
              </w:rPr>
              <w:t>at</w:t>
            </w:r>
            <w:proofErr w:type="gramEnd"/>
            <w:r w:rsidRPr="00DF6381">
              <w:rPr>
                <w:b/>
                <w:bCs/>
                <w:color w:val="000000" w:themeColor="text1"/>
                <w:sz w:val="20"/>
                <w:szCs w:val="20"/>
                <w:lang w:eastAsia="en-GB"/>
              </w:rPr>
              <w:t xml:space="preserve"> 1 July (Previous FY)</w:t>
            </w:r>
          </w:p>
        </w:tc>
        <w:tc>
          <w:tcPr>
            <w:tcW w:w="385" w:type="pct"/>
            <w:vAlign w:val="center"/>
          </w:tcPr>
          <w:p w14:paraId="40B85096"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79F86C7F"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4A673474"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74542AC4"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5BF99F3B"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125E8835"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4F9C10B3"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31398CC1"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07D986E8"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456" w:type="pct"/>
            <w:noWrap/>
            <w:vAlign w:val="center"/>
            <w:hideMark/>
          </w:tcPr>
          <w:p w14:paraId="3F192E00"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r>
      <w:tr w:rsidR="00A321EC" w:rsidRPr="00DF6381" w14:paraId="0C5A3FFB" w14:textId="77777777" w:rsidTr="00EC6C2B">
        <w:trPr>
          <w:trHeight w:val="340"/>
        </w:trPr>
        <w:tc>
          <w:tcPr>
            <w:tcW w:w="1078" w:type="pct"/>
            <w:noWrap/>
            <w:vAlign w:val="bottom"/>
            <w:hideMark/>
          </w:tcPr>
          <w:p w14:paraId="4972EC2B" w14:textId="77777777" w:rsidR="00A321EC" w:rsidRPr="00DF6381" w:rsidRDefault="00A321EC" w:rsidP="00EC6C2B">
            <w:pPr>
              <w:pStyle w:val="NoSpacing"/>
              <w:rPr>
                <w:color w:val="000000" w:themeColor="text1"/>
                <w:sz w:val="20"/>
                <w:szCs w:val="20"/>
                <w:lang w:eastAsia="en-GB"/>
              </w:rPr>
            </w:pPr>
            <w:r w:rsidRPr="00DF6381">
              <w:rPr>
                <w:color w:val="000000" w:themeColor="text1"/>
                <w:sz w:val="20"/>
                <w:szCs w:val="20"/>
                <w:lang w:eastAsia="en-GB"/>
              </w:rPr>
              <w:t>Additions</w:t>
            </w:r>
          </w:p>
        </w:tc>
        <w:tc>
          <w:tcPr>
            <w:tcW w:w="385" w:type="pct"/>
            <w:vAlign w:val="center"/>
          </w:tcPr>
          <w:p w14:paraId="58DAFEB1"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6469BAAB"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472B2151"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5CA9E92E"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7D6371DC"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hideMark/>
          </w:tcPr>
          <w:p w14:paraId="6B13F131"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7718D0C5"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0E0E0C08"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4BF04920"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456" w:type="pct"/>
            <w:noWrap/>
            <w:vAlign w:val="center"/>
            <w:hideMark/>
          </w:tcPr>
          <w:p w14:paraId="5C322FA2"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r>
      <w:tr w:rsidR="00A321EC" w:rsidRPr="00DF6381" w14:paraId="2AEFDC6F" w14:textId="77777777" w:rsidTr="00EC6C2B">
        <w:trPr>
          <w:trHeight w:val="340"/>
        </w:trPr>
        <w:tc>
          <w:tcPr>
            <w:tcW w:w="1078" w:type="pct"/>
            <w:noWrap/>
            <w:vAlign w:val="bottom"/>
            <w:hideMark/>
          </w:tcPr>
          <w:p w14:paraId="7D5549C2" w14:textId="77777777" w:rsidR="00A321EC" w:rsidRPr="00DF6381" w:rsidRDefault="00A321EC" w:rsidP="00EC6C2B">
            <w:pPr>
              <w:pStyle w:val="NoSpacing"/>
              <w:rPr>
                <w:color w:val="000000" w:themeColor="text1"/>
                <w:sz w:val="20"/>
                <w:szCs w:val="20"/>
                <w:lang w:eastAsia="en-GB"/>
              </w:rPr>
            </w:pPr>
            <w:r w:rsidRPr="00DF6381">
              <w:rPr>
                <w:color w:val="000000" w:themeColor="text1"/>
                <w:sz w:val="20"/>
                <w:szCs w:val="20"/>
                <w:lang w:eastAsia="en-GB"/>
              </w:rPr>
              <w:t>Disposals</w:t>
            </w:r>
          </w:p>
        </w:tc>
        <w:tc>
          <w:tcPr>
            <w:tcW w:w="385" w:type="pct"/>
            <w:vAlign w:val="center"/>
          </w:tcPr>
          <w:p w14:paraId="4BFBA5EA"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1018E764"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26719197"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6DEB126A"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hideMark/>
          </w:tcPr>
          <w:p w14:paraId="6E2E4E10"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hideMark/>
          </w:tcPr>
          <w:p w14:paraId="0175A8B0"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19D51892"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1F1C4819"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1B06A8C2"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456" w:type="pct"/>
            <w:noWrap/>
            <w:vAlign w:val="center"/>
            <w:hideMark/>
          </w:tcPr>
          <w:p w14:paraId="6984E91D"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r>
      <w:tr w:rsidR="00A321EC" w:rsidRPr="00DF6381" w14:paraId="7D931F00" w14:textId="77777777" w:rsidTr="00EC6C2B">
        <w:trPr>
          <w:trHeight w:val="340"/>
        </w:trPr>
        <w:tc>
          <w:tcPr>
            <w:tcW w:w="1078" w:type="pct"/>
            <w:noWrap/>
            <w:vAlign w:val="bottom"/>
            <w:hideMark/>
          </w:tcPr>
          <w:p w14:paraId="4EE856DB" w14:textId="77777777" w:rsidR="00A321EC" w:rsidRPr="00DF6381" w:rsidRDefault="00A321EC" w:rsidP="00EC6C2B">
            <w:pPr>
              <w:pStyle w:val="NoSpacing"/>
              <w:rPr>
                <w:color w:val="000000" w:themeColor="text1"/>
                <w:sz w:val="20"/>
                <w:szCs w:val="20"/>
                <w:lang w:eastAsia="en-GB"/>
              </w:rPr>
            </w:pPr>
            <w:r w:rsidRPr="00DF6381">
              <w:rPr>
                <w:color w:val="000000" w:themeColor="text1"/>
                <w:sz w:val="20"/>
                <w:szCs w:val="20"/>
                <w:lang w:eastAsia="en-GB"/>
              </w:rPr>
              <w:t>Transfers/Adjustments</w:t>
            </w:r>
          </w:p>
        </w:tc>
        <w:tc>
          <w:tcPr>
            <w:tcW w:w="385" w:type="pct"/>
            <w:vAlign w:val="center"/>
          </w:tcPr>
          <w:p w14:paraId="4258E2CE"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6701CB1B"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4AD9B595"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1D17E8C0"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3948DC80"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3B3FF0AB"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1F00A59E"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76DE5B89"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4B6A9F5D"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456" w:type="pct"/>
            <w:noWrap/>
            <w:vAlign w:val="center"/>
            <w:hideMark/>
          </w:tcPr>
          <w:p w14:paraId="547091B8"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r>
      <w:tr w:rsidR="00A321EC" w:rsidRPr="00DF6381" w14:paraId="3F203666" w14:textId="77777777" w:rsidTr="00EC6C2B">
        <w:trPr>
          <w:trHeight w:val="340"/>
        </w:trPr>
        <w:tc>
          <w:tcPr>
            <w:tcW w:w="1078" w:type="pct"/>
            <w:noWrap/>
            <w:vAlign w:val="bottom"/>
          </w:tcPr>
          <w:p w14:paraId="10193711" w14:textId="77777777" w:rsidR="00A321EC" w:rsidRPr="00DF6381" w:rsidRDefault="00A321EC" w:rsidP="00EC6C2B">
            <w:pPr>
              <w:pStyle w:val="NoSpacing"/>
              <w:rPr>
                <w:color w:val="000000" w:themeColor="text1"/>
                <w:sz w:val="20"/>
                <w:szCs w:val="20"/>
                <w:lang w:eastAsia="en-GB"/>
              </w:rPr>
            </w:pPr>
            <w:r w:rsidRPr="00DF6381">
              <w:rPr>
                <w:color w:val="000000" w:themeColor="text1"/>
                <w:sz w:val="20"/>
                <w:szCs w:val="20"/>
                <w:lang w:eastAsia="en-GB"/>
              </w:rPr>
              <w:t>Revaluation Adjustments</w:t>
            </w:r>
          </w:p>
        </w:tc>
        <w:tc>
          <w:tcPr>
            <w:tcW w:w="385" w:type="pct"/>
            <w:vAlign w:val="center"/>
          </w:tcPr>
          <w:p w14:paraId="32624897"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7F879248"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0F03D4A9"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21021EA7"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695EBC8A"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7273EC19" w14:textId="77777777" w:rsidR="00A321EC" w:rsidRPr="00DF6381" w:rsidRDefault="00A321EC" w:rsidP="00EC6C2B">
            <w:pPr>
              <w:pStyle w:val="NoSpacing"/>
              <w:jc w:val="center"/>
              <w:rPr>
                <w:color w:val="000000" w:themeColor="text1"/>
                <w:sz w:val="20"/>
                <w:szCs w:val="20"/>
                <w:lang w:eastAsia="en-GB"/>
              </w:rPr>
            </w:pPr>
          </w:p>
        </w:tc>
        <w:tc>
          <w:tcPr>
            <w:tcW w:w="385" w:type="pct"/>
            <w:vAlign w:val="center"/>
          </w:tcPr>
          <w:p w14:paraId="64355F7C" w14:textId="77777777" w:rsidR="00A321EC" w:rsidRPr="00DF6381" w:rsidRDefault="00A321EC" w:rsidP="00EC6C2B">
            <w:pPr>
              <w:pStyle w:val="NoSpacing"/>
              <w:jc w:val="center"/>
              <w:rPr>
                <w:color w:val="000000" w:themeColor="text1"/>
                <w:sz w:val="20"/>
                <w:szCs w:val="20"/>
                <w:lang w:eastAsia="en-GB"/>
              </w:rPr>
            </w:pPr>
          </w:p>
        </w:tc>
        <w:tc>
          <w:tcPr>
            <w:tcW w:w="385" w:type="pct"/>
            <w:vAlign w:val="center"/>
          </w:tcPr>
          <w:p w14:paraId="6E9D012B" w14:textId="77777777" w:rsidR="00A321EC" w:rsidRPr="00DF6381" w:rsidRDefault="00A321EC" w:rsidP="00EC6C2B">
            <w:pPr>
              <w:pStyle w:val="NoSpacing"/>
              <w:jc w:val="center"/>
              <w:rPr>
                <w:color w:val="000000" w:themeColor="text1"/>
                <w:sz w:val="20"/>
                <w:szCs w:val="20"/>
                <w:lang w:eastAsia="en-GB"/>
              </w:rPr>
            </w:pPr>
          </w:p>
        </w:tc>
        <w:tc>
          <w:tcPr>
            <w:tcW w:w="385" w:type="pct"/>
            <w:noWrap/>
            <w:vAlign w:val="center"/>
          </w:tcPr>
          <w:p w14:paraId="1842C8C2" w14:textId="77777777" w:rsidR="00A321EC" w:rsidRPr="00DF6381" w:rsidRDefault="00A321EC" w:rsidP="00EC6C2B">
            <w:pPr>
              <w:pStyle w:val="NoSpacing"/>
              <w:jc w:val="center"/>
              <w:rPr>
                <w:color w:val="000000" w:themeColor="text1"/>
                <w:sz w:val="20"/>
                <w:szCs w:val="20"/>
                <w:lang w:eastAsia="en-GB"/>
              </w:rPr>
            </w:pPr>
          </w:p>
        </w:tc>
        <w:tc>
          <w:tcPr>
            <w:tcW w:w="456" w:type="pct"/>
            <w:noWrap/>
            <w:vAlign w:val="center"/>
          </w:tcPr>
          <w:p w14:paraId="551C70CC"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r>
      <w:tr w:rsidR="00A321EC" w:rsidRPr="00DF6381" w14:paraId="3D1BE460" w14:textId="77777777" w:rsidTr="00EC6C2B">
        <w:trPr>
          <w:trHeight w:val="340"/>
        </w:trPr>
        <w:tc>
          <w:tcPr>
            <w:tcW w:w="1078" w:type="pct"/>
            <w:noWrap/>
            <w:vAlign w:val="bottom"/>
            <w:hideMark/>
          </w:tcPr>
          <w:p w14:paraId="51D3BD4C" w14:textId="77777777" w:rsidR="00A321EC" w:rsidRPr="00DF6381" w:rsidRDefault="00A321EC" w:rsidP="00EC6C2B">
            <w:pPr>
              <w:pStyle w:val="NoSpacing"/>
              <w:rPr>
                <w:b/>
                <w:bCs/>
                <w:color w:val="000000" w:themeColor="text1"/>
                <w:sz w:val="20"/>
                <w:szCs w:val="20"/>
                <w:lang w:eastAsia="en-GB"/>
              </w:rPr>
            </w:pPr>
            <w:r w:rsidRPr="00DF6381">
              <w:rPr>
                <w:b/>
                <w:bCs/>
                <w:color w:val="000000" w:themeColor="text1"/>
                <w:sz w:val="20"/>
                <w:szCs w:val="20"/>
                <w:lang w:eastAsia="en-GB"/>
              </w:rPr>
              <w:t xml:space="preserve">As </w:t>
            </w:r>
            <w:proofErr w:type="gramStart"/>
            <w:r w:rsidRPr="00DF6381">
              <w:rPr>
                <w:b/>
                <w:bCs/>
                <w:color w:val="000000" w:themeColor="text1"/>
                <w:sz w:val="20"/>
                <w:szCs w:val="20"/>
                <w:lang w:eastAsia="en-GB"/>
              </w:rPr>
              <w:t>at</w:t>
            </w:r>
            <w:proofErr w:type="gramEnd"/>
            <w:r w:rsidRPr="00DF6381">
              <w:rPr>
                <w:b/>
                <w:bCs/>
                <w:color w:val="000000" w:themeColor="text1"/>
                <w:sz w:val="20"/>
                <w:szCs w:val="20"/>
                <w:lang w:eastAsia="en-GB"/>
              </w:rPr>
              <w:t xml:space="preserve"> 30</w:t>
            </w:r>
            <w:r w:rsidRPr="00DF6381">
              <w:rPr>
                <w:b/>
                <w:bCs/>
                <w:color w:val="000000" w:themeColor="text1"/>
                <w:sz w:val="20"/>
                <w:szCs w:val="20"/>
                <w:vertAlign w:val="superscript"/>
                <w:lang w:eastAsia="en-GB"/>
              </w:rPr>
              <w:t>th</w:t>
            </w:r>
            <w:r w:rsidRPr="00DF6381">
              <w:rPr>
                <w:b/>
                <w:bCs/>
                <w:color w:val="000000" w:themeColor="text1"/>
                <w:sz w:val="20"/>
                <w:szCs w:val="20"/>
                <w:lang w:eastAsia="en-GB"/>
              </w:rPr>
              <w:t xml:space="preserve"> June (Previous FY)</w:t>
            </w:r>
          </w:p>
        </w:tc>
        <w:tc>
          <w:tcPr>
            <w:tcW w:w="385" w:type="pct"/>
            <w:vAlign w:val="center"/>
          </w:tcPr>
          <w:p w14:paraId="4311E912"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hideMark/>
          </w:tcPr>
          <w:p w14:paraId="212736ED"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hideMark/>
          </w:tcPr>
          <w:p w14:paraId="7872DE56"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hideMark/>
          </w:tcPr>
          <w:p w14:paraId="69C88AF1"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hideMark/>
          </w:tcPr>
          <w:p w14:paraId="4D872993"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hideMark/>
          </w:tcPr>
          <w:p w14:paraId="5552C711"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vAlign w:val="center"/>
          </w:tcPr>
          <w:p w14:paraId="63ABA8C5"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vAlign w:val="center"/>
          </w:tcPr>
          <w:p w14:paraId="4B76865A"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hideMark/>
          </w:tcPr>
          <w:p w14:paraId="1D0CFD0B"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456" w:type="pct"/>
            <w:noWrap/>
            <w:vAlign w:val="center"/>
            <w:hideMark/>
          </w:tcPr>
          <w:p w14:paraId="16545A60"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r>
      <w:tr w:rsidR="00A321EC" w:rsidRPr="00DF6381" w14:paraId="090E02E9" w14:textId="77777777" w:rsidTr="00EC6C2B">
        <w:trPr>
          <w:trHeight w:val="340"/>
        </w:trPr>
        <w:tc>
          <w:tcPr>
            <w:tcW w:w="1078" w:type="pct"/>
            <w:noWrap/>
            <w:vAlign w:val="bottom"/>
          </w:tcPr>
          <w:p w14:paraId="721505FF" w14:textId="77777777" w:rsidR="00A321EC" w:rsidRPr="00DF6381" w:rsidRDefault="00A321EC" w:rsidP="00EC6C2B">
            <w:pPr>
              <w:pStyle w:val="NoSpacing"/>
              <w:rPr>
                <w:b/>
                <w:bCs/>
                <w:color w:val="000000" w:themeColor="text1"/>
                <w:sz w:val="20"/>
                <w:szCs w:val="20"/>
                <w:lang w:eastAsia="en-GB"/>
              </w:rPr>
            </w:pPr>
          </w:p>
        </w:tc>
        <w:tc>
          <w:tcPr>
            <w:tcW w:w="385" w:type="pct"/>
            <w:vAlign w:val="center"/>
          </w:tcPr>
          <w:p w14:paraId="2B9400A6" w14:textId="77777777" w:rsidR="00A321EC" w:rsidRPr="00DF6381" w:rsidRDefault="00A321EC" w:rsidP="00EC6C2B">
            <w:pPr>
              <w:pStyle w:val="NoSpacing"/>
              <w:jc w:val="center"/>
              <w:rPr>
                <w:b/>
                <w:bCs/>
                <w:color w:val="000000" w:themeColor="text1"/>
                <w:sz w:val="20"/>
                <w:szCs w:val="20"/>
                <w:lang w:eastAsia="en-GB"/>
              </w:rPr>
            </w:pPr>
          </w:p>
        </w:tc>
        <w:tc>
          <w:tcPr>
            <w:tcW w:w="385" w:type="pct"/>
            <w:noWrap/>
            <w:vAlign w:val="center"/>
          </w:tcPr>
          <w:p w14:paraId="67E9A144" w14:textId="77777777" w:rsidR="00A321EC" w:rsidRPr="00DF6381" w:rsidRDefault="00A321EC" w:rsidP="00EC6C2B">
            <w:pPr>
              <w:pStyle w:val="NoSpacing"/>
              <w:jc w:val="center"/>
              <w:rPr>
                <w:b/>
                <w:bCs/>
                <w:color w:val="000000" w:themeColor="text1"/>
                <w:sz w:val="20"/>
                <w:szCs w:val="20"/>
                <w:lang w:eastAsia="en-GB"/>
              </w:rPr>
            </w:pPr>
          </w:p>
        </w:tc>
        <w:tc>
          <w:tcPr>
            <w:tcW w:w="385" w:type="pct"/>
            <w:noWrap/>
            <w:vAlign w:val="center"/>
          </w:tcPr>
          <w:p w14:paraId="08DC9A0E" w14:textId="77777777" w:rsidR="00A321EC" w:rsidRPr="00DF6381" w:rsidRDefault="00A321EC" w:rsidP="00EC6C2B">
            <w:pPr>
              <w:pStyle w:val="NoSpacing"/>
              <w:jc w:val="center"/>
              <w:rPr>
                <w:b/>
                <w:bCs/>
                <w:color w:val="000000" w:themeColor="text1"/>
                <w:sz w:val="20"/>
                <w:szCs w:val="20"/>
                <w:lang w:eastAsia="en-GB"/>
              </w:rPr>
            </w:pPr>
          </w:p>
        </w:tc>
        <w:tc>
          <w:tcPr>
            <w:tcW w:w="385" w:type="pct"/>
            <w:noWrap/>
            <w:vAlign w:val="center"/>
          </w:tcPr>
          <w:p w14:paraId="120EB13A" w14:textId="77777777" w:rsidR="00A321EC" w:rsidRPr="00DF6381" w:rsidRDefault="00A321EC" w:rsidP="00EC6C2B">
            <w:pPr>
              <w:pStyle w:val="NoSpacing"/>
              <w:jc w:val="center"/>
              <w:rPr>
                <w:b/>
                <w:bCs/>
                <w:color w:val="000000" w:themeColor="text1"/>
                <w:sz w:val="20"/>
                <w:szCs w:val="20"/>
                <w:lang w:eastAsia="en-GB"/>
              </w:rPr>
            </w:pPr>
          </w:p>
        </w:tc>
        <w:tc>
          <w:tcPr>
            <w:tcW w:w="385" w:type="pct"/>
            <w:noWrap/>
            <w:vAlign w:val="center"/>
          </w:tcPr>
          <w:p w14:paraId="58B1C301" w14:textId="77777777" w:rsidR="00A321EC" w:rsidRPr="00DF6381" w:rsidRDefault="00A321EC" w:rsidP="00EC6C2B">
            <w:pPr>
              <w:pStyle w:val="NoSpacing"/>
              <w:jc w:val="center"/>
              <w:rPr>
                <w:b/>
                <w:bCs/>
                <w:color w:val="000000" w:themeColor="text1"/>
                <w:sz w:val="20"/>
                <w:szCs w:val="20"/>
                <w:lang w:eastAsia="en-GB"/>
              </w:rPr>
            </w:pPr>
          </w:p>
        </w:tc>
        <w:tc>
          <w:tcPr>
            <w:tcW w:w="385" w:type="pct"/>
            <w:noWrap/>
            <w:vAlign w:val="center"/>
          </w:tcPr>
          <w:p w14:paraId="3692DB66" w14:textId="77777777" w:rsidR="00A321EC" w:rsidRPr="00DF6381" w:rsidRDefault="00A321EC" w:rsidP="00EC6C2B">
            <w:pPr>
              <w:pStyle w:val="NoSpacing"/>
              <w:jc w:val="center"/>
              <w:rPr>
                <w:b/>
                <w:bCs/>
                <w:color w:val="000000" w:themeColor="text1"/>
                <w:sz w:val="20"/>
                <w:szCs w:val="20"/>
                <w:lang w:eastAsia="en-GB"/>
              </w:rPr>
            </w:pPr>
          </w:p>
        </w:tc>
        <w:tc>
          <w:tcPr>
            <w:tcW w:w="385" w:type="pct"/>
            <w:vAlign w:val="center"/>
          </w:tcPr>
          <w:p w14:paraId="3AF7B052" w14:textId="77777777" w:rsidR="00A321EC" w:rsidRPr="00DF6381" w:rsidRDefault="00A321EC" w:rsidP="00EC6C2B">
            <w:pPr>
              <w:pStyle w:val="NoSpacing"/>
              <w:jc w:val="center"/>
              <w:rPr>
                <w:b/>
                <w:bCs/>
                <w:color w:val="000000" w:themeColor="text1"/>
                <w:sz w:val="20"/>
                <w:szCs w:val="20"/>
                <w:lang w:eastAsia="en-GB"/>
              </w:rPr>
            </w:pPr>
          </w:p>
        </w:tc>
        <w:tc>
          <w:tcPr>
            <w:tcW w:w="385" w:type="pct"/>
            <w:vAlign w:val="center"/>
          </w:tcPr>
          <w:p w14:paraId="4B341294" w14:textId="77777777" w:rsidR="00A321EC" w:rsidRPr="00DF6381" w:rsidRDefault="00A321EC" w:rsidP="00EC6C2B">
            <w:pPr>
              <w:pStyle w:val="NoSpacing"/>
              <w:jc w:val="center"/>
              <w:rPr>
                <w:b/>
                <w:bCs/>
                <w:color w:val="000000" w:themeColor="text1"/>
                <w:sz w:val="20"/>
                <w:szCs w:val="20"/>
                <w:lang w:eastAsia="en-GB"/>
              </w:rPr>
            </w:pPr>
          </w:p>
        </w:tc>
        <w:tc>
          <w:tcPr>
            <w:tcW w:w="385" w:type="pct"/>
            <w:noWrap/>
            <w:vAlign w:val="center"/>
          </w:tcPr>
          <w:p w14:paraId="27B99AF9" w14:textId="77777777" w:rsidR="00A321EC" w:rsidRPr="00DF6381" w:rsidRDefault="00A321EC" w:rsidP="00EC6C2B">
            <w:pPr>
              <w:pStyle w:val="NoSpacing"/>
              <w:jc w:val="center"/>
              <w:rPr>
                <w:b/>
                <w:bCs/>
                <w:color w:val="000000" w:themeColor="text1"/>
                <w:sz w:val="20"/>
                <w:szCs w:val="20"/>
                <w:lang w:eastAsia="en-GB"/>
              </w:rPr>
            </w:pPr>
          </w:p>
        </w:tc>
        <w:tc>
          <w:tcPr>
            <w:tcW w:w="456" w:type="pct"/>
            <w:noWrap/>
            <w:vAlign w:val="center"/>
          </w:tcPr>
          <w:p w14:paraId="167B08D1" w14:textId="77777777" w:rsidR="00A321EC" w:rsidRPr="00DF6381" w:rsidRDefault="00A321EC" w:rsidP="00EC6C2B">
            <w:pPr>
              <w:pStyle w:val="NoSpacing"/>
              <w:jc w:val="center"/>
              <w:rPr>
                <w:b/>
                <w:bCs/>
                <w:color w:val="000000" w:themeColor="text1"/>
                <w:sz w:val="20"/>
                <w:szCs w:val="20"/>
                <w:lang w:eastAsia="en-GB"/>
              </w:rPr>
            </w:pPr>
          </w:p>
        </w:tc>
      </w:tr>
      <w:tr w:rsidR="00A321EC" w:rsidRPr="00DF6381" w14:paraId="443AFB4E" w14:textId="77777777" w:rsidTr="00EC6C2B">
        <w:trPr>
          <w:trHeight w:val="340"/>
        </w:trPr>
        <w:tc>
          <w:tcPr>
            <w:tcW w:w="1078" w:type="pct"/>
            <w:noWrap/>
            <w:vAlign w:val="bottom"/>
          </w:tcPr>
          <w:p w14:paraId="799254F8" w14:textId="77777777" w:rsidR="00A321EC" w:rsidRPr="00DF6381" w:rsidRDefault="00A321EC" w:rsidP="00EC6C2B">
            <w:pPr>
              <w:pStyle w:val="NoSpacing"/>
              <w:rPr>
                <w:b/>
                <w:bCs/>
                <w:color w:val="000000" w:themeColor="text1"/>
                <w:sz w:val="20"/>
                <w:szCs w:val="20"/>
                <w:lang w:eastAsia="en-GB"/>
              </w:rPr>
            </w:pPr>
            <w:r w:rsidRPr="00DF6381">
              <w:rPr>
                <w:b/>
                <w:bCs/>
                <w:color w:val="000000" w:themeColor="text1"/>
                <w:sz w:val="20"/>
                <w:szCs w:val="20"/>
                <w:lang w:eastAsia="en-GB"/>
              </w:rPr>
              <w:t xml:space="preserve">Depreciation &amp; Impairment </w:t>
            </w:r>
          </w:p>
        </w:tc>
        <w:tc>
          <w:tcPr>
            <w:tcW w:w="385" w:type="pct"/>
            <w:vAlign w:val="center"/>
          </w:tcPr>
          <w:p w14:paraId="7DD2B45D" w14:textId="77777777" w:rsidR="00A321EC" w:rsidRPr="00DF6381" w:rsidRDefault="00A321EC" w:rsidP="00EC6C2B">
            <w:pPr>
              <w:pStyle w:val="NoSpacing"/>
              <w:jc w:val="center"/>
              <w:rPr>
                <w:color w:val="000000" w:themeColor="text1"/>
                <w:sz w:val="20"/>
                <w:szCs w:val="20"/>
                <w:lang w:eastAsia="en-GB"/>
              </w:rPr>
            </w:pPr>
          </w:p>
        </w:tc>
        <w:tc>
          <w:tcPr>
            <w:tcW w:w="385" w:type="pct"/>
            <w:noWrap/>
            <w:vAlign w:val="center"/>
          </w:tcPr>
          <w:p w14:paraId="175E40CF" w14:textId="77777777" w:rsidR="00A321EC" w:rsidRPr="00DF6381" w:rsidRDefault="00A321EC" w:rsidP="00EC6C2B">
            <w:pPr>
              <w:pStyle w:val="NoSpacing"/>
              <w:jc w:val="center"/>
              <w:rPr>
                <w:color w:val="000000" w:themeColor="text1"/>
                <w:sz w:val="20"/>
                <w:szCs w:val="20"/>
                <w:lang w:eastAsia="en-GB"/>
              </w:rPr>
            </w:pPr>
          </w:p>
        </w:tc>
        <w:tc>
          <w:tcPr>
            <w:tcW w:w="385" w:type="pct"/>
            <w:noWrap/>
            <w:vAlign w:val="center"/>
          </w:tcPr>
          <w:p w14:paraId="15E903C4" w14:textId="77777777" w:rsidR="00A321EC" w:rsidRPr="00DF6381" w:rsidRDefault="00A321EC" w:rsidP="00EC6C2B">
            <w:pPr>
              <w:pStyle w:val="NoSpacing"/>
              <w:jc w:val="center"/>
              <w:rPr>
                <w:color w:val="000000" w:themeColor="text1"/>
                <w:sz w:val="20"/>
                <w:szCs w:val="20"/>
                <w:lang w:eastAsia="en-GB"/>
              </w:rPr>
            </w:pPr>
          </w:p>
        </w:tc>
        <w:tc>
          <w:tcPr>
            <w:tcW w:w="385" w:type="pct"/>
            <w:noWrap/>
            <w:vAlign w:val="center"/>
          </w:tcPr>
          <w:p w14:paraId="27424362" w14:textId="77777777" w:rsidR="00A321EC" w:rsidRPr="00DF6381" w:rsidRDefault="00A321EC" w:rsidP="00EC6C2B">
            <w:pPr>
              <w:pStyle w:val="NoSpacing"/>
              <w:jc w:val="center"/>
              <w:rPr>
                <w:color w:val="000000" w:themeColor="text1"/>
                <w:sz w:val="20"/>
                <w:szCs w:val="20"/>
                <w:lang w:eastAsia="en-GB"/>
              </w:rPr>
            </w:pPr>
          </w:p>
        </w:tc>
        <w:tc>
          <w:tcPr>
            <w:tcW w:w="385" w:type="pct"/>
            <w:noWrap/>
            <w:vAlign w:val="center"/>
          </w:tcPr>
          <w:p w14:paraId="341FBD86" w14:textId="77777777" w:rsidR="00A321EC" w:rsidRPr="00DF6381" w:rsidRDefault="00A321EC" w:rsidP="00EC6C2B">
            <w:pPr>
              <w:pStyle w:val="NoSpacing"/>
              <w:jc w:val="center"/>
              <w:rPr>
                <w:color w:val="000000" w:themeColor="text1"/>
                <w:sz w:val="20"/>
                <w:szCs w:val="20"/>
                <w:lang w:eastAsia="en-GB"/>
              </w:rPr>
            </w:pPr>
          </w:p>
        </w:tc>
        <w:tc>
          <w:tcPr>
            <w:tcW w:w="385" w:type="pct"/>
            <w:noWrap/>
            <w:vAlign w:val="center"/>
          </w:tcPr>
          <w:p w14:paraId="40B69CFD" w14:textId="77777777" w:rsidR="00A321EC" w:rsidRPr="00DF6381" w:rsidRDefault="00A321EC" w:rsidP="00EC6C2B">
            <w:pPr>
              <w:pStyle w:val="NoSpacing"/>
              <w:jc w:val="center"/>
              <w:rPr>
                <w:color w:val="000000" w:themeColor="text1"/>
                <w:sz w:val="20"/>
                <w:szCs w:val="20"/>
                <w:lang w:eastAsia="en-GB"/>
              </w:rPr>
            </w:pPr>
          </w:p>
        </w:tc>
        <w:tc>
          <w:tcPr>
            <w:tcW w:w="385" w:type="pct"/>
            <w:vAlign w:val="center"/>
          </w:tcPr>
          <w:p w14:paraId="38B1718C" w14:textId="77777777" w:rsidR="00A321EC" w:rsidRPr="00DF6381" w:rsidRDefault="00A321EC" w:rsidP="00EC6C2B">
            <w:pPr>
              <w:pStyle w:val="NoSpacing"/>
              <w:jc w:val="center"/>
              <w:rPr>
                <w:color w:val="000000" w:themeColor="text1"/>
                <w:sz w:val="20"/>
                <w:szCs w:val="20"/>
                <w:lang w:eastAsia="en-GB"/>
              </w:rPr>
            </w:pPr>
          </w:p>
        </w:tc>
        <w:tc>
          <w:tcPr>
            <w:tcW w:w="385" w:type="pct"/>
            <w:vAlign w:val="center"/>
          </w:tcPr>
          <w:p w14:paraId="0A5DE752" w14:textId="77777777" w:rsidR="00A321EC" w:rsidRPr="00DF6381" w:rsidRDefault="00A321EC" w:rsidP="00EC6C2B">
            <w:pPr>
              <w:pStyle w:val="NoSpacing"/>
              <w:jc w:val="center"/>
              <w:rPr>
                <w:color w:val="000000" w:themeColor="text1"/>
                <w:sz w:val="20"/>
                <w:szCs w:val="20"/>
                <w:lang w:eastAsia="en-GB"/>
              </w:rPr>
            </w:pPr>
          </w:p>
        </w:tc>
        <w:tc>
          <w:tcPr>
            <w:tcW w:w="385" w:type="pct"/>
            <w:noWrap/>
            <w:vAlign w:val="center"/>
          </w:tcPr>
          <w:p w14:paraId="4F7FF800" w14:textId="77777777" w:rsidR="00A321EC" w:rsidRPr="00DF6381" w:rsidRDefault="00A321EC" w:rsidP="00EC6C2B">
            <w:pPr>
              <w:pStyle w:val="NoSpacing"/>
              <w:jc w:val="center"/>
              <w:rPr>
                <w:color w:val="000000" w:themeColor="text1"/>
                <w:sz w:val="20"/>
                <w:szCs w:val="20"/>
                <w:lang w:eastAsia="en-GB"/>
              </w:rPr>
            </w:pPr>
          </w:p>
        </w:tc>
        <w:tc>
          <w:tcPr>
            <w:tcW w:w="456" w:type="pct"/>
            <w:noWrap/>
            <w:vAlign w:val="center"/>
          </w:tcPr>
          <w:p w14:paraId="7B59EF37" w14:textId="77777777" w:rsidR="00A321EC" w:rsidRPr="00DF6381" w:rsidRDefault="00A321EC" w:rsidP="00EC6C2B">
            <w:pPr>
              <w:pStyle w:val="NoSpacing"/>
              <w:jc w:val="center"/>
              <w:rPr>
                <w:color w:val="000000" w:themeColor="text1"/>
                <w:sz w:val="20"/>
                <w:szCs w:val="20"/>
                <w:lang w:eastAsia="en-GB"/>
              </w:rPr>
            </w:pPr>
          </w:p>
        </w:tc>
      </w:tr>
      <w:tr w:rsidR="00A321EC" w:rsidRPr="00DF6381" w14:paraId="6DC89DF2" w14:textId="77777777" w:rsidTr="00EC6C2B">
        <w:trPr>
          <w:trHeight w:val="340"/>
        </w:trPr>
        <w:tc>
          <w:tcPr>
            <w:tcW w:w="1078" w:type="pct"/>
            <w:noWrap/>
            <w:vAlign w:val="bottom"/>
          </w:tcPr>
          <w:p w14:paraId="25C7AF96" w14:textId="77777777" w:rsidR="00A321EC" w:rsidRPr="00DF6381" w:rsidRDefault="00A321EC" w:rsidP="00EC6C2B">
            <w:pPr>
              <w:pStyle w:val="NoSpacing"/>
              <w:rPr>
                <w:b/>
                <w:bCs/>
                <w:color w:val="000000" w:themeColor="text1"/>
                <w:sz w:val="20"/>
                <w:szCs w:val="20"/>
                <w:lang w:eastAsia="en-GB"/>
              </w:rPr>
            </w:pPr>
            <w:r w:rsidRPr="00DF6381">
              <w:rPr>
                <w:b/>
                <w:bCs/>
                <w:color w:val="000000" w:themeColor="text1"/>
                <w:sz w:val="20"/>
                <w:szCs w:val="20"/>
                <w:lang w:eastAsia="en-GB"/>
              </w:rPr>
              <w:t>At 1July (</w:t>
            </w:r>
            <w:r>
              <w:rPr>
                <w:b/>
                <w:bCs/>
                <w:color w:val="000000" w:themeColor="text1"/>
                <w:sz w:val="20"/>
                <w:szCs w:val="20"/>
                <w:lang w:eastAsia="en-GB"/>
              </w:rPr>
              <w:t>Previous</w:t>
            </w:r>
            <w:r w:rsidRPr="00DF6381">
              <w:rPr>
                <w:b/>
                <w:bCs/>
                <w:color w:val="000000" w:themeColor="text1"/>
                <w:sz w:val="20"/>
                <w:szCs w:val="20"/>
                <w:lang w:eastAsia="en-GB"/>
              </w:rPr>
              <w:t xml:space="preserve"> FY)</w:t>
            </w:r>
          </w:p>
        </w:tc>
        <w:tc>
          <w:tcPr>
            <w:tcW w:w="385" w:type="pct"/>
            <w:vAlign w:val="center"/>
          </w:tcPr>
          <w:p w14:paraId="78A7D592"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tcPr>
          <w:p w14:paraId="59B93833"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31ADE79A"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779AC812"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07FA6589"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2C15EA26"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5FC4822E"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10C2F867"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22C04B28"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w:t>
            </w:r>
          </w:p>
        </w:tc>
        <w:tc>
          <w:tcPr>
            <w:tcW w:w="456" w:type="pct"/>
            <w:noWrap/>
            <w:vAlign w:val="center"/>
          </w:tcPr>
          <w:p w14:paraId="460FF8CD"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r>
      <w:tr w:rsidR="00A321EC" w:rsidRPr="00DF6381" w14:paraId="23042FBE" w14:textId="77777777" w:rsidTr="00EC6C2B">
        <w:trPr>
          <w:trHeight w:val="340"/>
        </w:trPr>
        <w:tc>
          <w:tcPr>
            <w:tcW w:w="1078" w:type="pct"/>
            <w:noWrap/>
            <w:vAlign w:val="bottom"/>
          </w:tcPr>
          <w:p w14:paraId="44604613" w14:textId="77777777" w:rsidR="00A321EC" w:rsidRPr="00DF6381" w:rsidRDefault="00A321EC" w:rsidP="00EC6C2B">
            <w:pPr>
              <w:pStyle w:val="NoSpacing"/>
              <w:rPr>
                <w:b/>
                <w:bCs/>
                <w:color w:val="000000" w:themeColor="text1"/>
                <w:sz w:val="20"/>
                <w:szCs w:val="20"/>
                <w:lang w:eastAsia="en-GB"/>
              </w:rPr>
            </w:pPr>
            <w:r w:rsidRPr="00DF6381">
              <w:rPr>
                <w:color w:val="000000" w:themeColor="text1"/>
                <w:sz w:val="20"/>
                <w:szCs w:val="20"/>
                <w:lang w:eastAsia="en-GB"/>
              </w:rPr>
              <w:t>Depreciation</w:t>
            </w:r>
          </w:p>
        </w:tc>
        <w:tc>
          <w:tcPr>
            <w:tcW w:w="385" w:type="pct"/>
            <w:vAlign w:val="center"/>
          </w:tcPr>
          <w:p w14:paraId="3C6D15CD"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tcPr>
          <w:p w14:paraId="3FEA3D94"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18492405"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48F791B5"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5C9DA7F1"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2740A491"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75F6043F"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7A0DE037"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015F9D70"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w:t>
            </w:r>
          </w:p>
        </w:tc>
        <w:tc>
          <w:tcPr>
            <w:tcW w:w="456" w:type="pct"/>
            <w:noWrap/>
            <w:vAlign w:val="center"/>
          </w:tcPr>
          <w:p w14:paraId="4C27841D"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r>
      <w:tr w:rsidR="00A321EC" w:rsidRPr="00DF6381" w14:paraId="2E339CB6" w14:textId="77777777" w:rsidTr="00EC6C2B">
        <w:trPr>
          <w:trHeight w:val="340"/>
        </w:trPr>
        <w:tc>
          <w:tcPr>
            <w:tcW w:w="1078" w:type="pct"/>
            <w:noWrap/>
            <w:vAlign w:val="bottom"/>
          </w:tcPr>
          <w:p w14:paraId="72A85DD8" w14:textId="77777777" w:rsidR="00A321EC" w:rsidRPr="00DF6381" w:rsidRDefault="00A321EC" w:rsidP="00EC6C2B">
            <w:pPr>
              <w:pStyle w:val="NoSpacing"/>
              <w:rPr>
                <w:b/>
                <w:bCs/>
                <w:color w:val="000000" w:themeColor="text1"/>
                <w:sz w:val="20"/>
                <w:szCs w:val="20"/>
                <w:lang w:eastAsia="en-GB"/>
              </w:rPr>
            </w:pPr>
            <w:r w:rsidRPr="00DF6381">
              <w:rPr>
                <w:color w:val="000000" w:themeColor="text1"/>
                <w:sz w:val="20"/>
                <w:szCs w:val="20"/>
                <w:lang w:eastAsia="en-GB"/>
              </w:rPr>
              <w:t>Impairment</w:t>
            </w:r>
          </w:p>
        </w:tc>
        <w:tc>
          <w:tcPr>
            <w:tcW w:w="385" w:type="pct"/>
            <w:vAlign w:val="center"/>
          </w:tcPr>
          <w:p w14:paraId="40250ECC"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tcPr>
          <w:p w14:paraId="68B56E2A"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13503B18"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tcPr>
          <w:p w14:paraId="07F7C889"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tcPr>
          <w:p w14:paraId="47D4E7D1"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tcPr>
          <w:p w14:paraId="4DCE11AB"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7588B7AB"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18FB0034"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70437FB6"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w:t>
            </w:r>
          </w:p>
        </w:tc>
        <w:tc>
          <w:tcPr>
            <w:tcW w:w="456" w:type="pct"/>
            <w:noWrap/>
            <w:vAlign w:val="center"/>
          </w:tcPr>
          <w:p w14:paraId="68876B7E"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r>
      <w:tr w:rsidR="00A321EC" w:rsidRPr="00DF6381" w14:paraId="4F09DF47" w14:textId="77777777" w:rsidTr="00EC6C2B">
        <w:trPr>
          <w:trHeight w:val="340"/>
        </w:trPr>
        <w:tc>
          <w:tcPr>
            <w:tcW w:w="1078" w:type="pct"/>
            <w:noWrap/>
            <w:vAlign w:val="bottom"/>
          </w:tcPr>
          <w:p w14:paraId="0D0FC717" w14:textId="77777777" w:rsidR="00A321EC" w:rsidRPr="00DF6381" w:rsidRDefault="00A321EC" w:rsidP="00EC6C2B">
            <w:pPr>
              <w:pStyle w:val="NoSpacing"/>
              <w:rPr>
                <w:b/>
                <w:bCs/>
                <w:color w:val="000000" w:themeColor="text1"/>
                <w:sz w:val="20"/>
                <w:szCs w:val="20"/>
                <w:lang w:eastAsia="en-GB"/>
              </w:rPr>
            </w:pPr>
            <w:r w:rsidRPr="00DF6381">
              <w:rPr>
                <w:color w:val="000000" w:themeColor="text1"/>
                <w:sz w:val="20"/>
                <w:szCs w:val="20"/>
                <w:lang w:eastAsia="en-GB"/>
              </w:rPr>
              <w:t>Transfers/ Adjustments</w:t>
            </w:r>
          </w:p>
        </w:tc>
        <w:tc>
          <w:tcPr>
            <w:tcW w:w="385" w:type="pct"/>
            <w:vAlign w:val="center"/>
          </w:tcPr>
          <w:p w14:paraId="31557015"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tcPr>
          <w:p w14:paraId="35B9AE58"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2F624235"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6792B5BB"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0252B5E8"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3A193922"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74B19B80"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5CA77FA6"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20D8F0C7"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w:t>
            </w:r>
          </w:p>
        </w:tc>
        <w:tc>
          <w:tcPr>
            <w:tcW w:w="456" w:type="pct"/>
            <w:noWrap/>
            <w:vAlign w:val="center"/>
          </w:tcPr>
          <w:p w14:paraId="3D99C43B" w14:textId="77777777" w:rsidR="00A321EC" w:rsidRPr="00DF6381" w:rsidRDefault="00A321EC" w:rsidP="00EC6C2B">
            <w:pPr>
              <w:pStyle w:val="NoSpacing"/>
              <w:jc w:val="center"/>
              <w:rPr>
                <w:color w:val="000000" w:themeColor="text1"/>
                <w:sz w:val="20"/>
                <w:szCs w:val="20"/>
                <w:lang w:eastAsia="en-GB"/>
              </w:rPr>
            </w:pPr>
            <w:r w:rsidRPr="00DF6381">
              <w:rPr>
                <w:color w:val="000000" w:themeColor="text1"/>
                <w:sz w:val="20"/>
                <w:szCs w:val="20"/>
                <w:lang w:eastAsia="en-GB"/>
              </w:rPr>
              <w:t>(xxx)</w:t>
            </w:r>
          </w:p>
        </w:tc>
      </w:tr>
      <w:tr w:rsidR="00A321EC" w:rsidRPr="00DF6381" w14:paraId="5CD7AD53" w14:textId="77777777" w:rsidTr="00EC6C2B">
        <w:trPr>
          <w:trHeight w:val="340"/>
        </w:trPr>
        <w:tc>
          <w:tcPr>
            <w:tcW w:w="1078" w:type="pct"/>
            <w:noWrap/>
            <w:vAlign w:val="bottom"/>
          </w:tcPr>
          <w:p w14:paraId="48C78A73" w14:textId="77777777" w:rsidR="00A321EC" w:rsidRPr="00DF6381" w:rsidRDefault="00A321EC" w:rsidP="00EC6C2B">
            <w:pPr>
              <w:pStyle w:val="NoSpacing"/>
              <w:rPr>
                <w:b/>
                <w:bCs/>
                <w:color w:val="000000" w:themeColor="text1"/>
                <w:sz w:val="20"/>
                <w:szCs w:val="20"/>
                <w:lang w:eastAsia="en-GB"/>
              </w:rPr>
            </w:pPr>
            <w:r w:rsidRPr="00DF6381">
              <w:rPr>
                <w:b/>
                <w:bCs/>
                <w:color w:val="000000" w:themeColor="text1"/>
                <w:sz w:val="20"/>
                <w:szCs w:val="20"/>
                <w:lang w:eastAsia="en-GB"/>
              </w:rPr>
              <w:t>As at 30</w:t>
            </w:r>
            <w:r w:rsidRPr="00DF6381">
              <w:rPr>
                <w:b/>
                <w:bCs/>
                <w:color w:val="000000" w:themeColor="text1"/>
                <w:sz w:val="20"/>
                <w:szCs w:val="20"/>
                <w:vertAlign w:val="superscript"/>
                <w:lang w:eastAsia="en-GB"/>
              </w:rPr>
              <w:t>th</w:t>
            </w:r>
            <w:r w:rsidRPr="00DF6381">
              <w:rPr>
                <w:b/>
                <w:bCs/>
                <w:color w:val="000000" w:themeColor="text1"/>
                <w:sz w:val="20"/>
                <w:szCs w:val="20"/>
                <w:lang w:eastAsia="en-GB"/>
              </w:rPr>
              <w:t xml:space="preserve"> (Previous Year)</w:t>
            </w:r>
          </w:p>
        </w:tc>
        <w:tc>
          <w:tcPr>
            <w:tcW w:w="385" w:type="pct"/>
            <w:vAlign w:val="center"/>
          </w:tcPr>
          <w:p w14:paraId="2A172795"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w:t>
            </w:r>
          </w:p>
        </w:tc>
        <w:tc>
          <w:tcPr>
            <w:tcW w:w="385" w:type="pct"/>
            <w:noWrap/>
            <w:vAlign w:val="center"/>
          </w:tcPr>
          <w:p w14:paraId="555655BF"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6C245953"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4983B64B"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5CF53FB9"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479A8C4D"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vAlign w:val="center"/>
          </w:tcPr>
          <w:p w14:paraId="0F0535A0"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vAlign w:val="center"/>
          </w:tcPr>
          <w:p w14:paraId="55E6F1D2"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17D7F60F"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w:t>
            </w:r>
          </w:p>
        </w:tc>
        <w:tc>
          <w:tcPr>
            <w:tcW w:w="456" w:type="pct"/>
            <w:noWrap/>
            <w:vAlign w:val="center"/>
          </w:tcPr>
          <w:p w14:paraId="53075F16"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r>
      <w:tr w:rsidR="00A321EC" w:rsidRPr="00DF6381" w14:paraId="57C0C738" w14:textId="77777777" w:rsidTr="00EC6C2B">
        <w:trPr>
          <w:trHeight w:val="340"/>
        </w:trPr>
        <w:tc>
          <w:tcPr>
            <w:tcW w:w="1078" w:type="pct"/>
            <w:noWrap/>
            <w:vAlign w:val="bottom"/>
          </w:tcPr>
          <w:p w14:paraId="59213D4A" w14:textId="77777777" w:rsidR="00A321EC" w:rsidRPr="00DF6381" w:rsidRDefault="00A321EC" w:rsidP="00EC6C2B">
            <w:pPr>
              <w:pStyle w:val="NoSpacing"/>
              <w:rPr>
                <w:b/>
                <w:bCs/>
                <w:color w:val="000000" w:themeColor="text1"/>
                <w:sz w:val="20"/>
                <w:szCs w:val="20"/>
                <w:lang w:eastAsia="en-GB"/>
              </w:rPr>
            </w:pPr>
          </w:p>
        </w:tc>
        <w:tc>
          <w:tcPr>
            <w:tcW w:w="385" w:type="pct"/>
            <w:vAlign w:val="center"/>
          </w:tcPr>
          <w:p w14:paraId="6B392E8D" w14:textId="77777777" w:rsidR="00A321EC" w:rsidRPr="00DF6381" w:rsidRDefault="00A321EC" w:rsidP="00EC6C2B">
            <w:pPr>
              <w:pStyle w:val="NoSpacing"/>
              <w:jc w:val="center"/>
              <w:rPr>
                <w:b/>
                <w:bCs/>
                <w:color w:val="000000" w:themeColor="text1"/>
                <w:sz w:val="20"/>
                <w:szCs w:val="20"/>
                <w:lang w:eastAsia="en-GB"/>
              </w:rPr>
            </w:pPr>
          </w:p>
        </w:tc>
        <w:tc>
          <w:tcPr>
            <w:tcW w:w="385" w:type="pct"/>
            <w:noWrap/>
            <w:vAlign w:val="center"/>
          </w:tcPr>
          <w:p w14:paraId="0BBBBBEE" w14:textId="77777777" w:rsidR="00A321EC" w:rsidRPr="00DF6381" w:rsidRDefault="00A321EC" w:rsidP="00EC6C2B">
            <w:pPr>
              <w:pStyle w:val="NoSpacing"/>
              <w:jc w:val="center"/>
              <w:rPr>
                <w:b/>
                <w:bCs/>
                <w:color w:val="000000" w:themeColor="text1"/>
                <w:sz w:val="20"/>
                <w:szCs w:val="20"/>
                <w:lang w:eastAsia="en-GB"/>
              </w:rPr>
            </w:pPr>
          </w:p>
        </w:tc>
        <w:tc>
          <w:tcPr>
            <w:tcW w:w="385" w:type="pct"/>
            <w:noWrap/>
            <w:vAlign w:val="center"/>
          </w:tcPr>
          <w:p w14:paraId="3C2551BC" w14:textId="77777777" w:rsidR="00A321EC" w:rsidRPr="00DF6381" w:rsidRDefault="00A321EC" w:rsidP="00EC6C2B">
            <w:pPr>
              <w:pStyle w:val="NoSpacing"/>
              <w:jc w:val="center"/>
              <w:rPr>
                <w:b/>
                <w:bCs/>
                <w:color w:val="000000" w:themeColor="text1"/>
                <w:sz w:val="20"/>
                <w:szCs w:val="20"/>
                <w:lang w:eastAsia="en-GB"/>
              </w:rPr>
            </w:pPr>
          </w:p>
        </w:tc>
        <w:tc>
          <w:tcPr>
            <w:tcW w:w="385" w:type="pct"/>
            <w:noWrap/>
            <w:vAlign w:val="center"/>
          </w:tcPr>
          <w:p w14:paraId="7EBD5C94" w14:textId="77777777" w:rsidR="00A321EC" w:rsidRPr="00DF6381" w:rsidRDefault="00A321EC" w:rsidP="00EC6C2B">
            <w:pPr>
              <w:pStyle w:val="NoSpacing"/>
              <w:jc w:val="center"/>
              <w:rPr>
                <w:b/>
                <w:bCs/>
                <w:color w:val="000000" w:themeColor="text1"/>
                <w:sz w:val="20"/>
                <w:szCs w:val="20"/>
                <w:lang w:eastAsia="en-GB"/>
              </w:rPr>
            </w:pPr>
          </w:p>
        </w:tc>
        <w:tc>
          <w:tcPr>
            <w:tcW w:w="385" w:type="pct"/>
            <w:noWrap/>
            <w:vAlign w:val="center"/>
          </w:tcPr>
          <w:p w14:paraId="41959E50" w14:textId="77777777" w:rsidR="00A321EC" w:rsidRPr="00DF6381" w:rsidRDefault="00A321EC" w:rsidP="00EC6C2B">
            <w:pPr>
              <w:pStyle w:val="NoSpacing"/>
              <w:jc w:val="center"/>
              <w:rPr>
                <w:b/>
                <w:bCs/>
                <w:color w:val="000000" w:themeColor="text1"/>
                <w:sz w:val="20"/>
                <w:szCs w:val="20"/>
                <w:lang w:eastAsia="en-GB"/>
              </w:rPr>
            </w:pPr>
          </w:p>
        </w:tc>
        <w:tc>
          <w:tcPr>
            <w:tcW w:w="385" w:type="pct"/>
            <w:noWrap/>
            <w:vAlign w:val="center"/>
          </w:tcPr>
          <w:p w14:paraId="23E74957" w14:textId="77777777" w:rsidR="00A321EC" w:rsidRPr="00DF6381" w:rsidRDefault="00A321EC" w:rsidP="00EC6C2B">
            <w:pPr>
              <w:pStyle w:val="NoSpacing"/>
              <w:jc w:val="center"/>
              <w:rPr>
                <w:b/>
                <w:bCs/>
                <w:color w:val="000000" w:themeColor="text1"/>
                <w:sz w:val="20"/>
                <w:szCs w:val="20"/>
                <w:lang w:eastAsia="en-GB"/>
              </w:rPr>
            </w:pPr>
          </w:p>
        </w:tc>
        <w:tc>
          <w:tcPr>
            <w:tcW w:w="385" w:type="pct"/>
            <w:vAlign w:val="center"/>
          </w:tcPr>
          <w:p w14:paraId="7AF5661E" w14:textId="77777777" w:rsidR="00A321EC" w:rsidRPr="00DF6381" w:rsidRDefault="00A321EC" w:rsidP="00EC6C2B">
            <w:pPr>
              <w:pStyle w:val="NoSpacing"/>
              <w:jc w:val="center"/>
              <w:rPr>
                <w:b/>
                <w:bCs/>
                <w:color w:val="000000" w:themeColor="text1"/>
                <w:sz w:val="20"/>
                <w:szCs w:val="20"/>
                <w:lang w:eastAsia="en-GB"/>
              </w:rPr>
            </w:pPr>
          </w:p>
        </w:tc>
        <w:tc>
          <w:tcPr>
            <w:tcW w:w="385" w:type="pct"/>
            <w:vAlign w:val="center"/>
          </w:tcPr>
          <w:p w14:paraId="335B9319" w14:textId="77777777" w:rsidR="00A321EC" w:rsidRPr="00DF6381" w:rsidRDefault="00A321EC" w:rsidP="00EC6C2B">
            <w:pPr>
              <w:pStyle w:val="NoSpacing"/>
              <w:jc w:val="center"/>
              <w:rPr>
                <w:b/>
                <w:bCs/>
                <w:color w:val="000000" w:themeColor="text1"/>
                <w:sz w:val="20"/>
                <w:szCs w:val="20"/>
                <w:lang w:eastAsia="en-GB"/>
              </w:rPr>
            </w:pPr>
          </w:p>
        </w:tc>
        <w:tc>
          <w:tcPr>
            <w:tcW w:w="385" w:type="pct"/>
            <w:noWrap/>
            <w:vAlign w:val="center"/>
          </w:tcPr>
          <w:p w14:paraId="5B26E5D8" w14:textId="77777777" w:rsidR="00A321EC" w:rsidRPr="00DF6381" w:rsidRDefault="00A321EC" w:rsidP="00EC6C2B">
            <w:pPr>
              <w:pStyle w:val="NoSpacing"/>
              <w:jc w:val="center"/>
              <w:rPr>
                <w:b/>
                <w:bCs/>
                <w:color w:val="000000" w:themeColor="text1"/>
                <w:sz w:val="20"/>
                <w:szCs w:val="20"/>
                <w:lang w:eastAsia="en-GB"/>
              </w:rPr>
            </w:pPr>
          </w:p>
        </w:tc>
        <w:tc>
          <w:tcPr>
            <w:tcW w:w="456" w:type="pct"/>
            <w:noWrap/>
            <w:vAlign w:val="center"/>
          </w:tcPr>
          <w:p w14:paraId="7E4C7F68" w14:textId="77777777" w:rsidR="00A321EC" w:rsidRPr="00DF6381" w:rsidRDefault="00A321EC" w:rsidP="00EC6C2B">
            <w:pPr>
              <w:pStyle w:val="NoSpacing"/>
              <w:jc w:val="center"/>
              <w:rPr>
                <w:b/>
                <w:bCs/>
                <w:color w:val="000000" w:themeColor="text1"/>
                <w:sz w:val="20"/>
                <w:szCs w:val="20"/>
                <w:lang w:eastAsia="en-GB"/>
              </w:rPr>
            </w:pPr>
          </w:p>
        </w:tc>
      </w:tr>
      <w:tr w:rsidR="00A321EC" w:rsidRPr="00DF6381" w14:paraId="205C3F08" w14:textId="77777777" w:rsidTr="00EC6C2B">
        <w:trPr>
          <w:trHeight w:val="340"/>
        </w:trPr>
        <w:tc>
          <w:tcPr>
            <w:tcW w:w="1078" w:type="pct"/>
            <w:noWrap/>
            <w:vAlign w:val="bottom"/>
          </w:tcPr>
          <w:p w14:paraId="19A794B9" w14:textId="77777777" w:rsidR="00A321EC" w:rsidRPr="00DF6381" w:rsidRDefault="00A321EC" w:rsidP="00EC6C2B">
            <w:pPr>
              <w:pStyle w:val="NoSpacing"/>
              <w:rPr>
                <w:b/>
                <w:bCs/>
                <w:color w:val="000000" w:themeColor="text1"/>
                <w:sz w:val="20"/>
                <w:szCs w:val="20"/>
                <w:lang w:eastAsia="en-GB"/>
              </w:rPr>
            </w:pPr>
            <w:r w:rsidRPr="00DF6381">
              <w:rPr>
                <w:b/>
                <w:bCs/>
                <w:color w:val="000000" w:themeColor="text1"/>
                <w:sz w:val="20"/>
                <w:szCs w:val="20"/>
                <w:lang w:eastAsia="en-GB"/>
              </w:rPr>
              <w:t xml:space="preserve">Net book Value As </w:t>
            </w:r>
            <w:proofErr w:type="gramStart"/>
            <w:r w:rsidRPr="00DF6381">
              <w:rPr>
                <w:b/>
                <w:bCs/>
                <w:color w:val="000000" w:themeColor="text1"/>
                <w:sz w:val="20"/>
                <w:szCs w:val="20"/>
                <w:lang w:eastAsia="en-GB"/>
              </w:rPr>
              <w:t>at</w:t>
            </w:r>
            <w:proofErr w:type="gramEnd"/>
            <w:r w:rsidRPr="00DF6381">
              <w:rPr>
                <w:b/>
                <w:bCs/>
                <w:color w:val="000000" w:themeColor="text1"/>
                <w:sz w:val="20"/>
                <w:szCs w:val="20"/>
                <w:lang w:eastAsia="en-GB"/>
              </w:rPr>
              <w:t xml:space="preserve"> 30</w:t>
            </w:r>
            <w:r w:rsidRPr="00DF6381">
              <w:rPr>
                <w:b/>
                <w:bCs/>
                <w:color w:val="000000" w:themeColor="text1"/>
                <w:sz w:val="20"/>
                <w:szCs w:val="20"/>
                <w:vertAlign w:val="superscript"/>
                <w:lang w:eastAsia="en-GB"/>
              </w:rPr>
              <w:t>th</w:t>
            </w:r>
            <w:r w:rsidRPr="00DF6381">
              <w:rPr>
                <w:b/>
                <w:bCs/>
                <w:color w:val="000000" w:themeColor="text1"/>
                <w:sz w:val="20"/>
                <w:szCs w:val="20"/>
                <w:lang w:eastAsia="en-GB"/>
              </w:rPr>
              <w:t xml:space="preserve"> June </w:t>
            </w:r>
            <w:r>
              <w:rPr>
                <w:b/>
                <w:bCs/>
                <w:color w:val="000000" w:themeColor="text1"/>
                <w:sz w:val="20"/>
                <w:szCs w:val="20"/>
                <w:lang w:eastAsia="en-GB"/>
              </w:rPr>
              <w:t>(previous yr)</w:t>
            </w:r>
          </w:p>
        </w:tc>
        <w:tc>
          <w:tcPr>
            <w:tcW w:w="385" w:type="pct"/>
            <w:vAlign w:val="center"/>
          </w:tcPr>
          <w:p w14:paraId="4D014DD4"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4613A8F0"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7B44E0BE"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1C6EC5E6"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60AAB92E"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108F157F"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vAlign w:val="center"/>
          </w:tcPr>
          <w:p w14:paraId="5C385F4F"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vAlign w:val="center"/>
          </w:tcPr>
          <w:p w14:paraId="79AD400C"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067F1136"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456" w:type="pct"/>
            <w:noWrap/>
            <w:vAlign w:val="center"/>
          </w:tcPr>
          <w:p w14:paraId="53C3FA0A" w14:textId="77777777" w:rsidR="00A321EC" w:rsidRPr="00DF6381" w:rsidRDefault="00A321EC" w:rsidP="00EC6C2B">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r>
    </w:tbl>
    <w:p w14:paraId="18B93E78" w14:textId="77777777" w:rsidR="00E500A8" w:rsidRDefault="00E500A8" w:rsidP="004747C6">
      <w:pPr>
        <w:rPr>
          <w:rFonts w:asciiTheme="majorBidi" w:hAnsiTheme="majorBidi" w:cstheme="majorBidi"/>
          <w:b/>
          <w:bCs/>
          <w:lang w:eastAsia="en-GB"/>
        </w:rPr>
      </w:pPr>
    </w:p>
    <w:p w14:paraId="74ED5C9A" w14:textId="77777777" w:rsidR="00E500A8" w:rsidRDefault="00E500A8" w:rsidP="004747C6">
      <w:pPr>
        <w:rPr>
          <w:rFonts w:asciiTheme="majorBidi" w:hAnsiTheme="majorBidi" w:cstheme="majorBidi"/>
          <w:b/>
          <w:bCs/>
          <w:lang w:eastAsia="en-GB"/>
        </w:rPr>
      </w:pPr>
    </w:p>
    <w:p w14:paraId="20AC208A" w14:textId="0135CF88" w:rsidR="00BF792A" w:rsidRPr="00BA10EB" w:rsidRDefault="00BF792A" w:rsidP="00C8566C">
      <w:pPr>
        <w:autoSpaceDE/>
        <w:autoSpaceDN/>
        <w:rPr>
          <w:rFonts w:asciiTheme="majorBidi" w:hAnsiTheme="majorBidi" w:cstheme="majorBidi"/>
          <w:b/>
          <w:bCs/>
          <w:i/>
          <w:iCs/>
          <w:lang w:eastAsia="en-GB"/>
        </w:rPr>
        <w:sectPr w:rsidR="00BF792A" w:rsidRPr="00BA10EB" w:rsidSect="004824E4">
          <w:pgSz w:w="16840" w:h="11920" w:orient="landscape"/>
          <w:pgMar w:top="1440" w:right="1531" w:bottom="1440" w:left="1440" w:header="283" w:footer="170" w:gutter="0"/>
          <w:cols w:space="720"/>
          <w:docGrid w:linePitch="326"/>
        </w:sectPr>
      </w:pPr>
    </w:p>
    <w:p w14:paraId="41B0C09E" w14:textId="3AA0A47A" w:rsidR="00AB272D" w:rsidRPr="00BA10EB" w:rsidRDefault="00AB272D" w:rsidP="00912C1D">
      <w:pPr>
        <w:numPr>
          <w:ilvl w:val="0"/>
          <w:numId w:val="26"/>
        </w:numPr>
        <w:rPr>
          <w:rFonts w:asciiTheme="majorBidi" w:eastAsia="Arial" w:hAnsiTheme="majorBidi" w:cstheme="majorBidi"/>
          <w:b/>
          <w:bCs/>
        </w:rPr>
      </w:pPr>
      <w:r w:rsidRPr="00BA10EB">
        <w:rPr>
          <w:rFonts w:asciiTheme="majorBidi" w:eastAsia="Arial" w:hAnsiTheme="majorBidi" w:cstheme="majorBidi"/>
          <w:b/>
          <w:bCs/>
        </w:rPr>
        <w:lastRenderedPageBreak/>
        <w:t>Right of Use</w:t>
      </w:r>
      <w:r w:rsidR="00162D55" w:rsidRPr="00BA10EB">
        <w:rPr>
          <w:rFonts w:asciiTheme="majorBidi" w:eastAsia="Arial" w:hAnsiTheme="majorBidi" w:cstheme="majorBidi"/>
          <w:b/>
          <w:bCs/>
        </w:rPr>
        <w:t xml:space="preserve"> Assets</w:t>
      </w:r>
    </w:p>
    <w:p w14:paraId="15B578D2" w14:textId="77777777" w:rsidR="007341BB" w:rsidRDefault="007341BB" w:rsidP="007341BB">
      <w:pPr>
        <w:rPr>
          <w:rFonts w:asciiTheme="majorBidi" w:eastAsia="Arial" w:hAnsiTheme="majorBidi" w:cstheme="majorBidi"/>
          <w:b/>
          <w:bCs/>
        </w:rPr>
      </w:pPr>
    </w:p>
    <w:p w14:paraId="0C9CD860" w14:textId="305B251D" w:rsidR="00E500A8" w:rsidRDefault="00E500A8" w:rsidP="007341BB">
      <w:pPr>
        <w:rPr>
          <w:rFonts w:asciiTheme="majorBidi" w:eastAsia="Arial" w:hAnsiTheme="majorBidi" w:cstheme="majorBidi"/>
          <w:b/>
          <w:bCs/>
        </w:rPr>
      </w:pPr>
      <w:r>
        <w:rPr>
          <w:rFonts w:asciiTheme="majorBidi" w:eastAsia="Arial" w:hAnsiTheme="majorBidi" w:cstheme="majorBidi"/>
          <w:b/>
          <w:bCs/>
        </w:rPr>
        <w:t>Current FY</w:t>
      </w:r>
    </w:p>
    <w:p w14:paraId="575D3170" w14:textId="77777777" w:rsidR="00E500A8" w:rsidRDefault="00E500A8" w:rsidP="007341BB">
      <w:pPr>
        <w:rPr>
          <w:rFonts w:asciiTheme="majorBidi" w:eastAsia="Arial" w:hAnsiTheme="majorBidi" w:cstheme="majorBidi"/>
          <w:b/>
          <w:bCs/>
        </w:rPr>
      </w:pPr>
    </w:p>
    <w:tbl>
      <w:tblPr>
        <w:tblW w:w="90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62"/>
        <w:gridCol w:w="1407"/>
        <w:gridCol w:w="1388"/>
        <w:gridCol w:w="1423"/>
        <w:gridCol w:w="1344"/>
      </w:tblGrid>
      <w:tr w:rsidR="005D61BD" w:rsidRPr="003F74BC" w14:paraId="1C574A9A" w14:textId="77777777" w:rsidTr="00EC6C2B">
        <w:trPr>
          <w:trHeight w:val="51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12FDEFDF" w14:textId="77777777" w:rsidR="005D61BD" w:rsidRPr="003F74BC" w:rsidRDefault="005D61BD" w:rsidP="00EC6C2B">
            <w:pPr>
              <w:pStyle w:val="paragraph"/>
              <w:spacing w:before="0" w:beforeAutospacing="0" w:after="0" w:afterAutospacing="0"/>
              <w:textAlignment w:val="baseline"/>
              <w:rPr>
                <w:color w:val="000000" w:themeColor="text1"/>
              </w:rPr>
            </w:pPr>
            <w:r w:rsidRPr="003F74BC">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32E7EB92" w14:textId="77777777" w:rsidR="005D61BD" w:rsidRPr="003F74BC" w:rsidRDefault="005D61BD" w:rsidP="00EC6C2B">
            <w:pPr>
              <w:pStyle w:val="paragraph"/>
              <w:spacing w:before="0" w:beforeAutospacing="0" w:after="0" w:afterAutospacing="0"/>
              <w:jc w:val="center"/>
              <w:textAlignment w:val="baseline"/>
              <w:rPr>
                <w:b/>
                <w:bCs/>
                <w:color w:val="000000" w:themeColor="text1"/>
              </w:rPr>
            </w:pPr>
            <w:r w:rsidRPr="003F74BC">
              <w:rPr>
                <w:rStyle w:val="normaltextrun"/>
                <w:b/>
                <w:bCs/>
                <w:i/>
                <w:iCs/>
                <w:color w:val="000000" w:themeColor="text1"/>
              </w:rPr>
              <w:t>Buildings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0645044D" w14:textId="77777777" w:rsidR="005D61BD" w:rsidRPr="003F74BC" w:rsidRDefault="005D61BD" w:rsidP="00EC6C2B">
            <w:pPr>
              <w:pStyle w:val="paragraph"/>
              <w:spacing w:before="0" w:beforeAutospacing="0" w:after="0" w:afterAutospacing="0"/>
              <w:jc w:val="center"/>
              <w:textAlignment w:val="baseline"/>
              <w:rPr>
                <w:b/>
                <w:bCs/>
                <w:color w:val="000000" w:themeColor="text1"/>
              </w:rPr>
            </w:pPr>
            <w:r w:rsidRPr="003F74BC">
              <w:rPr>
                <w:b/>
                <w:bCs/>
                <w:color w:val="000000" w:themeColor="text1"/>
              </w:rPr>
              <w:t>Motor vehicles</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20C2C3A8" w14:textId="77777777" w:rsidR="005D61BD" w:rsidRPr="003F74BC" w:rsidRDefault="005D61BD" w:rsidP="00EC6C2B">
            <w:pPr>
              <w:pStyle w:val="paragraph"/>
              <w:spacing w:before="0" w:beforeAutospacing="0" w:after="0" w:afterAutospacing="0"/>
              <w:jc w:val="center"/>
              <w:textAlignment w:val="baseline"/>
              <w:rPr>
                <w:b/>
                <w:bCs/>
                <w:color w:val="000000" w:themeColor="text1"/>
              </w:rPr>
            </w:pPr>
            <w:r w:rsidRPr="003F74BC">
              <w:rPr>
                <w:rStyle w:val="normaltextrun"/>
                <w:b/>
                <w:bCs/>
                <w:i/>
                <w:iCs/>
                <w:color w:val="000000" w:themeColor="text1"/>
              </w:rPr>
              <w:t>Plant and equipment</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6AD8DB05" w14:textId="77777777" w:rsidR="005D61BD" w:rsidRPr="003F74BC" w:rsidRDefault="005D61BD" w:rsidP="00EC6C2B">
            <w:pPr>
              <w:pStyle w:val="paragraph"/>
              <w:spacing w:before="0" w:beforeAutospacing="0" w:after="0" w:afterAutospacing="0"/>
              <w:jc w:val="center"/>
              <w:textAlignment w:val="baseline"/>
              <w:rPr>
                <w:b/>
                <w:bCs/>
                <w:color w:val="000000" w:themeColor="text1"/>
              </w:rPr>
            </w:pPr>
            <w:r w:rsidRPr="003F74BC">
              <w:rPr>
                <w:rStyle w:val="normaltextrun"/>
                <w:b/>
                <w:bCs/>
                <w:i/>
                <w:iCs/>
                <w:color w:val="000000" w:themeColor="text1"/>
              </w:rPr>
              <w:t>Total</w:t>
            </w:r>
          </w:p>
        </w:tc>
      </w:tr>
      <w:tr w:rsidR="005D61BD" w:rsidRPr="003F74BC" w14:paraId="0C5E86A0" w14:textId="77777777" w:rsidTr="00EC6C2B">
        <w:trPr>
          <w:trHeight w:val="30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5BD5AC1E" w14:textId="77777777" w:rsidR="005D61BD" w:rsidRPr="003F74BC" w:rsidRDefault="005D61BD" w:rsidP="00EC6C2B">
            <w:pPr>
              <w:pStyle w:val="paragraph"/>
              <w:spacing w:before="0" w:beforeAutospacing="0" w:after="0" w:afterAutospacing="0"/>
              <w:textAlignment w:val="baseline"/>
              <w:rPr>
                <w:color w:val="000000" w:themeColor="text1"/>
              </w:rPr>
            </w:pPr>
            <w:r w:rsidRPr="003F74BC">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2F38E140" w14:textId="77777777" w:rsidR="005D61BD" w:rsidRPr="003F74BC" w:rsidRDefault="005D61BD" w:rsidP="00EC6C2B">
            <w:pPr>
              <w:pStyle w:val="paragraph"/>
              <w:spacing w:before="0" w:beforeAutospacing="0" w:after="0" w:afterAutospacing="0"/>
              <w:jc w:val="center"/>
              <w:textAlignment w:val="baseline"/>
              <w:rPr>
                <w:b/>
                <w:bCs/>
                <w:color w:val="000000" w:themeColor="text1"/>
              </w:rPr>
            </w:pPr>
            <w:r w:rsidRPr="003F74BC">
              <w:rPr>
                <w:rStyle w:val="normaltextrun"/>
                <w:b/>
                <w:bCs/>
                <w:color w:val="000000" w:themeColor="text1"/>
              </w:rPr>
              <w:t>Kshs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342632BC" w14:textId="77777777" w:rsidR="005D61BD" w:rsidRPr="003F74BC" w:rsidRDefault="005D61BD" w:rsidP="00EC6C2B">
            <w:pPr>
              <w:pStyle w:val="paragraph"/>
              <w:spacing w:before="0" w:beforeAutospacing="0" w:after="0" w:afterAutospacing="0"/>
              <w:jc w:val="center"/>
              <w:textAlignment w:val="baseline"/>
              <w:rPr>
                <w:b/>
                <w:bCs/>
                <w:color w:val="000000" w:themeColor="text1"/>
              </w:rPr>
            </w:pPr>
            <w:r w:rsidRPr="003F74BC">
              <w:rPr>
                <w:rStyle w:val="normaltextrun"/>
                <w:b/>
                <w:bCs/>
                <w:color w:val="000000" w:themeColor="text1"/>
              </w:rPr>
              <w:t>Kshs</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38753203" w14:textId="77777777" w:rsidR="005D61BD" w:rsidRPr="003F74BC" w:rsidRDefault="005D61BD" w:rsidP="00EC6C2B">
            <w:pPr>
              <w:pStyle w:val="paragraph"/>
              <w:spacing w:before="0" w:beforeAutospacing="0" w:after="0" w:afterAutospacing="0"/>
              <w:jc w:val="center"/>
              <w:textAlignment w:val="baseline"/>
              <w:rPr>
                <w:b/>
                <w:bCs/>
                <w:color w:val="000000" w:themeColor="text1"/>
              </w:rPr>
            </w:pPr>
            <w:r w:rsidRPr="003F74BC">
              <w:rPr>
                <w:rStyle w:val="normaltextrun"/>
                <w:b/>
                <w:bCs/>
                <w:color w:val="000000" w:themeColor="text1"/>
              </w:rPr>
              <w:t>Kshs</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030C5D28" w14:textId="77777777" w:rsidR="005D61BD" w:rsidRPr="003F74BC" w:rsidRDefault="005D61BD" w:rsidP="00EC6C2B">
            <w:pPr>
              <w:pStyle w:val="paragraph"/>
              <w:spacing w:before="0" w:beforeAutospacing="0" w:after="0" w:afterAutospacing="0"/>
              <w:jc w:val="center"/>
              <w:textAlignment w:val="baseline"/>
              <w:rPr>
                <w:b/>
                <w:bCs/>
                <w:color w:val="000000" w:themeColor="text1"/>
              </w:rPr>
            </w:pPr>
            <w:r w:rsidRPr="003F74BC">
              <w:rPr>
                <w:rStyle w:val="normaltextrun"/>
                <w:b/>
                <w:bCs/>
                <w:color w:val="000000" w:themeColor="text1"/>
              </w:rPr>
              <w:t>Kshs</w:t>
            </w:r>
          </w:p>
        </w:tc>
      </w:tr>
      <w:tr w:rsidR="005D61BD" w:rsidRPr="003F74BC" w14:paraId="4433EDB7" w14:textId="77777777" w:rsidTr="00EC6C2B">
        <w:trPr>
          <w:trHeight w:val="300"/>
        </w:trPr>
        <w:tc>
          <w:tcPr>
            <w:tcW w:w="3462" w:type="dxa"/>
            <w:tcBorders>
              <w:top w:val="single" w:sz="6" w:space="0" w:color="auto"/>
              <w:left w:val="single" w:sz="6" w:space="0" w:color="auto"/>
              <w:bottom w:val="single" w:sz="6" w:space="0" w:color="auto"/>
              <w:right w:val="single" w:sz="6" w:space="0" w:color="auto"/>
            </w:tcBorders>
            <w:hideMark/>
          </w:tcPr>
          <w:p w14:paraId="215F595C" w14:textId="77777777" w:rsidR="005D61BD" w:rsidRPr="003F74BC" w:rsidRDefault="005D61BD" w:rsidP="00EC6C2B">
            <w:pPr>
              <w:pStyle w:val="paragraph"/>
              <w:spacing w:before="0" w:beforeAutospacing="0" w:after="0" w:afterAutospacing="0"/>
              <w:textAlignment w:val="baseline"/>
              <w:rPr>
                <w:color w:val="000000" w:themeColor="text1"/>
              </w:rPr>
            </w:pPr>
            <w:r w:rsidRPr="003F74BC">
              <w:rPr>
                <w:rStyle w:val="normaltextrun"/>
                <w:b/>
                <w:bCs/>
                <w:color w:val="000000" w:themeColor="text1"/>
              </w:rPr>
              <w:t>Cost</w:t>
            </w:r>
            <w:r w:rsidRPr="003F74BC">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61F3CF7D" w14:textId="77777777" w:rsidR="005D61BD" w:rsidRPr="003F74BC" w:rsidRDefault="005D61BD" w:rsidP="00EC6C2B">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616BDE64" w14:textId="77777777" w:rsidR="005D61BD" w:rsidRPr="003F74BC" w:rsidRDefault="005D61BD" w:rsidP="00EC6C2B">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023F7ABF" w14:textId="77777777" w:rsidR="005D61BD" w:rsidRPr="003F74BC" w:rsidRDefault="005D61BD" w:rsidP="00EC6C2B">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5854B1C0" w14:textId="77777777" w:rsidR="005D61BD" w:rsidRPr="003F74BC" w:rsidRDefault="005D61BD" w:rsidP="00EC6C2B">
            <w:pPr>
              <w:pStyle w:val="paragraph"/>
              <w:spacing w:before="0" w:beforeAutospacing="0" w:after="0" w:afterAutospacing="0"/>
              <w:jc w:val="center"/>
              <w:textAlignment w:val="baseline"/>
              <w:rPr>
                <w:color w:val="000000" w:themeColor="text1"/>
              </w:rPr>
            </w:pPr>
          </w:p>
        </w:tc>
      </w:tr>
      <w:tr w:rsidR="005D61BD" w:rsidRPr="003F74BC" w14:paraId="4C6C5196" w14:textId="77777777" w:rsidTr="00EC6C2B">
        <w:trPr>
          <w:trHeight w:val="300"/>
        </w:trPr>
        <w:tc>
          <w:tcPr>
            <w:tcW w:w="3462" w:type="dxa"/>
            <w:tcBorders>
              <w:top w:val="single" w:sz="6" w:space="0" w:color="auto"/>
              <w:left w:val="single" w:sz="6" w:space="0" w:color="auto"/>
              <w:bottom w:val="single" w:sz="6" w:space="0" w:color="auto"/>
              <w:right w:val="single" w:sz="6" w:space="0" w:color="auto"/>
            </w:tcBorders>
            <w:hideMark/>
          </w:tcPr>
          <w:p w14:paraId="17336398" w14:textId="77777777" w:rsidR="005D61BD" w:rsidRPr="003F74BC" w:rsidRDefault="005D61BD" w:rsidP="00EC6C2B">
            <w:pPr>
              <w:pStyle w:val="paragraph"/>
              <w:spacing w:before="0" w:beforeAutospacing="0" w:after="0" w:afterAutospacing="0"/>
              <w:textAlignment w:val="baseline"/>
              <w:rPr>
                <w:color w:val="000000" w:themeColor="text1"/>
              </w:rPr>
            </w:pPr>
            <w:r w:rsidRPr="003F74BC">
              <w:rPr>
                <w:rStyle w:val="normaltextrun"/>
                <w:color w:val="000000" w:themeColor="text1"/>
              </w:rPr>
              <w:t xml:space="preserve">As </w:t>
            </w:r>
            <w:proofErr w:type="gramStart"/>
            <w:r w:rsidRPr="003F74BC">
              <w:rPr>
                <w:rStyle w:val="normaltextrun"/>
                <w:color w:val="000000" w:themeColor="text1"/>
              </w:rPr>
              <w:t>at</w:t>
            </w:r>
            <w:proofErr w:type="gramEnd"/>
            <w:r w:rsidRPr="003F74BC">
              <w:rPr>
                <w:rStyle w:val="normaltextrun"/>
                <w:color w:val="000000" w:themeColor="text1"/>
              </w:rPr>
              <w:t xml:space="preserve"> 1 July 20xx</w:t>
            </w:r>
            <w:r w:rsidRPr="003F74BC">
              <w:rPr>
                <w:rStyle w:val="eop"/>
                <w:color w:val="000000" w:themeColor="text1"/>
              </w:rPr>
              <w:t> (Current FY)</w:t>
            </w:r>
          </w:p>
        </w:tc>
        <w:tc>
          <w:tcPr>
            <w:tcW w:w="1407" w:type="dxa"/>
            <w:tcBorders>
              <w:top w:val="single" w:sz="6" w:space="0" w:color="auto"/>
              <w:left w:val="single" w:sz="6" w:space="0" w:color="auto"/>
              <w:bottom w:val="single" w:sz="6" w:space="0" w:color="auto"/>
              <w:right w:val="single" w:sz="6" w:space="0" w:color="auto"/>
            </w:tcBorders>
            <w:hideMark/>
          </w:tcPr>
          <w:p w14:paraId="29807717" w14:textId="77777777" w:rsidR="005D61BD" w:rsidRPr="003F74BC" w:rsidRDefault="005D61BD"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388" w:type="dxa"/>
            <w:tcBorders>
              <w:top w:val="single" w:sz="6" w:space="0" w:color="auto"/>
              <w:left w:val="single" w:sz="6" w:space="0" w:color="auto"/>
              <w:bottom w:val="single" w:sz="6" w:space="0" w:color="auto"/>
              <w:right w:val="single" w:sz="6" w:space="0" w:color="auto"/>
            </w:tcBorders>
            <w:hideMark/>
          </w:tcPr>
          <w:p w14:paraId="40658206" w14:textId="77777777" w:rsidR="005D61BD" w:rsidRPr="003F74BC" w:rsidRDefault="005D61BD"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423" w:type="dxa"/>
            <w:tcBorders>
              <w:top w:val="single" w:sz="6" w:space="0" w:color="auto"/>
              <w:left w:val="single" w:sz="6" w:space="0" w:color="auto"/>
              <w:bottom w:val="single" w:sz="6" w:space="0" w:color="auto"/>
              <w:right w:val="single" w:sz="6" w:space="0" w:color="auto"/>
            </w:tcBorders>
            <w:hideMark/>
          </w:tcPr>
          <w:p w14:paraId="113A03C3" w14:textId="77777777" w:rsidR="005D61BD" w:rsidRPr="003F74BC" w:rsidRDefault="005D61BD"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344" w:type="dxa"/>
            <w:tcBorders>
              <w:top w:val="single" w:sz="6" w:space="0" w:color="auto"/>
              <w:left w:val="single" w:sz="6" w:space="0" w:color="auto"/>
              <w:bottom w:val="single" w:sz="6" w:space="0" w:color="auto"/>
              <w:right w:val="single" w:sz="6" w:space="0" w:color="auto"/>
            </w:tcBorders>
            <w:hideMark/>
          </w:tcPr>
          <w:p w14:paraId="79AF12AC" w14:textId="77777777" w:rsidR="005D61BD" w:rsidRPr="003F74BC" w:rsidRDefault="005D61BD"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r>
      <w:tr w:rsidR="005D61BD" w:rsidRPr="003F74BC" w14:paraId="5CC52E31" w14:textId="77777777" w:rsidTr="00EC6C2B">
        <w:trPr>
          <w:trHeight w:val="210"/>
        </w:trPr>
        <w:tc>
          <w:tcPr>
            <w:tcW w:w="3462" w:type="dxa"/>
            <w:tcBorders>
              <w:top w:val="single" w:sz="6" w:space="0" w:color="auto"/>
              <w:left w:val="single" w:sz="6" w:space="0" w:color="auto"/>
              <w:bottom w:val="single" w:sz="6" w:space="0" w:color="auto"/>
              <w:right w:val="single" w:sz="6" w:space="0" w:color="auto"/>
            </w:tcBorders>
            <w:hideMark/>
          </w:tcPr>
          <w:p w14:paraId="7282C021" w14:textId="77777777" w:rsidR="005D61BD" w:rsidRPr="003F74BC" w:rsidRDefault="005D61BD" w:rsidP="00EC6C2B">
            <w:pPr>
              <w:pStyle w:val="paragraph"/>
              <w:spacing w:before="0" w:beforeAutospacing="0" w:after="0" w:afterAutospacing="0"/>
              <w:textAlignment w:val="baseline"/>
              <w:rPr>
                <w:color w:val="000000" w:themeColor="text1"/>
              </w:rPr>
            </w:pPr>
            <w:r w:rsidRPr="003F74BC">
              <w:rPr>
                <w:rStyle w:val="normaltextrun"/>
                <w:color w:val="000000" w:themeColor="text1"/>
              </w:rPr>
              <w:t>Additions</w:t>
            </w:r>
            <w:r w:rsidRPr="003F74BC">
              <w:rPr>
                <w:rStyle w:val="eop"/>
                <w:color w:val="000000" w:themeColor="text1"/>
              </w:rPr>
              <w:t> (new leases)</w:t>
            </w:r>
          </w:p>
        </w:tc>
        <w:tc>
          <w:tcPr>
            <w:tcW w:w="1407" w:type="dxa"/>
            <w:tcBorders>
              <w:top w:val="single" w:sz="6" w:space="0" w:color="auto"/>
              <w:left w:val="single" w:sz="6" w:space="0" w:color="auto"/>
              <w:bottom w:val="single" w:sz="6" w:space="0" w:color="auto"/>
              <w:right w:val="single" w:sz="6" w:space="0" w:color="auto"/>
            </w:tcBorders>
            <w:hideMark/>
          </w:tcPr>
          <w:p w14:paraId="1D11AD9F" w14:textId="77777777" w:rsidR="005D61BD" w:rsidRPr="003F74BC" w:rsidRDefault="005D61BD"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388" w:type="dxa"/>
            <w:tcBorders>
              <w:top w:val="single" w:sz="6" w:space="0" w:color="auto"/>
              <w:left w:val="single" w:sz="6" w:space="0" w:color="auto"/>
              <w:bottom w:val="single" w:sz="6" w:space="0" w:color="auto"/>
              <w:right w:val="single" w:sz="6" w:space="0" w:color="auto"/>
            </w:tcBorders>
            <w:hideMark/>
          </w:tcPr>
          <w:p w14:paraId="4A3E7B5C" w14:textId="77777777" w:rsidR="005D61BD" w:rsidRPr="003F74BC" w:rsidRDefault="005D61BD"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423" w:type="dxa"/>
            <w:tcBorders>
              <w:top w:val="single" w:sz="6" w:space="0" w:color="auto"/>
              <w:left w:val="single" w:sz="6" w:space="0" w:color="auto"/>
              <w:bottom w:val="single" w:sz="6" w:space="0" w:color="auto"/>
              <w:right w:val="single" w:sz="6" w:space="0" w:color="auto"/>
            </w:tcBorders>
            <w:hideMark/>
          </w:tcPr>
          <w:p w14:paraId="5A0F6704" w14:textId="77777777" w:rsidR="005D61BD" w:rsidRPr="003F74BC" w:rsidRDefault="005D61BD"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344" w:type="dxa"/>
            <w:tcBorders>
              <w:top w:val="single" w:sz="6" w:space="0" w:color="auto"/>
              <w:left w:val="single" w:sz="6" w:space="0" w:color="auto"/>
              <w:bottom w:val="single" w:sz="6" w:space="0" w:color="auto"/>
              <w:right w:val="single" w:sz="6" w:space="0" w:color="auto"/>
            </w:tcBorders>
            <w:hideMark/>
          </w:tcPr>
          <w:p w14:paraId="1BEFE231" w14:textId="77777777" w:rsidR="005D61BD" w:rsidRPr="003F74BC" w:rsidRDefault="005D61BD"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r>
      <w:tr w:rsidR="005D61BD" w:rsidRPr="003F74BC" w14:paraId="11E5AE90" w14:textId="77777777" w:rsidTr="00EC6C2B">
        <w:trPr>
          <w:trHeight w:val="270"/>
        </w:trPr>
        <w:tc>
          <w:tcPr>
            <w:tcW w:w="3462" w:type="dxa"/>
            <w:tcBorders>
              <w:top w:val="single" w:sz="6" w:space="0" w:color="auto"/>
              <w:left w:val="single" w:sz="6" w:space="0" w:color="auto"/>
              <w:bottom w:val="single" w:sz="6" w:space="0" w:color="auto"/>
              <w:right w:val="single" w:sz="6" w:space="0" w:color="auto"/>
            </w:tcBorders>
          </w:tcPr>
          <w:p w14:paraId="1389F714" w14:textId="77777777" w:rsidR="005D61BD" w:rsidRPr="003F74BC" w:rsidRDefault="005D61BD" w:rsidP="00EC6C2B">
            <w:pPr>
              <w:pStyle w:val="paragraph"/>
              <w:spacing w:before="0" w:beforeAutospacing="0" w:after="0" w:afterAutospacing="0"/>
              <w:textAlignment w:val="baseline"/>
              <w:rPr>
                <w:rStyle w:val="normaltextrun"/>
                <w:color w:val="000000" w:themeColor="text1"/>
              </w:rPr>
            </w:pPr>
            <w:r w:rsidRPr="003F74BC">
              <w:rPr>
                <w:rStyle w:val="normaltextrun"/>
                <w:color w:val="000000" w:themeColor="text1"/>
              </w:rPr>
              <w:t>Remeasurements</w:t>
            </w:r>
          </w:p>
        </w:tc>
        <w:tc>
          <w:tcPr>
            <w:tcW w:w="1407" w:type="dxa"/>
            <w:tcBorders>
              <w:top w:val="single" w:sz="6" w:space="0" w:color="auto"/>
              <w:left w:val="single" w:sz="6" w:space="0" w:color="auto"/>
              <w:bottom w:val="single" w:sz="6" w:space="0" w:color="auto"/>
              <w:right w:val="single" w:sz="6" w:space="0" w:color="auto"/>
            </w:tcBorders>
          </w:tcPr>
          <w:p w14:paraId="2ED8759C" w14:textId="77777777" w:rsidR="005D61BD" w:rsidRPr="003F74BC" w:rsidRDefault="005D61BD" w:rsidP="00EC6C2B">
            <w:pPr>
              <w:pStyle w:val="paragraph"/>
              <w:spacing w:before="0" w:beforeAutospacing="0" w:after="0" w:afterAutospacing="0"/>
              <w:jc w:val="center"/>
              <w:textAlignment w:val="baseline"/>
              <w:rPr>
                <w:rStyle w:val="normaltextrun"/>
                <w:color w:val="000000" w:themeColor="text1"/>
              </w:rPr>
            </w:pPr>
            <w:r w:rsidRPr="003F74BC">
              <w:rPr>
                <w:rStyle w:val="normaltextrun"/>
                <w:color w:val="000000" w:themeColor="text1"/>
              </w:rPr>
              <w:t>xxx</w:t>
            </w:r>
          </w:p>
        </w:tc>
        <w:tc>
          <w:tcPr>
            <w:tcW w:w="1388" w:type="dxa"/>
            <w:tcBorders>
              <w:top w:val="single" w:sz="6" w:space="0" w:color="auto"/>
              <w:left w:val="single" w:sz="6" w:space="0" w:color="auto"/>
              <w:bottom w:val="single" w:sz="6" w:space="0" w:color="auto"/>
              <w:right w:val="single" w:sz="6" w:space="0" w:color="auto"/>
            </w:tcBorders>
          </w:tcPr>
          <w:p w14:paraId="4124B61E" w14:textId="77777777" w:rsidR="005D61BD" w:rsidRPr="003F74BC" w:rsidRDefault="005D61BD" w:rsidP="00EC6C2B">
            <w:pPr>
              <w:pStyle w:val="paragraph"/>
              <w:spacing w:before="0" w:beforeAutospacing="0" w:after="0" w:afterAutospacing="0"/>
              <w:jc w:val="center"/>
              <w:textAlignment w:val="baseline"/>
              <w:rPr>
                <w:rStyle w:val="normaltextrun"/>
                <w:color w:val="000000" w:themeColor="text1"/>
              </w:rPr>
            </w:pPr>
            <w:r w:rsidRPr="003F74BC">
              <w:rPr>
                <w:rStyle w:val="normaltextrun"/>
                <w:color w:val="000000" w:themeColor="text1"/>
              </w:rPr>
              <w:t>xxx</w:t>
            </w:r>
          </w:p>
        </w:tc>
        <w:tc>
          <w:tcPr>
            <w:tcW w:w="1423" w:type="dxa"/>
            <w:tcBorders>
              <w:top w:val="single" w:sz="6" w:space="0" w:color="auto"/>
              <w:left w:val="single" w:sz="6" w:space="0" w:color="auto"/>
              <w:bottom w:val="single" w:sz="6" w:space="0" w:color="auto"/>
              <w:right w:val="single" w:sz="6" w:space="0" w:color="auto"/>
            </w:tcBorders>
          </w:tcPr>
          <w:p w14:paraId="386B6B93" w14:textId="77777777" w:rsidR="005D61BD" w:rsidRPr="003F74BC" w:rsidRDefault="005D61BD" w:rsidP="00EC6C2B">
            <w:pPr>
              <w:pStyle w:val="paragraph"/>
              <w:spacing w:before="0" w:beforeAutospacing="0" w:after="0" w:afterAutospacing="0"/>
              <w:jc w:val="center"/>
              <w:textAlignment w:val="baseline"/>
              <w:rPr>
                <w:rStyle w:val="normaltextrun"/>
                <w:color w:val="000000" w:themeColor="text1"/>
              </w:rPr>
            </w:pPr>
            <w:r w:rsidRPr="003F74BC">
              <w:rPr>
                <w:rStyle w:val="normaltextrun"/>
                <w:color w:val="000000" w:themeColor="text1"/>
              </w:rPr>
              <w:t>xxx</w:t>
            </w:r>
          </w:p>
        </w:tc>
        <w:tc>
          <w:tcPr>
            <w:tcW w:w="1344" w:type="dxa"/>
            <w:tcBorders>
              <w:top w:val="single" w:sz="6" w:space="0" w:color="auto"/>
              <w:left w:val="single" w:sz="6" w:space="0" w:color="auto"/>
              <w:bottom w:val="single" w:sz="6" w:space="0" w:color="auto"/>
              <w:right w:val="single" w:sz="6" w:space="0" w:color="auto"/>
            </w:tcBorders>
          </w:tcPr>
          <w:p w14:paraId="0C0AB59B" w14:textId="77777777" w:rsidR="005D61BD" w:rsidRPr="003F74BC" w:rsidRDefault="005D61BD" w:rsidP="00EC6C2B">
            <w:pPr>
              <w:pStyle w:val="paragraph"/>
              <w:spacing w:before="0" w:beforeAutospacing="0" w:after="0" w:afterAutospacing="0"/>
              <w:jc w:val="center"/>
              <w:textAlignment w:val="baseline"/>
              <w:rPr>
                <w:rStyle w:val="normaltextrun"/>
                <w:color w:val="000000" w:themeColor="text1"/>
              </w:rPr>
            </w:pPr>
            <w:r w:rsidRPr="003F74BC">
              <w:rPr>
                <w:rStyle w:val="normaltextrun"/>
                <w:color w:val="000000" w:themeColor="text1"/>
              </w:rPr>
              <w:t>xxx</w:t>
            </w:r>
          </w:p>
        </w:tc>
      </w:tr>
      <w:tr w:rsidR="005D61BD" w:rsidRPr="003F74BC" w14:paraId="00B9934E" w14:textId="77777777" w:rsidTr="00EC6C2B">
        <w:trPr>
          <w:trHeight w:val="270"/>
        </w:trPr>
        <w:tc>
          <w:tcPr>
            <w:tcW w:w="3462" w:type="dxa"/>
            <w:tcBorders>
              <w:top w:val="single" w:sz="6" w:space="0" w:color="auto"/>
              <w:left w:val="single" w:sz="6" w:space="0" w:color="auto"/>
              <w:bottom w:val="single" w:sz="6" w:space="0" w:color="auto"/>
              <w:right w:val="single" w:sz="6" w:space="0" w:color="auto"/>
            </w:tcBorders>
          </w:tcPr>
          <w:p w14:paraId="33668715" w14:textId="77777777" w:rsidR="005D61BD" w:rsidRPr="003F74BC" w:rsidRDefault="005D61BD" w:rsidP="00EC6C2B">
            <w:pPr>
              <w:pStyle w:val="paragraph"/>
              <w:spacing w:before="0" w:beforeAutospacing="0" w:after="0" w:afterAutospacing="0"/>
              <w:textAlignment w:val="baseline"/>
              <w:rPr>
                <w:rStyle w:val="normaltextrun"/>
                <w:color w:val="000000" w:themeColor="text1"/>
              </w:rPr>
            </w:pPr>
            <w:r w:rsidRPr="003F74BC">
              <w:rPr>
                <w:rStyle w:val="normaltextrun"/>
                <w:color w:val="000000" w:themeColor="text1"/>
              </w:rPr>
              <w:t>Disposals/terminations</w:t>
            </w:r>
          </w:p>
        </w:tc>
        <w:tc>
          <w:tcPr>
            <w:tcW w:w="1407" w:type="dxa"/>
            <w:tcBorders>
              <w:top w:val="single" w:sz="6" w:space="0" w:color="auto"/>
              <w:left w:val="single" w:sz="6" w:space="0" w:color="auto"/>
              <w:bottom w:val="single" w:sz="6" w:space="0" w:color="auto"/>
              <w:right w:val="single" w:sz="6" w:space="0" w:color="auto"/>
            </w:tcBorders>
          </w:tcPr>
          <w:p w14:paraId="7F58F004" w14:textId="77777777" w:rsidR="005D61BD" w:rsidRPr="003F74BC" w:rsidRDefault="005D61BD" w:rsidP="00EC6C2B">
            <w:pPr>
              <w:pStyle w:val="paragraph"/>
              <w:spacing w:before="0" w:beforeAutospacing="0" w:after="0" w:afterAutospacing="0"/>
              <w:jc w:val="center"/>
              <w:textAlignment w:val="baseline"/>
              <w:rPr>
                <w:rStyle w:val="normaltextrun"/>
                <w:color w:val="000000" w:themeColor="text1"/>
              </w:rPr>
            </w:pPr>
            <w:r w:rsidRPr="003F74BC">
              <w:rPr>
                <w:rStyle w:val="normaltextrun"/>
                <w:color w:val="000000" w:themeColor="text1"/>
              </w:rPr>
              <w:t>xxx</w:t>
            </w:r>
          </w:p>
        </w:tc>
        <w:tc>
          <w:tcPr>
            <w:tcW w:w="1388" w:type="dxa"/>
            <w:tcBorders>
              <w:top w:val="single" w:sz="6" w:space="0" w:color="auto"/>
              <w:left w:val="single" w:sz="6" w:space="0" w:color="auto"/>
              <w:bottom w:val="single" w:sz="6" w:space="0" w:color="auto"/>
              <w:right w:val="single" w:sz="6" w:space="0" w:color="auto"/>
            </w:tcBorders>
          </w:tcPr>
          <w:p w14:paraId="11FCBCEC" w14:textId="77777777" w:rsidR="005D61BD" w:rsidRPr="003F74BC" w:rsidRDefault="005D61BD" w:rsidP="00EC6C2B">
            <w:pPr>
              <w:pStyle w:val="paragraph"/>
              <w:spacing w:before="0" w:beforeAutospacing="0" w:after="0" w:afterAutospacing="0"/>
              <w:jc w:val="center"/>
              <w:textAlignment w:val="baseline"/>
              <w:rPr>
                <w:rStyle w:val="normaltextrun"/>
                <w:color w:val="000000" w:themeColor="text1"/>
              </w:rPr>
            </w:pPr>
            <w:r w:rsidRPr="003F74BC">
              <w:rPr>
                <w:rStyle w:val="normaltextrun"/>
                <w:color w:val="000000" w:themeColor="text1"/>
              </w:rPr>
              <w:t>xxx</w:t>
            </w:r>
          </w:p>
        </w:tc>
        <w:tc>
          <w:tcPr>
            <w:tcW w:w="1423" w:type="dxa"/>
            <w:tcBorders>
              <w:top w:val="single" w:sz="6" w:space="0" w:color="auto"/>
              <w:left w:val="single" w:sz="6" w:space="0" w:color="auto"/>
              <w:bottom w:val="single" w:sz="6" w:space="0" w:color="auto"/>
              <w:right w:val="single" w:sz="6" w:space="0" w:color="auto"/>
            </w:tcBorders>
          </w:tcPr>
          <w:p w14:paraId="27E859C4" w14:textId="77777777" w:rsidR="005D61BD" w:rsidRPr="003F74BC" w:rsidRDefault="005D61BD" w:rsidP="00EC6C2B">
            <w:pPr>
              <w:pStyle w:val="paragraph"/>
              <w:spacing w:before="0" w:beforeAutospacing="0" w:after="0" w:afterAutospacing="0"/>
              <w:jc w:val="center"/>
              <w:textAlignment w:val="baseline"/>
              <w:rPr>
                <w:rStyle w:val="normaltextrun"/>
                <w:color w:val="000000" w:themeColor="text1"/>
              </w:rPr>
            </w:pPr>
            <w:r w:rsidRPr="003F74BC">
              <w:rPr>
                <w:rStyle w:val="normaltextrun"/>
                <w:color w:val="000000" w:themeColor="text1"/>
              </w:rPr>
              <w:t>xxx</w:t>
            </w:r>
          </w:p>
        </w:tc>
        <w:tc>
          <w:tcPr>
            <w:tcW w:w="1344" w:type="dxa"/>
            <w:tcBorders>
              <w:top w:val="single" w:sz="6" w:space="0" w:color="auto"/>
              <w:left w:val="single" w:sz="6" w:space="0" w:color="auto"/>
              <w:bottom w:val="single" w:sz="6" w:space="0" w:color="auto"/>
              <w:right w:val="single" w:sz="6" w:space="0" w:color="auto"/>
            </w:tcBorders>
          </w:tcPr>
          <w:p w14:paraId="17C8783E" w14:textId="77777777" w:rsidR="005D61BD" w:rsidRPr="003F74BC" w:rsidRDefault="005D61BD" w:rsidP="00EC6C2B">
            <w:pPr>
              <w:pStyle w:val="paragraph"/>
              <w:spacing w:before="0" w:beforeAutospacing="0" w:after="0" w:afterAutospacing="0"/>
              <w:jc w:val="center"/>
              <w:textAlignment w:val="baseline"/>
              <w:rPr>
                <w:rStyle w:val="normaltextrun"/>
                <w:color w:val="000000" w:themeColor="text1"/>
              </w:rPr>
            </w:pPr>
            <w:r w:rsidRPr="003F74BC">
              <w:rPr>
                <w:rStyle w:val="normaltextrun"/>
                <w:color w:val="000000" w:themeColor="text1"/>
              </w:rPr>
              <w:t>xxx</w:t>
            </w:r>
          </w:p>
        </w:tc>
      </w:tr>
      <w:tr w:rsidR="005D61BD" w:rsidRPr="00FA4158" w14:paraId="1F83AEB7" w14:textId="77777777" w:rsidTr="00EC6C2B">
        <w:trPr>
          <w:trHeight w:val="270"/>
        </w:trPr>
        <w:tc>
          <w:tcPr>
            <w:tcW w:w="3462" w:type="dxa"/>
            <w:tcBorders>
              <w:top w:val="single" w:sz="6" w:space="0" w:color="auto"/>
              <w:left w:val="single" w:sz="6" w:space="0" w:color="auto"/>
              <w:bottom w:val="single" w:sz="6" w:space="0" w:color="auto"/>
              <w:right w:val="single" w:sz="6" w:space="0" w:color="auto"/>
            </w:tcBorders>
            <w:hideMark/>
          </w:tcPr>
          <w:p w14:paraId="6A54D453" w14:textId="77777777" w:rsidR="005D61BD" w:rsidRPr="00FA4158" w:rsidRDefault="005D61BD" w:rsidP="00EC6C2B">
            <w:pPr>
              <w:pStyle w:val="paragraph"/>
              <w:spacing w:before="0" w:beforeAutospacing="0" w:after="0" w:afterAutospacing="0"/>
              <w:textAlignment w:val="baseline"/>
              <w:rPr>
                <w:b/>
                <w:bCs/>
                <w:color w:val="000000" w:themeColor="text1"/>
              </w:rPr>
            </w:pPr>
            <w:r w:rsidRPr="00FA4158">
              <w:rPr>
                <w:rStyle w:val="normaltextrun"/>
                <w:b/>
                <w:bCs/>
                <w:color w:val="000000" w:themeColor="text1"/>
              </w:rPr>
              <w:t xml:space="preserve">As </w:t>
            </w:r>
            <w:proofErr w:type="gramStart"/>
            <w:r w:rsidRPr="00FA4158">
              <w:rPr>
                <w:rStyle w:val="normaltextrun"/>
                <w:b/>
                <w:bCs/>
                <w:color w:val="000000" w:themeColor="text1"/>
              </w:rPr>
              <w:t>at</w:t>
            </w:r>
            <w:proofErr w:type="gramEnd"/>
            <w:r w:rsidRPr="00FA4158">
              <w:rPr>
                <w:rStyle w:val="normaltextrun"/>
                <w:b/>
                <w:bCs/>
                <w:color w:val="000000" w:themeColor="text1"/>
              </w:rPr>
              <w:t xml:space="preserve"> 30 Sept/Dec/ March/June 20xx</w:t>
            </w:r>
            <w:r w:rsidRPr="00FA4158">
              <w:rPr>
                <w:rStyle w:val="eop"/>
                <w:b/>
                <w:bCs/>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53626ECF" w14:textId="77777777" w:rsidR="005D61BD" w:rsidRPr="00FA4158" w:rsidRDefault="005D61BD" w:rsidP="00EC6C2B">
            <w:pPr>
              <w:pStyle w:val="paragraph"/>
              <w:spacing w:before="0" w:beforeAutospacing="0" w:after="0" w:afterAutospacing="0"/>
              <w:jc w:val="center"/>
              <w:textAlignment w:val="baseline"/>
              <w:rPr>
                <w:b/>
                <w:bCs/>
                <w:color w:val="000000" w:themeColor="text1"/>
              </w:rPr>
            </w:pPr>
            <w:r w:rsidRPr="00FA4158">
              <w:rPr>
                <w:rStyle w:val="normaltextrun"/>
                <w:b/>
                <w:bCs/>
                <w:color w:val="000000" w:themeColor="text1"/>
              </w:rPr>
              <w:t>xxx</w:t>
            </w:r>
          </w:p>
        </w:tc>
        <w:tc>
          <w:tcPr>
            <w:tcW w:w="1388" w:type="dxa"/>
            <w:tcBorders>
              <w:top w:val="single" w:sz="6" w:space="0" w:color="auto"/>
              <w:left w:val="single" w:sz="6" w:space="0" w:color="auto"/>
              <w:bottom w:val="single" w:sz="6" w:space="0" w:color="auto"/>
              <w:right w:val="single" w:sz="6" w:space="0" w:color="auto"/>
            </w:tcBorders>
            <w:hideMark/>
          </w:tcPr>
          <w:p w14:paraId="0241EDC5" w14:textId="77777777" w:rsidR="005D61BD" w:rsidRPr="00FA4158" w:rsidRDefault="005D61BD" w:rsidP="00EC6C2B">
            <w:pPr>
              <w:pStyle w:val="paragraph"/>
              <w:spacing w:before="0" w:beforeAutospacing="0" w:after="0" w:afterAutospacing="0"/>
              <w:jc w:val="center"/>
              <w:textAlignment w:val="baseline"/>
              <w:rPr>
                <w:b/>
                <w:bCs/>
                <w:color w:val="000000" w:themeColor="text1"/>
              </w:rPr>
            </w:pPr>
            <w:r w:rsidRPr="00FA4158">
              <w:rPr>
                <w:rStyle w:val="normaltextrun"/>
                <w:b/>
                <w:bCs/>
                <w:color w:val="000000" w:themeColor="text1"/>
              </w:rPr>
              <w:t>xxx</w:t>
            </w:r>
          </w:p>
        </w:tc>
        <w:tc>
          <w:tcPr>
            <w:tcW w:w="1423" w:type="dxa"/>
            <w:tcBorders>
              <w:top w:val="single" w:sz="6" w:space="0" w:color="auto"/>
              <w:left w:val="single" w:sz="6" w:space="0" w:color="auto"/>
              <w:bottom w:val="single" w:sz="6" w:space="0" w:color="auto"/>
              <w:right w:val="single" w:sz="6" w:space="0" w:color="auto"/>
            </w:tcBorders>
            <w:hideMark/>
          </w:tcPr>
          <w:p w14:paraId="364B47A1" w14:textId="77777777" w:rsidR="005D61BD" w:rsidRPr="00FA4158" w:rsidRDefault="005D61BD" w:rsidP="00EC6C2B">
            <w:pPr>
              <w:pStyle w:val="paragraph"/>
              <w:spacing w:before="0" w:beforeAutospacing="0" w:after="0" w:afterAutospacing="0"/>
              <w:jc w:val="center"/>
              <w:textAlignment w:val="baseline"/>
              <w:rPr>
                <w:b/>
                <w:bCs/>
                <w:color w:val="000000" w:themeColor="text1"/>
              </w:rPr>
            </w:pPr>
            <w:r w:rsidRPr="00FA4158">
              <w:rPr>
                <w:rStyle w:val="normaltextrun"/>
                <w:b/>
                <w:bCs/>
                <w:color w:val="000000" w:themeColor="text1"/>
              </w:rPr>
              <w:t>xxx</w:t>
            </w:r>
          </w:p>
        </w:tc>
        <w:tc>
          <w:tcPr>
            <w:tcW w:w="1344" w:type="dxa"/>
            <w:tcBorders>
              <w:top w:val="single" w:sz="6" w:space="0" w:color="auto"/>
              <w:left w:val="single" w:sz="6" w:space="0" w:color="auto"/>
              <w:bottom w:val="single" w:sz="6" w:space="0" w:color="auto"/>
              <w:right w:val="single" w:sz="6" w:space="0" w:color="auto"/>
            </w:tcBorders>
            <w:hideMark/>
          </w:tcPr>
          <w:p w14:paraId="0107B3A7" w14:textId="77777777" w:rsidR="005D61BD" w:rsidRPr="00FA4158" w:rsidRDefault="005D61BD" w:rsidP="00EC6C2B">
            <w:pPr>
              <w:pStyle w:val="paragraph"/>
              <w:spacing w:before="0" w:beforeAutospacing="0" w:after="0" w:afterAutospacing="0"/>
              <w:jc w:val="center"/>
              <w:textAlignment w:val="baseline"/>
              <w:rPr>
                <w:b/>
                <w:bCs/>
                <w:color w:val="000000" w:themeColor="text1"/>
              </w:rPr>
            </w:pPr>
            <w:r w:rsidRPr="00FA4158">
              <w:rPr>
                <w:rStyle w:val="normaltextrun"/>
                <w:b/>
                <w:bCs/>
                <w:color w:val="000000" w:themeColor="text1"/>
              </w:rPr>
              <w:t>xxx</w:t>
            </w:r>
          </w:p>
        </w:tc>
      </w:tr>
      <w:tr w:rsidR="005D61BD" w:rsidRPr="003F74BC" w14:paraId="0B7BA6F4" w14:textId="77777777" w:rsidTr="00EC6C2B">
        <w:trPr>
          <w:trHeight w:val="300"/>
        </w:trPr>
        <w:tc>
          <w:tcPr>
            <w:tcW w:w="3462" w:type="dxa"/>
            <w:tcBorders>
              <w:top w:val="single" w:sz="6" w:space="0" w:color="auto"/>
              <w:left w:val="single" w:sz="6" w:space="0" w:color="auto"/>
              <w:bottom w:val="single" w:sz="6" w:space="0" w:color="auto"/>
              <w:right w:val="single" w:sz="6" w:space="0" w:color="auto"/>
            </w:tcBorders>
            <w:hideMark/>
          </w:tcPr>
          <w:p w14:paraId="19D259EE" w14:textId="77777777" w:rsidR="005D61BD" w:rsidRPr="003F74BC" w:rsidRDefault="005D61BD" w:rsidP="00EC6C2B">
            <w:pPr>
              <w:pStyle w:val="paragraph"/>
              <w:spacing w:before="0" w:beforeAutospacing="0" w:after="0" w:afterAutospacing="0"/>
              <w:textAlignment w:val="baseline"/>
              <w:rPr>
                <w:color w:val="000000" w:themeColor="text1"/>
              </w:rPr>
            </w:pPr>
            <w:r w:rsidRPr="003F74BC">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35D0CE53" w14:textId="77777777" w:rsidR="005D61BD" w:rsidRPr="003F74BC" w:rsidRDefault="005D61BD" w:rsidP="00EC6C2B">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26881398" w14:textId="77777777" w:rsidR="005D61BD" w:rsidRPr="003F74BC" w:rsidRDefault="005D61BD" w:rsidP="00EC6C2B">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4D646A63" w14:textId="77777777" w:rsidR="005D61BD" w:rsidRPr="003F74BC" w:rsidRDefault="005D61BD" w:rsidP="00EC6C2B">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20522C56" w14:textId="77777777" w:rsidR="005D61BD" w:rsidRPr="003F74BC" w:rsidRDefault="005D61BD" w:rsidP="00EC6C2B">
            <w:pPr>
              <w:pStyle w:val="paragraph"/>
              <w:spacing w:before="0" w:beforeAutospacing="0" w:after="0" w:afterAutospacing="0"/>
              <w:jc w:val="center"/>
              <w:textAlignment w:val="baseline"/>
              <w:rPr>
                <w:color w:val="000000" w:themeColor="text1"/>
              </w:rPr>
            </w:pPr>
          </w:p>
        </w:tc>
      </w:tr>
      <w:tr w:rsidR="005D61BD" w:rsidRPr="003F74BC" w14:paraId="5B9485EB" w14:textId="77777777" w:rsidTr="00EC6C2B">
        <w:trPr>
          <w:trHeight w:val="300"/>
        </w:trPr>
        <w:tc>
          <w:tcPr>
            <w:tcW w:w="3462" w:type="dxa"/>
            <w:tcBorders>
              <w:top w:val="single" w:sz="6" w:space="0" w:color="auto"/>
              <w:left w:val="single" w:sz="6" w:space="0" w:color="auto"/>
              <w:bottom w:val="single" w:sz="6" w:space="0" w:color="auto"/>
              <w:right w:val="single" w:sz="6" w:space="0" w:color="auto"/>
            </w:tcBorders>
          </w:tcPr>
          <w:p w14:paraId="21C08B9A" w14:textId="77777777" w:rsidR="005D61BD" w:rsidRPr="003F74BC" w:rsidRDefault="005D61BD" w:rsidP="00EC6C2B">
            <w:pPr>
              <w:pStyle w:val="paragraph"/>
              <w:spacing w:before="0" w:beforeAutospacing="0" w:after="0" w:afterAutospacing="0"/>
              <w:textAlignment w:val="baseline"/>
              <w:rPr>
                <w:rStyle w:val="eop"/>
                <w:b/>
                <w:bCs/>
                <w:color w:val="000000" w:themeColor="text1"/>
              </w:rPr>
            </w:pPr>
            <w:r w:rsidRPr="003F74BC">
              <w:rPr>
                <w:rStyle w:val="eop"/>
                <w:b/>
                <w:bCs/>
                <w:color w:val="000000" w:themeColor="text1"/>
              </w:rPr>
              <w:t xml:space="preserve">Accumulated Depreciation </w:t>
            </w:r>
          </w:p>
        </w:tc>
        <w:tc>
          <w:tcPr>
            <w:tcW w:w="1407" w:type="dxa"/>
            <w:tcBorders>
              <w:top w:val="single" w:sz="6" w:space="0" w:color="auto"/>
              <w:left w:val="single" w:sz="6" w:space="0" w:color="auto"/>
              <w:bottom w:val="single" w:sz="6" w:space="0" w:color="auto"/>
              <w:right w:val="single" w:sz="6" w:space="0" w:color="auto"/>
            </w:tcBorders>
          </w:tcPr>
          <w:p w14:paraId="72B845D2" w14:textId="77777777" w:rsidR="005D61BD" w:rsidRPr="003F74BC" w:rsidRDefault="005D61BD"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388" w:type="dxa"/>
            <w:tcBorders>
              <w:top w:val="single" w:sz="6" w:space="0" w:color="auto"/>
              <w:left w:val="single" w:sz="6" w:space="0" w:color="auto"/>
              <w:bottom w:val="single" w:sz="6" w:space="0" w:color="auto"/>
              <w:right w:val="single" w:sz="6" w:space="0" w:color="auto"/>
            </w:tcBorders>
          </w:tcPr>
          <w:p w14:paraId="225B6FF1" w14:textId="77777777" w:rsidR="005D61BD" w:rsidRPr="003F74BC" w:rsidRDefault="005D61BD"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423" w:type="dxa"/>
            <w:tcBorders>
              <w:top w:val="single" w:sz="6" w:space="0" w:color="auto"/>
              <w:left w:val="single" w:sz="6" w:space="0" w:color="auto"/>
              <w:bottom w:val="single" w:sz="6" w:space="0" w:color="auto"/>
              <w:right w:val="single" w:sz="6" w:space="0" w:color="auto"/>
            </w:tcBorders>
          </w:tcPr>
          <w:p w14:paraId="28E2448C" w14:textId="77777777" w:rsidR="005D61BD" w:rsidRPr="003F74BC" w:rsidRDefault="005D61BD"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344" w:type="dxa"/>
            <w:tcBorders>
              <w:top w:val="single" w:sz="6" w:space="0" w:color="auto"/>
              <w:left w:val="single" w:sz="6" w:space="0" w:color="auto"/>
              <w:bottom w:val="single" w:sz="6" w:space="0" w:color="auto"/>
              <w:right w:val="single" w:sz="6" w:space="0" w:color="auto"/>
            </w:tcBorders>
          </w:tcPr>
          <w:p w14:paraId="0B6C7A17" w14:textId="77777777" w:rsidR="005D61BD" w:rsidRPr="003F74BC" w:rsidRDefault="005D61BD"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r>
      <w:tr w:rsidR="005D61BD" w:rsidRPr="003F74BC" w14:paraId="22E2394A" w14:textId="77777777" w:rsidTr="00EC6C2B">
        <w:trPr>
          <w:trHeight w:val="300"/>
        </w:trPr>
        <w:tc>
          <w:tcPr>
            <w:tcW w:w="3462" w:type="dxa"/>
            <w:tcBorders>
              <w:top w:val="single" w:sz="6" w:space="0" w:color="auto"/>
              <w:left w:val="single" w:sz="6" w:space="0" w:color="auto"/>
              <w:bottom w:val="single" w:sz="6" w:space="0" w:color="auto"/>
              <w:right w:val="single" w:sz="6" w:space="0" w:color="auto"/>
            </w:tcBorders>
          </w:tcPr>
          <w:p w14:paraId="6BE25FBC" w14:textId="77777777" w:rsidR="005D61BD" w:rsidRPr="003F74BC" w:rsidRDefault="005D61BD" w:rsidP="00EC6C2B">
            <w:pPr>
              <w:pStyle w:val="paragraph"/>
              <w:spacing w:before="0" w:beforeAutospacing="0" w:after="0" w:afterAutospacing="0"/>
              <w:textAlignment w:val="baseline"/>
              <w:rPr>
                <w:rStyle w:val="eop"/>
                <w:color w:val="000000" w:themeColor="text1"/>
              </w:rPr>
            </w:pPr>
            <w:r w:rsidRPr="003F74BC">
              <w:rPr>
                <w:rStyle w:val="eop"/>
                <w:color w:val="000000" w:themeColor="text1"/>
              </w:rPr>
              <w:t xml:space="preserve">As </w:t>
            </w:r>
            <w:proofErr w:type="gramStart"/>
            <w:r w:rsidRPr="003F74BC">
              <w:rPr>
                <w:rStyle w:val="eop"/>
                <w:color w:val="000000" w:themeColor="text1"/>
              </w:rPr>
              <w:t>at</w:t>
            </w:r>
            <w:proofErr w:type="gramEnd"/>
            <w:r w:rsidRPr="003F74BC">
              <w:rPr>
                <w:rStyle w:val="eop"/>
                <w:color w:val="000000" w:themeColor="text1"/>
              </w:rPr>
              <w:t xml:space="preserve"> 1 July 20</w:t>
            </w:r>
            <w:proofErr w:type="gramStart"/>
            <w:r w:rsidRPr="003F74BC">
              <w:rPr>
                <w:rStyle w:val="eop"/>
                <w:color w:val="000000" w:themeColor="text1"/>
              </w:rPr>
              <w:t>xx(</w:t>
            </w:r>
            <w:proofErr w:type="gramEnd"/>
            <w:r w:rsidRPr="003F74BC">
              <w:rPr>
                <w:rStyle w:val="eop"/>
                <w:color w:val="000000" w:themeColor="text1"/>
              </w:rPr>
              <w:t>current Year)</w:t>
            </w:r>
          </w:p>
        </w:tc>
        <w:tc>
          <w:tcPr>
            <w:tcW w:w="1407" w:type="dxa"/>
            <w:tcBorders>
              <w:top w:val="single" w:sz="6" w:space="0" w:color="auto"/>
              <w:left w:val="single" w:sz="6" w:space="0" w:color="auto"/>
              <w:bottom w:val="single" w:sz="6" w:space="0" w:color="auto"/>
              <w:right w:val="single" w:sz="6" w:space="0" w:color="auto"/>
            </w:tcBorders>
          </w:tcPr>
          <w:p w14:paraId="667FA78E" w14:textId="77777777" w:rsidR="005D61BD" w:rsidRPr="003F74BC" w:rsidRDefault="005D61BD"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388" w:type="dxa"/>
            <w:tcBorders>
              <w:top w:val="single" w:sz="6" w:space="0" w:color="auto"/>
              <w:left w:val="single" w:sz="6" w:space="0" w:color="auto"/>
              <w:bottom w:val="single" w:sz="6" w:space="0" w:color="auto"/>
              <w:right w:val="single" w:sz="6" w:space="0" w:color="auto"/>
            </w:tcBorders>
          </w:tcPr>
          <w:p w14:paraId="4A4BE0F4" w14:textId="77777777" w:rsidR="005D61BD" w:rsidRPr="003F74BC" w:rsidRDefault="005D61BD"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423" w:type="dxa"/>
            <w:tcBorders>
              <w:top w:val="single" w:sz="6" w:space="0" w:color="auto"/>
              <w:left w:val="single" w:sz="6" w:space="0" w:color="auto"/>
              <w:bottom w:val="single" w:sz="6" w:space="0" w:color="auto"/>
              <w:right w:val="single" w:sz="6" w:space="0" w:color="auto"/>
            </w:tcBorders>
          </w:tcPr>
          <w:p w14:paraId="5C01DFD5" w14:textId="77777777" w:rsidR="005D61BD" w:rsidRPr="003F74BC" w:rsidRDefault="005D61BD"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344" w:type="dxa"/>
            <w:tcBorders>
              <w:top w:val="single" w:sz="6" w:space="0" w:color="auto"/>
              <w:left w:val="single" w:sz="6" w:space="0" w:color="auto"/>
              <w:bottom w:val="single" w:sz="6" w:space="0" w:color="auto"/>
              <w:right w:val="single" w:sz="6" w:space="0" w:color="auto"/>
            </w:tcBorders>
          </w:tcPr>
          <w:p w14:paraId="4EF4DD7F" w14:textId="77777777" w:rsidR="005D61BD" w:rsidRPr="003F74BC" w:rsidRDefault="005D61BD"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r>
      <w:tr w:rsidR="005D61BD" w:rsidRPr="003F74BC" w14:paraId="2578220E" w14:textId="77777777" w:rsidTr="00EC6C2B">
        <w:trPr>
          <w:trHeight w:val="300"/>
        </w:trPr>
        <w:tc>
          <w:tcPr>
            <w:tcW w:w="3462" w:type="dxa"/>
            <w:tcBorders>
              <w:top w:val="single" w:sz="6" w:space="0" w:color="auto"/>
              <w:left w:val="single" w:sz="6" w:space="0" w:color="auto"/>
              <w:bottom w:val="single" w:sz="6" w:space="0" w:color="auto"/>
              <w:right w:val="single" w:sz="6" w:space="0" w:color="auto"/>
            </w:tcBorders>
          </w:tcPr>
          <w:p w14:paraId="5BBC91CA" w14:textId="77777777" w:rsidR="005D61BD" w:rsidRPr="003F74BC" w:rsidRDefault="005D61BD" w:rsidP="00EC6C2B">
            <w:pPr>
              <w:pStyle w:val="paragraph"/>
              <w:spacing w:before="0" w:beforeAutospacing="0" w:after="0" w:afterAutospacing="0"/>
              <w:textAlignment w:val="baseline"/>
              <w:rPr>
                <w:rStyle w:val="eop"/>
                <w:color w:val="000000" w:themeColor="text1"/>
              </w:rPr>
            </w:pPr>
            <w:r w:rsidRPr="003F74BC">
              <w:rPr>
                <w:rStyle w:val="eop"/>
                <w:color w:val="000000" w:themeColor="text1"/>
              </w:rPr>
              <w:t>Depreciation</w:t>
            </w:r>
          </w:p>
        </w:tc>
        <w:tc>
          <w:tcPr>
            <w:tcW w:w="1407" w:type="dxa"/>
            <w:tcBorders>
              <w:top w:val="single" w:sz="6" w:space="0" w:color="auto"/>
              <w:left w:val="single" w:sz="6" w:space="0" w:color="auto"/>
              <w:bottom w:val="single" w:sz="6" w:space="0" w:color="auto"/>
              <w:right w:val="single" w:sz="6" w:space="0" w:color="auto"/>
            </w:tcBorders>
          </w:tcPr>
          <w:p w14:paraId="6C31DE47" w14:textId="77777777" w:rsidR="005D61BD" w:rsidRPr="003F74BC" w:rsidRDefault="005D61BD"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388" w:type="dxa"/>
            <w:tcBorders>
              <w:top w:val="single" w:sz="6" w:space="0" w:color="auto"/>
              <w:left w:val="single" w:sz="6" w:space="0" w:color="auto"/>
              <w:bottom w:val="single" w:sz="6" w:space="0" w:color="auto"/>
              <w:right w:val="single" w:sz="6" w:space="0" w:color="auto"/>
            </w:tcBorders>
          </w:tcPr>
          <w:p w14:paraId="50293936" w14:textId="77777777" w:rsidR="005D61BD" w:rsidRPr="003F74BC" w:rsidRDefault="005D61BD"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423" w:type="dxa"/>
            <w:tcBorders>
              <w:top w:val="single" w:sz="6" w:space="0" w:color="auto"/>
              <w:left w:val="single" w:sz="6" w:space="0" w:color="auto"/>
              <w:bottom w:val="single" w:sz="6" w:space="0" w:color="auto"/>
              <w:right w:val="single" w:sz="6" w:space="0" w:color="auto"/>
            </w:tcBorders>
          </w:tcPr>
          <w:p w14:paraId="5884AA5A" w14:textId="77777777" w:rsidR="005D61BD" w:rsidRPr="003F74BC" w:rsidRDefault="005D61BD"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344" w:type="dxa"/>
            <w:tcBorders>
              <w:top w:val="single" w:sz="6" w:space="0" w:color="auto"/>
              <w:left w:val="single" w:sz="6" w:space="0" w:color="auto"/>
              <w:bottom w:val="single" w:sz="6" w:space="0" w:color="auto"/>
              <w:right w:val="single" w:sz="6" w:space="0" w:color="auto"/>
            </w:tcBorders>
          </w:tcPr>
          <w:p w14:paraId="74882173" w14:textId="77777777" w:rsidR="005D61BD" w:rsidRPr="003F74BC" w:rsidRDefault="005D61BD"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r>
      <w:tr w:rsidR="005D61BD" w:rsidRPr="003F74BC" w14:paraId="4ADC1C66" w14:textId="77777777" w:rsidTr="00EC6C2B">
        <w:trPr>
          <w:trHeight w:val="300"/>
        </w:trPr>
        <w:tc>
          <w:tcPr>
            <w:tcW w:w="3462" w:type="dxa"/>
            <w:tcBorders>
              <w:top w:val="single" w:sz="6" w:space="0" w:color="auto"/>
              <w:left w:val="single" w:sz="6" w:space="0" w:color="auto"/>
              <w:bottom w:val="single" w:sz="6" w:space="0" w:color="auto"/>
              <w:right w:val="single" w:sz="6" w:space="0" w:color="auto"/>
            </w:tcBorders>
          </w:tcPr>
          <w:p w14:paraId="0CBF2E82" w14:textId="77777777" w:rsidR="005D61BD" w:rsidRPr="003F74BC" w:rsidRDefault="005D61BD" w:rsidP="00EC6C2B">
            <w:pPr>
              <w:pStyle w:val="paragraph"/>
              <w:spacing w:before="0" w:beforeAutospacing="0" w:after="0" w:afterAutospacing="0"/>
              <w:textAlignment w:val="baseline"/>
              <w:rPr>
                <w:rStyle w:val="eop"/>
                <w:color w:val="000000" w:themeColor="text1"/>
              </w:rPr>
            </w:pPr>
            <w:r w:rsidRPr="003F74BC">
              <w:rPr>
                <w:rStyle w:val="eop"/>
                <w:color w:val="000000" w:themeColor="text1"/>
              </w:rPr>
              <w:t>Impairment</w:t>
            </w:r>
          </w:p>
        </w:tc>
        <w:tc>
          <w:tcPr>
            <w:tcW w:w="1407" w:type="dxa"/>
            <w:tcBorders>
              <w:top w:val="single" w:sz="6" w:space="0" w:color="auto"/>
              <w:left w:val="single" w:sz="6" w:space="0" w:color="auto"/>
              <w:bottom w:val="single" w:sz="6" w:space="0" w:color="auto"/>
              <w:right w:val="single" w:sz="6" w:space="0" w:color="auto"/>
            </w:tcBorders>
          </w:tcPr>
          <w:p w14:paraId="1D67E647" w14:textId="77777777" w:rsidR="005D61BD" w:rsidRPr="003F74BC" w:rsidRDefault="005D61BD"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388" w:type="dxa"/>
            <w:tcBorders>
              <w:top w:val="single" w:sz="6" w:space="0" w:color="auto"/>
              <w:left w:val="single" w:sz="6" w:space="0" w:color="auto"/>
              <w:bottom w:val="single" w:sz="6" w:space="0" w:color="auto"/>
              <w:right w:val="single" w:sz="6" w:space="0" w:color="auto"/>
            </w:tcBorders>
          </w:tcPr>
          <w:p w14:paraId="35F9FC59" w14:textId="77777777" w:rsidR="005D61BD" w:rsidRPr="003F74BC" w:rsidRDefault="005D61BD"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423" w:type="dxa"/>
            <w:tcBorders>
              <w:top w:val="single" w:sz="6" w:space="0" w:color="auto"/>
              <w:left w:val="single" w:sz="6" w:space="0" w:color="auto"/>
              <w:bottom w:val="single" w:sz="6" w:space="0" w:color="auto"/>
              <w:right w:val="single" w:sz="6" w:space="0" w:color="auto"/>
            </w:tcBorders>
          </w:tcPr>
          <w:p w14:paraId="5252B1E8" w14:textId="77777777" w:rsidR="005D61BD" w:rsidRPr="003F74BC" w:rsidRDefault="005D61BD"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344" w:type="dxa"/>
            <w:tcBorders>
              <w:top w:val="single" w:sz="6" w:space="0" w:color="auto"/>
              <w:left w:val="single" w:sz="6" w:space="0" w:color="auto"/>
              <w:bottom w:val="single" w:sz="6" w:space="0" w:color="auto"/>
              <w:right w:val="single" w:sz="6" w:space="0" w:color="auto"/>
            </w:tcBorders>
          </w:tcPr>
          <w:p w14:paraId="497FE760" w14:textId="77777777" w:rsidR="005D61BD" w:rsidRPr="003F74BC" w:rsidRDefault="005D61BD"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r>
      <w:tr w:rsidR="005D61BD" w:rsidRPr="003F74BC" w14:paraId="386D41CB" w14:textId="77777777" w:rsidTr="00EC6C2B">
        <w:trPr>
          <w:trHeight w:val="300"/>
        </w:trPr>
        <w:tc>
          <w:tcPr>
            <w:tcW w:w="3462" w:type="dxa"/>
            <w:tcBorders>
              <w:top w:val="single" w:sz="6" w:space="0" w:color="auto"/>
              <w:left w:val="single" w:sz="6" w:space="0" w:color="auto"/>
              <w:bottom w:val="single" w:sz="6" w:space="0" w:color="auto"/>
              <w:right w:val="single" w:sz="6" w:space="0" w:color="auto"/>
            </w:tcBorders>
          </w:tcPr>
          <w:p w14:paraId="793A5CAD" w14:textId="77777777" w:rsidR="005D61BD" w:rsidRPr="003F74BC" w:rsidRDefault="005D61BD" w:rsidP="00EC6C2B">
            <w:pPr>
              <w:pStyle w:val="paragraph"/>
              <w:spacing w:before="0" w:beforeAutospacing="0" w:after="0" w:afterAutospacing="0"/>
              <w:textAlignment w:val="baseline"/>
              <w:rPr>
                <w:rStyle w:val="eop"/>
                <w:color w:val="000000" w:themeColor="text1"/>
              </w:rPr>
            </w:pPr>
            <w:r w:rsidRPr="003F74BC">
              <w:rPr>
                <w:rStyle w:val="eop"/>
                <w:color w:val="000000" w:themeColor="text1"/>
              </w:rPr>
              <w:t>Disposals/terminations</w:t>
            </w:r>
          </w:p>
        </w:tc>
        <w:tc>
          <w:tcPr>
            <w:tcW w:w="1407" w:type="dxa"/>
            <w:tcBorders>
              <w:top w:val="single" w:sz="6" w:space="0" w:color="auto"/>
              <w:left w:val="single" w:sz="6" w:space="0" w:color="auto"/>
              <w:bottom w:val="single" w:sz="6" w:space="0" w:color="auto"/>
              <w:right w:val="single" w:sz="6" w:space="0" w:color="auto"/>
            </w:tcBorders>
          </w:tcPr>
          <w:p w14:paraId="4F026111" w14:textId="77777777" w:rsidR="005D61BD" w:rsidRPr="003F74BC" w:rsidRDefault="005D61BD" w:rsidP="00EC6C2B">
            <w:pPr>
              <w:pStyle w:val="paragraph"/>
              <w:spacing w:before="0" w:beforeAutospacing="0" w:after="0" w:afterAutospacing="0"/>
              <w:jc w:val="center"/>
              <w:textAlignment w:val="baseline"/>
              <w:rPr>
                <w:rStyle w:val="normaltextrun"/>
                <w:color w:val="000000" w:themeColor="text1"/>
              </w:rPr>
            </w:pPr>
            <w:r w:rsidRPr="003F74BC">
              <w:rPr>
                <w:rStyle w:val="normaltextrun"/>
                <w:color w:val="000000" w:themeColor="text1"/>
              </w:rPr>
              <w:t>xxx</w:t>
            </w:r>
          </w:p>
        </w:tc>
        <w:tc>
          <w:tcPr>
            <w:tcW w:w="1388" w:type="dxa"/>
            <w:tcBorders>
              <w:top w:val="single" w:sz="6" w:space="0" w:color="auto"/>
              <w:left w:val="single" w:sz="6" w:space="0" w:color="auto"/>
              <w:bottom w:val="single" w:sz="6" w:space="0" w:color="auto"/>
              <w:right w:val="single" w:sz="6" w:space="0" w:color="auto"/>
            </w:tcBorders>
          </w:tcPr>
          <w:p w14:paraId="2952AB8F" w14:textId="77777777" w:rsidR="005D61BD" w:rsidRPr="003F74BC" w:rsidRDefault="005D61BD" w:rsidP="00EC6C2B">
            <w:pPr>
              <w:pStyle w:val="paragraph"/>
              <w:spacing w:before="0" w:beforeAutospacing="0" w:after="0" w:afterAutospacing="0"/>
              <w:jc w:val="center"/>
              <w:textAlignment w:val="baseline"/>
              <w:rPr>
                <w:rStyle w:val="normaltextrun"/>
                <w:color w:val="000000" w:themeColor="text1"/>
              </w:rPr>
            </w:pPr>
            <w:r w:rsidRPr="003F74BC">
              <w:rPr>
                <w:rStyle w:val="normaltextrun"/>
                <w:color w:val="000000" w:themeColor="text1"/>
              </w:rPr>
              <w:t>xxx</w:t>
            </w:r>
          </w:p>
        </w:tc>
        <w:tc>
          <w:tcPr>
            <w:tcW w:w="1423" w:type="dxa"/>
            <w:tcBorders>
              <w:top w:val="single" w:sz="6" w:space="0" w:color="auto"/>
              <w:left w:val="single" w:sz="6" w:space="0" w:color="auto"/>
              <w:bottom w:val="single" w:sz="6" w:space="0" w:color="auto"/>
              <w:right w:val="single" w:sz="6" w:space="0" w:color="auto"/>
            </w:tcBorders>
          </w:tcPr>
          <w:p w14:paraId="638C5361" w14:textId="77777777" w:rsidR="005D61BD" w:rsidRPr="003F74BC" w:rsidRDefault="005D61BD" w:rsidP="00EC6C2B">
            <w:pPr>
              <w:pStyle w:val="paragraph"/>
              <w:spacing w:before="0" w:beforeAutospacing="0" w:after="0" w:afterAutospacing="0"/>
              <w:jc w:val="center"/>
              <w:textAlignment w:val="baseline"/>
              <w:rPr>
                <w:rStyle w:val="normaltextrun"/>
                <w:color w:val="000000" w:themeColor="text1"/>
              </w:rPr>
            </w:pPr>
            <w:r w:rsidRPr="003F74BC">
              <w:rPr>
                <w:rStyle w:val="normaltextrun"/>
                <w:color w:val="000000" w:themeColor="text1"/>
              </w:rPr>
              <w:t>xxx</w:t>
            </w:r>
          </w:p>
        </w:tc>
        <w:tc>
          <w:tcPr>
            <w:tcW w:w="1344" w:type="dxa"/>
            <w:tcBorders>
              <w:top w:val="single" w:sz="6" w:space="0" w:color="auto"/>
              <w:left w:val="single" w:sz="6" w:space="0" w:color="auto"/>
              <w:bottom w:val="single" w:sz="6" w:space="0" w:color="auto"/>
              <w:right w:val="single" w:sz="6" w:space="0" w:color="auto"/>
            </w:tcBorders>
          </w:tcPr>
          <w:p w14:paraId="1967A68D" w14:textId="77777777" w:rsidR="005D61BD" w:rsidRPr="003F74BC" w:rsidRDefault="005D61BD" w:rsidP="00EC6C2B">
            <w:pPr>
              <w:pStyle w:val="paragraph"/>
              <w:spacing w:before="0" w:beforeAutospacing="0" w:after="0" w:afterAutospacing="0"/>
              <w:jc w:val="center"/>
              <w:textAlignment w:val="baseline"/>
              <w:rPr>
                <w:rStyle w:val="normaltextrun"/>
                <w:color w:val="000000" w:themeColor="text1"/>
              </w:rPr>
            </w:pPr>
            <w:r w:rsidRPr="003F74BC">
              <w:rPr>
                <w:rStyle w:val="normaltextrun"/>
                <w:color w:val="000000" w:themeColor="text1"/>
              </w:rPr>
              <w:t>xxx</w:t>
            </w:r>
          </w:p>
        </w:tc>
      </w:tr>
      <w:tr w:rsidR="005D61BD" w:rsidRPr="00FA4158" w14:paraId="0C4F5BD4" w14:textId="77777777" w:rsidTr="00EC6C2B">
        <w:trPr>
          <w:trHeight w:val="300"/>
        </w:trPr>
        <w:tc>
          <w:tcPr>
            <w:tcW w:w="3462" w:type="dxa"/>
            <w:tcBorders>
              <w:top w:val="single" w:sz="6" w:space="0" w:color="auto"/>
              <w:left w:val="single" w:sz="6" w:space="0" w:color="auto"/>
              <w:bottom w:val="single" w:sz="6" w:space="0" w:color="auto"/>
              <w:right w:val="single" w:sz="6" w:space="0" w:color="auto"/>
            </w:tcBorders>
          </w:tcPr>
          <w:p w14:paraId="5281E907" w14:textId="77777777" w:rsidR="005D61BD" w:rsidRPr="00FA4158" w:rsidRDefault="005D61BD" w:rsidP="00EC6C2B">
            <w:pPr>
              <w:pStyle w:val="paragraph"/>
              <w:spacing w:before="0" w:beforeAutospacing="0" w:after="0" w:afterAutospacing="0"/>
              <w:textAlignment w:val="baseline"/>
              <w:rPr>
                <w:rStyle w:val="eop"/>
                <w:b/>
                <w:bCs/>
                <w:color w:val="000000" w:themeColor="text1"/>
              </w:rPr>
            </w:pPr>
            <w:r w:rsidRPr="00FA4158">
              <w:rPr>
                <w:rStyle w:val="eop"/>
                <w:b/>
                <w:bCs/>
                <w:color w:val="000000" w:themeColor="text1"/>
              </w:rPr>
              <w:t xml:space="preserve">As </w:t>
            </w:r>
            <w:proofErr w:type="gramStart"/>
            <w:r w:rsidRPr="00FA4158">
              <w:rPr>
                <w:rStyle w:val="eop"/>
                <w:b/>
                <w:bCs/>
                <w:color w:val="000000" w:themeColor="text1"/>
              </w:rPr>
              <w:t>at</w:t>
            </w:r>
            <w:proofErr w:type="gramEnd"/>
            <w:r w:rsidRPr="00FA4158">
              <w:rPr>
                <w:rStyle w:val="eop"/>
                <w:b/>
                <w:bCs/>
                <w:color w:val="000000" w:themeColor="text1"/>
              </w:rPr>
              <w:t xml:space="preserve"> 30</w:t>
            </w:r>
            <w:r w:rsidRPr="00FA4158">
              <w:rPr>
                <w:rStyle w:val="eop"/>
                <w:b/>
                <w:bCs/>
                <w:color w:val="000000" w:themeColor="text1"/>
                <w:vertAlign w:val="superscript"/>
              </w:rPr>
              <w:t>th</w:t>
            </w:r>
            <w:r w:rsidRPr="00FA4158">
              <w:rPr>
                <w:rStyle w:val="eop"/>
                <w:b/>
                <w:bCs/>
                <w:color w:val="000000" w:themeColor="text1"/>
              </w:rPr>
              <w:t xml:space="preserve"> June 20xx</w:t>
            </w:r>
          </w:p>
        </w:tc>
        <w:tc>
          <w:tcPr>
            <w:tcW w:w="1407" w:type="dxa"/>
            <w:tcBorders>
              <w:top w:val="single" w:sz="6" w:space="0" w:color="auto"/>
              <w:left w:val="single" w:sz="6" w:space="0" w:color="auto"/>
              <w:bottom w:val="single" w:sz="6" w:space="0" w:color="auto"/>
              <w:right w:val="single" w:sz="6" w:space="0" w:color="auto"/>
            </w:tcBorders>
          </w:tcPr>
          <w:p w14:paraId="5CD59B0A" w14:textId="77777777" w:rsidR="005D61BD" w:rsidRPr="00FA4158" w:rsidRDefault="005D61BD" w:rsidP="00EC6C2B">
            <w:pPr>
              <w:pStyle w:val="paragraph"/>
              <w:spacing w:before="0" w:beforeAutospacing="0" w:after="0" w:afterAutospacing="0"/>
              <w:jc w:val="center"/>
              <w:textAlignment w:val="baseline"/>
              <w:rPr>
                <w:b/>
                <w:bCs/>
                <w:color w:val="000000" w:themeColor="text1"/>
              </w:rPr>
            </w:pPr>
            <w:r w:rsidRPr="00FA4158">
              <w:rPr>
                <w:rStyle w:val="normaltextrun"/>
                <w:b/>
                <w:bCs/>
                <w:color w:val="000000" w:themeColor="text1"/>
              </w:rPr>
              <w:t>xxx</w:t>
            </w:r>
          </w:p>
        </w:tc>
        <w:tc>
          <w:tcPr>
            <w:tcW w:w="1388" w:type="dxa"/>
            <w:tcBorders>
              <w:top w:val="single" w:sz="6" w:space="0" w:color="auto"/>
              <w:left w:val="single" w:sz="6" w:space="0" w:color="auto"/>
              <w:bottom w:val="single" w:sz="6" w:space="0" w:color="auto"/>
              <w:right w:val="single" w:sz="6" w:space="0" w:color="auto"/>
            </w:tcBorders>
          </w:tcPr>
          <w:p w14:paraId="09A9C53F" w14:textId="77777777" w:rsidR="005D61BD" w:rsidRPr="00FA4158" w:rsidRDefault="005D61BD" w:rsidP="00EC6C2B">
            <w:pPr>
              <w:pStyle w:val="paragraph"/>
              <w:spacing w:before="0" w:beforeAutospacing="0" w:after="0" w:afterAutospacing="0"/>
              <w:jc w:val="center"/>
              <w:textAlignment w:val="baseline"/>
              <w:rPr>
                <w:b/>
                <w:bCs/>
                <w:color w:val="000000" w:themeColor="text1"/>
              </w:rPr>
            </w:pPr>
            <w:r w:rsidRPr="00FA4158">
              <w:rPr>
                <w:rStyle w:val="normaltextrun"/>
                <w:b/>
                <w:bCs/>
                <w:color w:val="000000" w:themeColor="text1"/>
              </w:rPr>
              <w:t>xxx</w:t>
            </w:r>
          </w:p>
        </w:tc>
        <w:tc>
          <w:tcPr>
            <w:tcW w:w="1423" w:type="dxa"/>
            <w:tcBorders>
              <w:top w:val="single" w:sz="6" w:space="0" w:color="auto"/>
              <w:left w:val="single" w:sz="6" w:space="0" w:color="auto"/>
              <w:bottom w:val="single" w:sz="6" w:space="0" w:color="auto"/>
              <w:right w:val="single" w:sz="6" w:space="0" w:color="auto"/>
            </w:tcBorders>
          </w:tcPr>
          <w:p w14:paraId="5100C9F8" w14:textId="77777777" w:rsidR="005D61BD" w:rsidRPr="00FA4158" w:rsidRDefault="005D61BD" w:rsidP="00EC6C2B">
            <w:pPr>
              <w:pStyle w:val="paragraph"/>
              <w:spacing w:before="0" w:beforeAutospacing="0" w:after="0" w:afterAutospacing="0"/>
              <w:jc w:val="center"/>
              <w:textAlignment w:val="baseline"/>
              <w:rPr>
                <w:b/>
                <w:bCs/>
                <w:color w:val="000000" w:themeColor="text1"/>
              </w:rPr>
            </w:pPr>
            <w:r w:rsidRPr="00FA4158">
              <w:rPr>
                <w:rStyle w:val="normaltextrun"/>
                <w:b/>
                <w:bCs/>
                <w:color w:val="000000" w:themeColor="text1"/>
              </w:rPr>
              <w:t>xxx</w:t>
            </w:r>
          </w:p>
        </w:tc>
        <w:tc>
          <w:tcPr>
            <w:tcW w:w="1344" w:type="dxa"/>
            <w:tcBorders>
              <w:top w:val="single" w:sz="6" w:space="0" w:color="auto"/>
              <w:left w:val="single" w:sz="6" w:space="0" w:color="auto"/>
              <w:bottom w:val="single" w:sz="6" w:space="0" w:color="auto"/>
              <w:right w:val="single" w:sz="6" w:space="0" w:color="auto"/>
            </w:tcBorders>
          </w:tcPr>
          <w:p w14:paraId="2650FEE5" w14:textId="77777777" w:rsidR="005D61BD" w:rsidRPr="00FA4158" w:rsidRDefault="005D61BD" w:rsidP="00EC6C2B">
            <w:pPr>
              <w:pStyle w:val="paragraph"/>
              <w:spacing w:before="0" w:beforeAutospacing="0" w:after="0" w:afterAutospacing="0"/>
              <w:jc w:val="center"/>
              <w:textAlignment w:val="baseline"/>
              <w:rPr>
                <w:b/>
                <w:bCs/>
                <w:color w:val="000000" w:themeColor="text1"/>
              </w:rPr>
            </w:pPr>
            <w:r w:rsidRPr="00FA4158">
              <w:rPr>
                <w:rStyle w:val="normaltextrun"/>
                <w:b/>
                <w:bCs/>
                <w:color w:val="000000" w:themeColor="text1"/>
              </w:rPr>
              <w:t>xxx</w:t>
            </w:r>
          </w:p>
        </w:tc>
      </w:tr>
      <w:tr w:rsidR="005D61BD" w:rsidRPr="003F74BC" w14:paraId="74A32650" w14:textId="77777777" w:rsidTr="00EC6C2B">
        <w:trPr>
          <w:trHeight w:val="300"/>
        </w:trPr>
        <w:tc>
          <w:tcPr>
            <w:tcW w:w="3462" w:type="dxa"/>
            <w:tcBorders>
              <w:top w:val="single" w:sz="6" w:space="0" w:color="auto"/>
              <w:left w:val="single" w:sz="6" w:space="0" w:color="auto"/>
              <w:bottom w:val="single" w:sz="6" w:space="0" w:color="auto"/>
              <w:right w:val="single" w:sz="6" w:space="0" w:color="auto"/>
            </w:tcBorders>
          </w:tcPr>
          <w:p w14:paraId="5B82962D" w14:textId="77777777" w:rsidR="005D61BD" w:rsidRPr="003F74BC" w:rsidRDefault="005D61BD" w:rsidP="00EC6C2B">
            <w:pPr>
              <w:pStyle w:val="paragraph"/>
              <w:spacing w:before="0" w:beforeAutospacing="0" w:after="0" w:afterAutospacing="0"/>
              <w:textAlignment w:val="baseline"/>
              <w:rPr>
                <w:rStyle w:val="eop"/>
                <w:color w:val="000000" w:themeColor="text1"/>
              </w:rPr>
            </w:pPr>
          </w:p>
        </w:tc>
        <w:tc>
          <w:tcPr>
            <w:tcW w:w="1407" w:type="dxa"/>
            <w:tcBorders>
              <w:top w:val="single" w:sz="6" w:space="0" w:color="auto"/>
              <w:left w:val="single" w:sz="6" w:space="0" w:color="auto"/>
              <w:bottom w:val="single" w:sz="6" w:space="0" w:color="auto"/>
              <w:right w:val="single" w:sz="6" w:space="0" w:color="auto"/>
            </w:tcBorders>
          </w:tcPr>
          <w:p w14:paraId="3BC82519" w14:textId="77777777" w:rsidR="005D61BD" w:rsidRPr="003F74BC" w:rsidRDefault="005D61BD" w:rsidP="00EC6C2B">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tcPr>
          <w:p w14:paraId="08440761" w14:textId="77777777" w:rsidR="005D61BD" w:rsidRPr="003F74BC" w:rsidRDefault="005D61BD" w:rsidP="00EC6C2B">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tcPr>
          <w:p w14:paraId="34DBB8CE" w14:textId="77777777" w:rsidR="005D61BD" w:rsidRPr="003F74BC" w:rsidRDefault="005D61BD" w:rsidP="00EC6C2B">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tcPr>
          <w:p w14:paraId="6C4D82E3" w14:textId="77777777" w:rsidR="005D61BD" w:rsidRPr="003F74BC" w:rsidRDefault="005D61BD" w:rsidP="00EC6C2B">
            <w:pPr>
              <w:pStyle w:val="paragraph"/>
              <w:spacing w:before="0" w:beforeAutospacing="0" w:after="0" w:afterAutospacing="0"/>
              <w:jc w:val="center"/>
              <w:textAlignment w:val="baseline"/>
              <w:rPr>
                <w:color w:val="000000" w:themeColor="text1"/>
              </w:rPr>
            </w:pPr>
          </w:p>
        </w:tc>
      </w:tr>
      <w:tr w:rsidR="005D61BD" w:rsidRPr="003046E4" w14:paraId="4ACEFC1D" w14:textId="77777777" w:rsidTr="00EC6C2B">
        <w:trPr>
          <w:trHeight w:val="300"/>
        </w:trPr>
        <w:tc>
          <w:tcPr>
            <w:tcW w:w="3462" w:type="dxa"/>
            <w:tcBorders>
              <w:top w:val="single" w:sz="6" w:space="0" w:color="auto"/>
              <w:left w:val="single" w:sz="6" w:space="0" w:color="auto"/>
              <w:bottom w:val="single" w:sz="6" w:space="0" w:color="auto"/>
              <w:right w:val="single" w:sz="6" w:space="0" w:color="auto"/>
            </w:tcBorders>
          </w:tcPr>
          <w:p w14:paraId="3201C1D3" w14:textId="77777777" w:rsidR="005D61BD" w:rsidRPr="003046E4" w:rsidRDefault="005D61BD" w:rsidP="00EC6C2B">
            <w:pPr>
              <w:pStyle w:val="paragraph"/>
              <w:spacing w:before="0" w:beforeAutospacing="0" w:after="0" w:afterAutospacing="0"/>
              <w:textAlignment w:val="baseline"/>
              <w:rPr>
                <w:rStyle w:val="eop"/>
                <w:b/>
                <w:bCs/>
                <w:color w:val="000000" w:themeColor="text1"/>
              </w:rPr>
            </w:pPr>
            <w:r w:rsidRPr="003046E4">
              <w:rPr>
                <w:rStyle w:val="eop"/>
                <w:b/>
                <w:bCs/>
                <w:color w:val="000000" w:themeColor="text1"/>
              </w:rPr>
              <w:t xml:space="preserve">Net Book Value as </w:t>
            </w:r>
            <w:proofErr w:type="gramStart"/>
            <w:r w:rsidRPr="003046E4">
              <w:rPr>
                <w:rStyle w:val="eop"/>
                <w:b/>
                <w:bCs/>
                <w:color w:val="000000" w:themeColor="text1"/>
              </w:rPr>
              <w:t>at</w:t>
            </w:r>
            <w:proofErr w:type="gramEnd"/>
            <w:r w:rsidRPr="003046E4">
              <w:rPr>
                <w:rStyle w:val="eop"/>
                <w:b/>
                <w:bCs/>
                <w:color w:val="000000" w:themeColor="text1"/>
              </w:rPr>
              <w:t xml:space="preserve"> 30 Sep/Dec/Mar/Jun June (Current year)</w:t>
            </w:r>
          </w:p>
        </w:tc>
        <w:tc>
          <w:tcPr>
            <w:tcW w:w="1407" w:type="dxa"/>
            <w:tcBorders>
              <w:top w:val="single" w:sz="6" w:space="0" w:color="auto"/>
              <w:left w:val="single" w:sz="6" w:space="0" w:color="auto"/>
              <w:bottom w:val="single" w:sz="6" w:space="0" w:color="auto"/>
              <w:right w:val="single" w:sz="6" w:space="0" w:color="auto"/>
            </w:tcBorders>
          </w:tcPr>
          <w:p w14:paraId="087591C0" w14:textId="77777777" w:rsidR="005D61BD" w:rsidRPr="003046E4" w:rsidRDefault="005D61BD" w:rsidP="00EC6C2B">
            <w:pPr>
              <w:pStyle w:val="paragraph"/>
              <w:spacing w:before="0" w:beforeAutospacing="0" w:after="0" w:afterAutospacing="0"/>
              <w:jc w:val="center"/>
              <w:textAlignment w:val="baseline"/>
              <w:rPr>
                <w:b/>
                <w:bCs/>
                <w:color w:val="000000" w:themeColor="text1"/>
              </w:rPr>
            </w:pPr>
            <w:r w:rsidRPr="003046E4">
              <w:rPr>
                <w:rStyle w:val="normaltextrun"/>
                <w:b/>
                <w:bCs/>
                <w:color w:val="000000" w:themeColor="text1"/>
              </w:rPr>
              <w:t>xxx</w:t>
            </w:r>
          </w:p>
        </w:tc>
        <w:tc>
          <w:tcPr>
            <w:tcW w:w="1388" w:type="dxa"/>
            <w:tcBorders>
              <w:top w:val="single" w:sz="6" w:space="0" w:color="auto"/>
              <w:left w:val="single" w:sz="6" w:space="0" w:color="auto"/>
              <w:bottom w:val="single" w:sz="6" w:space="0" w:color="auto"/>
              <w:right w:val="single" w:sz="6" w:space="0" w:color="auto"/>
            </w:tcBorders>
          </w:tcPr>
          <w:p w14:paraId="21651AEA" w14:textId="77777777" w:rsidR="005D61BD" w:rsidRPr="003046E4" w:rsidRDefault="005D61BD" w:rsidP="00EC6C2B">
            <w:pPr>
              <w:pStyle w:val="paragraph"/>
              <w:spacing w:before="0" w:beforeAutospacing="0" w:after="0" w:afterAutospacing="0"/>
              <w:jc w:val="center"/>
              <w:textAlignment w:val="baseline"/>
              <w:rPr>
                <w:b/>
                <w:bCs/>
                <w:color w:val="000000" w:themeColor="text1"/>
              </w:rPr>
            </w:pPr>
            <w:r w:rsidRPr="003046E4">
              <w:rPr>
                <w:rStyle w:val="normaltextrun"/>
                <w:b/>
                <w:bCs/>
                <w:color w:val="000000" w:themeColor="text1"/>
              </w:rPr>
              <w:t>xxx</w:t>
            </w:r>
          </w:p>
        </w:tc>
        <w:tc>
          <w:tcPr>
            <w:tcW w:w="1423" w:type="dxa"/>
            <w:tcBorders>
              <w:top w:val="single" w:sz="6" w:space="0" w:color="auto"/>
              <w:left w:val="single" w:sz="6" w:space="0" w:color="auto"/>
              <w:bottom w:val="single" w:sz="6" w:space="0" w:color="auto"/>
              <w:right w:val="single" w:sz="6" w:space="0" w:color="auto"/>
            </w:tcBorders>
          </w:tcPr>
          <w:p w14:paraId="3EC64445" w14:textId="77777777" w:rsidR="005D61BD" w:rsidRPr="003046E4" w:rsidRDefault="005D61BD" w:rsidP="00EC6C2B">
            <w:pPr>
              <w:pStyle w:val="paragraph"/>
              <w:spacing w:before="0" w:beforeAutospacing="0" w:after="0" w:afterAutospacing="0"/>
              <w:jc w:val="center"/>
              <w:textAlignment w:val="baseline"/>
              <w:rPr>
                <w:b/>
                <w:bCs/>
                <w:color w:val="000000" w:themeColor="text1"/>
              </w:rPr>
            </w:pPr>
            <w:r w:rsidRPr="003046E4">
              <w:rPr>
                <w:rStyle w:val="normaltextrun"/>
                <w:b/>
                <w:bCs/>
                <w:color w:val="000000" w:themeColor="text1"/>
              </w:rPr>
              <w:t>xxx</w:t>
            </w:r>
          </w:p>
        </w:tc>
        <w:tc>
          <w:tcPr>
            <w:tcW w:w="1344" w:type="dxa"/>
            <w:tcBorders>
              <w:top w:val="single" w:sz="6" w:space="0" w:color="auto"/>
              <w:left w:val="single" w:sz="6" w:space="0" w:color="auto"/>
              <w:bottom w:val="single" w:sz="6" w:space="0" w:color="auto"/>
              <w:right w:val="single" w:sz="6" w:space="0" w:color="auto"/>
            </w:tcBorders>
          </w:tcPr>
          <w:p w14:paraId="5735ECEC" w14:textId="77777777" w:rsidR="005D61BD" w:rsidRPr="003046E4" w:rsidRDefault="005D61BD" w:rsidP="00EC6C2B">
            <w:pPr>
              <w:pStyle w:val="paragraph"/>
              <w:spacing w:before="0" w:beforeAutospacing="0" w:after="0" w:afterAutospacing="0"/>
              <w:jc w:val="center"/>
              <w:textAlignment w:val="baseline"/>
              <w:rPr>
                <w:b/>
                <w:bCs/>
                <w:color w:val="000000" w:themeColor="text1"/>
              </w:rPr>
            </w:pPr>
            <w:r w:rsidRPr="003046E4">
              <w:rPr>
                <w:rStyle w:val="normaltextrun"/>
                <w:b/>
                <w:bCs/>
                <w:color w:val="000000" w:themeColor="text1"/>
              </w:rPr>
              <w:t>xxx</w:t>
            </w:r>
          </w:p>
        </w:tc>
      </w:tr>
    </w:tbl>
    <w:p w14:paraId="51F2A110" w14:textId="77777777" w:rsidR="00E500A8" w:rsidRPr="00BA10EB" w:rsidRDefault="00E500A8" w:rsidP="007341BB">
      <w:pPr>
        <w:rPr>
          <w:rFonts w:asciiTheme="majorBidi" w:eastAsia="Arial" w:hAnsiTheme="majorBidi" w:cstheme="majorBidi"/>
          <w:b/>
          <w:bCs/>
        </w:rPr>
      </w:pPr>
    </w:p>
    <w:p w14:paraId="4D72214B" w14:textId="249052CD" w:rsidR="00E500A8" w:rsidRDefault="00E500A8" w:rsidP="005D61BD">
      <w:pPr>
        <w:rPr>
          <w:rFonts w:asciiTheme="majorBidi" w:eastAsia="Arial" w:hAnsiTheme="majorBidi" w:cstheme="majorBidi"/>
          <w:b/>
          <w:bCs/>
        </w:rPr>
      </w:pPr>
      <w:r>
        <w:rPr>
          <w:rFonts w:asciiTheme="majorBidi" w:eastAsia="Arial" w:hAnsiTheme="majorBidi" w:cstheme="majorBidi"/>
          <w:b/>
          <w:bCs/>
        </w:rPr>
        <w:t>Previous FY</w:t>
      </w:r>
    </w:p>
    <w:tbl>
      <w:tblPr>
        <w:tblW w:w="90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62"/>
        <w:gridCol w:w="1407"/>
        <w:gridCol w:w="1388"/>
        <w:gridCol w:w="1423"/>
        <w:gridCol w:w="1344"/>
      </w:tblGrid>
      <w:tr w:rsidR="00A07689" w:rsidRPr="003F74BC" w14:paraId="302C805B" w14:textId="77777777" w:rsidTr="00EC6C2B">
        <w:trPr>
          <w:trHeight w:val="51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21527D1A" w14:textId="77777777" w:rsidR="00A07689" w:rsidRPr="003F74BC" w:rsidRDefault="00A07689" w:rsidP="00EC6C2B">
            <w:pPr>
              <w:pStyle w:val="paragraph"/>
              <w:spacing w:before="0" w:beforeAutospacing="0" w:after="0" w:afterAutospacing="0"/>
              <w:textAlignment w:val="baseline"/>
              <w:rPr>
                <w:color w:val="000000" w:themeColor="text1"/>
              </w:rPr>
            </w:pPr>
            <w:r w:rsidRPr="003F74BC">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74961B18" w14:textId="77777777" w:rsidR="00A07689" w:rsidRPr="003F74BC" w:rsidRDefault="00A07689" w:rsidP="00EC6C2B">
            <w:pPr>
              <w:pStyle w:val="paragraph"/>
              <w:spacing w:before="0" w:beforeAutospacing="0" w:after="0" w:afterAutospacing="0"/>
              <w:jc w:val="center"/>
              <w:textAlignment w:val="baseline"/>
              <w:rPr>
                <w:b/>
                <w:bCs/>
                <w:color w:val="000000" w:themeColor="text1"/>
              </w:rPr>
            </w:pPr>
            <w:r w:rsidRPr="003F74BC">
              <w:rPr>
                <w:rStyle w:val="normaltextrun"/>
                <w:b/>
                <w:bCs/>
                <w:i/>
                <w:iCs/>
                <w:color w:val="000000" w:themeColor="text1"/>
              </w:rPr>
              <w:t>Buildings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3D9A60F4" w14:textId="77777777" w:rsidR="00A07689" w:rsidRPr="003F74BC" w:rsidRDefault="00A07689" w:rsidP="00EC6C2B">
            <w:pPr>
              <w:pStyle w:val="paragraph"/>
              <w:spacing w:before="0" w:beforeAutospacing="0" w:after="0" w:afterAutospacing="0"/>
              <w:jc w:val="center"/>
              <w:textAlignment w:val="baseline"/>
              <w:rPr>
                <w:b/>
                <w:bCs/>
                <w:color w:val="000000" w:themeColor="text1"/>
              </w:rPr>
            </w:pPr>
            <w:r w:rsidRPr="003F74BC">
              <w:rPr>
                <w:b/>
                <w:bCs/>
                <w:color w:val="000000" w:themeColor="text1"/>
              </w:rPr>
              <w:t>Motor vehicles</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6686466E" w14:textId="77777777" w:rsidR="00A07689" w:rsidRPr="003F74BC" w:rsidRDefault="00A07689" w:rsidP="00EC6C2B">
            <w:pPr>
              <w:pStyle w:val="paragraph"/>
              <w:spacing w:before="0" w:beforeAutospacing="0" w:after="0" w:afterAutospacing="0"/>
              <w:jc w:val="center"/>
              <w:textAlignment w:val="baseline"/>
              <w:rPr>
                <w:b/>
                <w:bCs/>
                <w:color w:val="000000" w:themeColor="text1"/>
              </w:rPr>
            </w:pPr>
            <w:r w:rsidRPr="003F74BC">
              <w:rPr>
                <w:rStyle w:val="normaltextrun"/>
                <w:b/>
                <w:bCs/>
                <w:i/>
                <w:iCs/>
                <w:color w:val="000000" w:themeColor="text1"/>
              </w:rPr>
              <w:t>Plant and equipment</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4848E957" w14:textId="77777777" w:rsidR="00A07689" w:rsidRPr="003F74BC" w:rsidRDefault="00A07689" w:rsidP="00EC6C2B">
            <w:pPr>
              <w:pStyle w:val="paragraph"/>
              <w:spacing w:before="0" w:beforeAutospacing="0" w:after="0" w:afterAutospacing="0"/>
              <w:jc w:val="center"/>
              <w:textAlignment w:val="baseline"/>
              <w:rPr>
                <w:b/>
                <w:bCs/>
                <w:color w:val="000000" w:themeColor="text1"/>
              </w:rPr>
            </w:pPr>
            <w:r w:rsidRPr="003F74BC">
              <w:rPr>
                <w:rStyle w:val="normaltextrun"/>
                <w:b/>
                <w:bCs/>
                <w:i/>
                <w:iCs/>
                <w:color w:val="000000" w:themeColor="text1"/>
              </w:rPr>
              <w:t>Total</w:t>
            </w:r>
          </w:p>
        </w:tc>
      </w:tr>
      <w:tr w:rsidR="00A07689" w:rsidRPr="003F74BC" w14:paraId="5D84CA91" w14:textId="77777777" w:rsidTr="00EC6C2B">
        <w:trPr>
          <w:trHeight w:val="30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3644DD0E" w14:textId="77777777" w:rsidR="00A07689" w:rsidRPr="003F74BC" w:rsidRDefault="00A07689" w:rsidP="00EC6C2B">
            <w:pPr>
              <w:pStyle w:val="paragraph"/>
              <w:spacing w:before="0" w:beforeAutospacing="0" w:after="0" w:afterAutospacing="0"/>
              <w:textAlignment w:val="baseline"/>
              <w:rPr>
                <w:color w:val="000000" w:themeColor="text1"/>
              </w:rPr>
            </w:pPr>
            <w:r w:rsidRPr="003F74BC">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0AE12C32" w14:textId="77777777" w:rsidR="00A07689" w:rsidRPr="003F74BC" w:rsidRDefault="00A07689" w:rsidP="00EC6C2B">
            <w:pPr>
              <w:pStyle w:val="paragraph"/>
              <w:spacing w:before="0" w:beforeAutospacing="0" w:after="0" w:afterAutospacing="0"/>
              <w:jc w:val="center"/>
              <w:textAlignment w:val="baseline"/>
              <w:rPr>
                <w:b/>
                <w:bCs/>
                <w:color w:val="000000" w:themeColor="text1"/>
              </w:rPr>
            </w:pPr>
            <w:r w:rsidRPr="003F74BC">
              <w:rPr>
                <w:rStyle w:val="normaltextrun"/>
                <w:b/>
                <w:bCs/>
                <w:color w:val="000000" w:themeColor="text1"/>
              </w:rPr>
              <w:t>Kshs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7B691FED" w14:textId="77777777" w:rsidR="00A07689" w:rsidRPr="003F74BC" w:rsidRDefault="00A07689" w:rsidP="00EC6C2B">
            <w:pPr>
              <w:pStyle w:val="paragraph"/>
              <w:spacing w:before="0" w:beforeAutospacing="0" w:after="0" w:afterAutospacing="0"/>
              <w:jc w:val="center"/>
              <w:textAlignment w:val="baseline"/>
              <w:rPr>
                <w:b/>
                <w:bCs/>
                <w:color w:val="000000" w:themeColor="text1"/>
              </w:rPr>
            </w:pPr>
            <w:r w:rsidRPr="003F74BC">
              <w:rPr>
                <w:rStyle w:val="normaltextrun"/>
                <w:b/>
                <w:bCs/>
                <w:color w:val="000000" w:themeColor="text1"/>
              </w:rPr>
              <w:t>Kshs</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0AFAB5EC" w14:textId="77777777" w:rsidR="00A07689" w:rsidRPr="003F74BC" w:rsidRDefault="00A07689" w:rsidP="00EC6C2B">
            <w:pPr>
              <w:pStyle w:val="paragraph"/>
              <w:spacing w:before="0" w:beforeAutospacing="0" w:after="0" w:afterAutospacing="0"/>
              <w:jc w:val="center"/>
              <w:textAlignment w:val="baseline"/>
              <w:rPr>
                <w:b/>
                <w:bCs/>
                <w:color w:val="000000" w:themeColor="text1"/>
              </w:rPr>
            </w:pPr>
            <w:r w:rsidRPr="003F74BC">
              <w:rPr>
                <w:rStyle w:val="normaltextrun"/>
                <w:b/>
                <w:bCs/>
                <w:color w:val="000000" w:themeColor="text1"/>
              </w:rPr>
              <w:t>Kshs</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4F21C4B9" w14:textId="77777777" w:rsidR="00A07689" w:rsidRPr="003F74BC" w:rsidRDefault="00A07689" w:rsidP="00EC6C2B">
            <w:pPr>
              <w:pStyle w:val="paragraph"/>
              <w:spacing w:before="0" w:beforeAutospacing="0" w:after="0" w:afterAutospacing="0"/>
              <w:jc w:val="center"/>
              <w:textAlignment w:val="baseline"/>
              <w:rPr>
                <w:b/>
                <w:bCs/>
                <w:color w:val="000000" w:themeColor="text1"/>
              </w:rPr>
            </w:pPr>
            <w:r w:rsidRPr="003F74BC">
              <w:rPr>
                <w:rStyle w:val="normaltextrun"/>
                <w:b/>
                <w:bCs/>
                <w:color w:val="000000" w:themeColor="text1"/>
              </w:rPr>
              <w:t>Kshs</w:t>
            </w:r>
          </w:p>
        </w:tc>
      </w:tr>
      <w:tr w:rsidR="00A07689" w:rsidRPr="003F74BC" w14:paraId="418F7FAD" w14:textId="77777777" w:rsidTr="00EC6C2B">
        <w:trPr>
          <w:trHeight w:val="300"/>
        </w:trPr>
        <w:tc>
          <w:tcPr>
            <w:tcW w:w="3462" w:type="dxa"/>
            <w:tcBorders>
              <w:top w:val="single" w:sz="6" w:space="0" w:color="auto"/>
              <w:left w:val="single" w:sz="6" w:space="0" w:color="auto"/>
              <w:bottom w:val="single" w:sz="6" w:space="0" w:color="auto"/>
              <w:right w:val="single" w:sz="6" w:space="0" w:color="auto"/>
            </w:tcBorders>
            <w:hideMark/>
          </w:tcPr>
          <w:p w14:paraId="4A5C02F4" w14:textId="77777777" w:rsidR="00A07689" w:rsidRPr="003F74BC" w:rsidRDefault="00A07689" w:rsidP="00EC6C2B">
            <w:pPr>
              <w:pStyle w:val="paragraph"/>
              <w:spacing w:before="0" w:beforeAutospacing="0" w:after="0" w:afterAutospacing="0"/>
              <w:textAlignment w:val="baseline"/>
              <w:rPr>
                <w:color w:val="000000" w:themeColor="text1"/>
              </w:rPr>
            </w:pPr>
            <w:r w:rsidRPr="003F74BC">
              <w:rPr>
                <w:rStyle w:val="normaltextrun"/>
                <w:b/>
                <w:bCs/>
                <w:color w:val="000000" w:themeColor="text1"/>
              </w:rPr>
              <w:t>Cost</w:t>
            </w:r>
            <w:r w:rsidRPr="003F74BC">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46EA2228" w14:textId="77777777" w:rsidR="00A07689" w:rsidRPr="003F74BC" w:rsidRDefault="00A07689" w:rsidP="00EC6C2B">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1F2D385E" w14:textId="77777777" w:rsidR="00A07689" w:rsidRPr="003F74BC" w:rsidRDefault="00A07689" w:rsidP="00EC6C2B">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24D82DD7" w14:textId="77777777" w:rsidR="00A07689" w:rsidRPr="003F74BC" w:rsidRDefault="00A07689" w:rsidP="00EC6C2B">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146353B8" w14:textId="77777777" w:rsidR="00A07689" w:rsidRPr="003F74BC" w:rsidRDefault="00A07689" w:rsidP="00EC6C2B">
            <w:pPr>
              <w:pStyle w:val="paragraph"/>
              <w:spacing w:before="0" w:beforeAutospacing="0" w:after="0" w:afterAutospacing="0"/>
              <w:jc w:val="center"/>
              <w:textAlignment w:val="baseline"/>
              <w:rPr>
                <w:color w:val="000000" w:themeColor="text1"/>
              </w:rPr>
            </w:pPr>
          </w:p>
        </w:tc>
      </w:tr>
      <w:tr w:rsidR="00A07689" w:rsidRPr="003F74BC" w14:paraId="0A1D3B19" w14:textId="77777777" w:rsidTr="00EC6C2B">
        <w:trPr>
          <w:trHeight w:val="300"/>
        </w:trPr>
        <w:tc>
          <w:tcPr>
            <w:tcW w:w="3462" w:type="dxa"/>
            <w:tcBorders>
              <w:top w:val="single" w:sz="6" w:space="0" w:color="auto"/>
              <w:left w:val="single" w:sz="6" w:space="0" w:color="auto"/>
              <w:bottom w:val="single" w:sz="6" w:space="0" w:color="auto"/>
              <w:right w:val="single" w:sz="6" w:space="0" w:color="auto"/>
            </w:tcBorders>
            <w:hideMark/>
          </w:tcPr>
          <w:p w14:paraId="3921F4C7" w14:textId="77777777" w:rsidR="00A07689" w:rsidRPr="003F74BC" w:rsidRDefault="00A07689" w:rsidP="00EC6C2B">
            <w:pPr>
              <w:pStyle w:val="paragraph"/>
              <w:spacing w:before="0" w:beforeAutospacing="0" w:after="0" w:afterAutospacing="0"/>
              <w:textAlignment w:val="baseline"/>
              <w:rPr>
                <w:color w:val="000000" w:themeColor="text1"/>
              </w:rPr>
            </w:pPr>
            <w:r w:rsidRPr="003F74BC">
              <w:rPr>
                <w:rStyle w:val="normaltextrun"/>
                <w:color w:val="000000" w:themeColor="text1"/>
              </w:rPr>
              <w:t xml:space="preserve">As </w:t>
            </w:r>
            <w:proofErr w:type="gramStart"/>
            <w:r w:rsidRPr="003F74BC">
              <w:rPr>
                <w:rStyle w:val="normaltextrun"/>
                <w:color w:val="000000" w:themeColor="text1"/>
              </w:rPr>
              <w:t>at</w:t>
            </w:r>
            <w:proofErr w:type="gramEnd"/>
            <w:r w:rsidRPr="003F74BC">
              <w:rPr>
                <w:rStyle w:val="normaltextrun"/>
                <w:color w:val="000000" w:themeColor="text1"/>
              </w:rPr>
              <w:t xml:space="preserve"> 1 July 20xx</w:t>
            </w:r>
            <w:r w:rsidRPr="003F74BC">
              <w:rPr>
                <w:rStyle w:val="eop"/>
                <w:color w:val="000000" w:themeColor="text1"/>
              </w:rPr>
              <w:t> (Previous FY)</w:t>
            </w:r>
          </w:p>
        </w:tc>
        <w:tc>
          <w:tcPr>
            <w:tcW w:w="1407" w:type="dxa"/>
            <w:tcBorders>
              <w:top w:val="single" w:sz="6" w:space="0" w:color="auto"/>
              <w:left w:val="single" w:sz="6" w:space="0" w:color="auto"/>
              <w:bottom w:val="single" w:sz="6" w:space="0" w:color="auto"/>
              <w:right w:val="single" w:sz="6" w:space="0" w:color="auto"/>
            </w:tcBorders>
            <w:hideMark/>
          </w:tcPr>
          <w:p w14:paraId="66B84378"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388" w:type="dxa"/>
            <w:tcBorders>
              <w:top w:val="single" w:sz="6" w:space="0" w:color="auto"/>
              <w:left w:val="single" w:sz="6" w:space="0" w:color="auto"/>
              <w:bottom w:val="single" w:sz="6" w:space="0" w:color="auto"/>
              <w:right w:val="single" w:sz="6" w:space="0" w:color="auto"/>
            </w:tcBorders>
            <w:hideMark/>
          </w:tcPr>
          <w:p w14:paraId="46012FE1"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423" w:type="dxa"/>
            <w:tcBorders>
              <w:top w:val="single" w:sz="6" w:space="0" w:color="auto"/>
              <w:left w:val="single" w:sz="6" w:space="0" w:color="auto"/>
              <w:bottom w:val="single" w:sz="6" w:space="0" w:color="auto"/>
              <w:right w:val="single" w:sz="6" w:space="0" w:color="auto"/>
            </w:tcBorders>
            <w:hideMark/>
          </w:tcPr>
          <w:p w14:paraId="3696AA0C"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344" w:type="dxa"/>
            <w:tcBorders>
              <w:top w:val="single" w:sz="6" w:space="0" w:color="auto"/>
              <w:left w:val="single" w:sz="6" w:space="0" w:color="auto"/>
              <w:bottom w:val="single" w:sz="6" w:space="0" w:color="auto"/>
              <w:right w:val="single" w:sz="6" w:space="0" w:color="auto"/>
            </w:tcBorders>
            <w:hideMark/>
          </w:tcPr>
          <w:p w14:paraId="4D0669FF"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r>
      <w:tr w:rsidR="00A07689" w:rsidRPr="003F74BC" w14:paraId="61DD16A2" w14:textId="77777777" w:rsidTr="00EC6C2B">
        <w:trPr>
          <w:trHeight w:val="210"/>
        </w:trPr>
        <w:tc>
          <w:tcPr>
            <w:tcW w:w="3462" w:type="dxa"/>
            <w:tcBorders>
              <w:top w:val="single" w:sz="6" w:space="0" w:color="auto"/>
              <w:left w:val="single" w:sz="6" w:space="0" w:color="auto"/>
              <w:bottom w:val="single" w:sz="6" w:space="0" w:color="auto"/>
              <w:right w:val="single" w:sz="6" w:space="0" w:color="auto"/>
            </w:tcBorders>
            <w:hideMark/>
          </w:tcPr>
          <w:p w14:paraId="1E70F14C" w14:textId="77777777" w:rsidR="00A07689" w:rsidRPr="003F74BC" w:rsidRDefault="00A07689" w:rsidP="00EC6C2B">
            <w:pPr>
              <w:pStyle w:val="paragraph"/>
              <w:spacing w:before="0" w:beforeAutospacing="0" w:after="0" w:afterAutospacing="0"/>
              <w:textAlignment w:val="baseline"/>
              <w:rPr>
                <w:color w:val="000000" w:themeColor="text1"/>
              </w:rPr>
            </w:pPr>
            <w:r w:rsidRPr="003F74BC">
              <w:rPr>
                <w:rStyle w:val="normaltextrun"/>
                <w:color w:val="000000" w:themeColor="text1"/>
              </w:rPr>
              <w:t>Additions</w:t>
            </w:r>
            <w:r w:rsidRPr="003F74BC">
              <w:rPr>
                <w:rStyle w:val="eop"/>
                <w:color w:val="000000" w:themeColor="text1"/>
              </w:rPr>
              <w:t> (new leases)</w:t>
            </w:r>
          </w:p>
        </w:tc>
        <w:tc>
          <w:tcPr>
            <w:tcW w:w="1407" w:type="dxa"/>
            <w:tcBorders>
              <w:top w:val="single" w:sz="6" w:space="0" w:color="auto"/>
              <w:left w:val="single" w:sz="6" w:space="0" w:color="auto"/>
              <w:bottom w:val="single" w:sz="6" w:space="0" w:color="auto"/>
              <w:right w:val="single" w:sz="6" w:space="0" w:color="auto"/>
            </w:tcBorders>
            <w:hideMark/>
          </w:tcPr>
          <w:p w14:paraId="6DE5A176"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388" w:type="dxa"/>
            <w:tcBorders>
              <w:top w:val="single" w:sz="6" w:space="0" w:color="auto"/>
              <w:left w:val="single" w:sz="6" w:space="0" w:color="auto"/>
              <w:bottom w:val="single" w:sz="6" w:space="0" w:color="auto"/>
              <w:right w:val="single" w:sz="6" w:space="0" w:color="auto"/>
            </w:tcBorders>
            <w:hideMark/>
          </w:tcPr>
          <w:p w14:paraId="1D701631"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423" w:type="dxa"/>
            <w:tcBorders>
              <w:top w:val="single" w:sz="6" w:space="0" w:color="auto"/>
              <w:left w:val="single" w:sz="6" w:space="0" w:color="auto"/>
              <w:bottom w:val="single" w:sz="6" w:space="0" w:color="auto"/>
              <w:right w:val="single" w:sz="6" w:space="0" w:color="auto"/>
            </w:tcBorders>
            <w:hideMark/>
          </w:tcPr>
          <w:p w14:paraId="7010260C"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344" w:type="dxa"/>
            <w:tcBorders>
              <w:top w:val="single" w:sz="6" w:space="0" w:color="auto"/>
              <w:left w:val="single" w:sz="6" w:space="0" w:color="auto"/>
              <w:bottom w:val="single" w:sz="6" w:space="0" w:color="auto"/>
              <w:right w:val="single" w:sz="6" w:space="0" w:color="auto"/>
            </w:tcBorders>
            <w:hideMark/>
          </w:tcPr>
          <w:p w14:paraId="369088CE"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r>
      <w:tr w:rsidR="00A07689" w:rsidRPr="003F74BC" w14:paraId="3F8EEE89" w14:textId="77777777" w:rsidTr="00EC6C2B">
        <w:trPr>
          <w:trHeight w:val="270"/>
        </w:trPr>
        <w:tc>
          <w:tcPr>
            <w:tcW w:w="3462" w:type="dxa"/>
            <w:tcBorders>
              <w:top w:val="single" w:sz="6" w:space="0" w:color="auto"/>
              <w:left w:val="single" w:sz="6" w:space="0" w:color="auto"/>
              <w:bottom w:val="single" w:sz="6" w:space="0" w:color="auto"/>
              <w:right w:val="single" w:sz="6" w:space="0" w:color="auto"/>
            </w:tcBorders>
          </w:tcPr>
          <w:p w14:paraId="79BA2FD9" w14:textId="77777777" w:rsidR="00A07689" w:rsidRPr="003F74BC" w:rsidRDefault="00A07689" w:rsidP="00EC6C2B">
            <w:pPr>
              <w:pStyle w:val="paragraph"/>
              <w:spacing w:before="0" w:beforeAutospacing="0" w:after="0" w:afterAutospacing="0"/>
              <w:textAlignment w:val="baseline"/>
              <w:rPr>
                <w:rStyle w:val="normaltextrun"/>
                <w:color w:val="000000" w:themeColor="text1"/>
              </w:rPr>
            </w:pPr>
            <w:r w:rsidRPr="003F74BC">
              <w:rPr>
                <w:rStyle w:val="normaltextrun"/>
                <w:color w:val="000000" w:themeColor="text1"/>
              </w:rPr>
              <w:t>Remeasurements</w:t>
            </w:r>
          </w:p>
        </w:tc>
        <w:tc>
          <w:tcPr>
            <w:tcW w:w="1407" w:type="dxa"/>
            <w:tcBorders>
              <w:top w:val="single" w:sz="6" w:space="0" w:color="auto"/>
              <w:left w:val="single" w:sz="6" w:space="0" w:color="auto"/>
              <w:bottom w:val="single" w:sz="6" w:space="0" w:color="auto"/>
              <w:right w:val="single" w:sz="6" w:space="0" w:color="auto"/>
            </w:tcBorders>
          </w:tcPr>
          <w:p w14:paraId="76CA805B" w14:textId="77777777" w:rsidR="00A07689" w:rsidRPr="003F74BC" w:rsidRDefault="00A07689" w:rsidP="00EC6C2B">
            <w:pPr>
              <w:pStyle w:val="paragraph"/>
              <w:spacing w:before="0" w:beforeAutospacing="0" w:after="0" w:afterAutospacing="0"/>
              <w:jc w:val="center"/>
              <w:textAlignment w:val="baseline"/>
              <w:rPr>
                <w:rStyle w:val="normaltextrun"/>
                <w:color w:val="000000" w:themeColor="text1"/>
              </w:rPr>
            </w:pPr>
            <w:r w:rsidRPr="003F74BC">
              <w:rPr>
                <w:rStyle w:val="normaltextrun"/>
                <w:color w:val="000000" w:themeColor="text1"/>
              </w:rPr>
              <w:t>xxx</w:t>
            </w:r>
          </w:p>
        </w:tc>
        <w:tc>
          <w:tcPr>
            <w:tcW w:w="1388" w:type="dxa"/>
            <w:tcBorders>
              <w:top w:val="single" w:sz="6" w:space="0" w:color="auto"/>
              <w:left w:val="single" w:sz="6" w:space="0" w:color="auto"/>
              <w:bottom w:val="single" w:sz="6" w:space="0" w:color="auto"/>
              <w:right w:val="single" w:sz="6" w:space="0" w:color="auto"/>
            </w:tcBorders>
          </w:tcPr>
          <w:p w14:paraId="51AB0BE2" w14:textId="77777777" w:rsidR="00A07689" w:rsidRPr="003F74BC" w:rsidRDefault="00A07689" w:rsidP="00EC6C2B">
            <w:pPr>
              <w:pStyle w:val="paragraph"/>
              <w:spacing w:before="0" w:beforeAutospacing="0" w:after="0" w:afterAutospacing="0"/>
              <w:jc w:val="center"/>
              <w:textAlignment w:val="baseline"/>
              <w:rPr>
                <w:rStyle w:val="normaltextrun"/>
                <w:color w:val="000000" w:themeColor="text1"/>
              </w:rPr>
            </w:pPr>
            <w:r w:rsidRPr="003F74BC">
              <w:rPr>
                <w:rStyle w:val="normaltextrun"/>
                <w:color w:val="000000" w:themeColor="text1"/>
              </w:rPr>
              <w:t>xxx</w:t>
            </w:r>
          </w:p>
        </w:tc>
        <w:tc>
          <w:tcPr>
            <w:tcW w:w="1423" w:type="dxa"/>
            <w:tcBorders>
              <w:top w:val="single" w:sz="6" w:space="0" w:color="auto"/>
              <w:left w:val="single" w:sz="6" w:space="0" w:color="auto"/>
              <w:bottom w:val="single" w:sz="6" w:space="0" w:color="auto"/>
              <w:right w:val="single" w:sz="6" w:space="0" w:color="auto"/>
            </w:tcBorders>
          </w:tcPr>
          <w:p w14:paraId="29F3BB70" w14:textId="77777777" w:rsidR="00A07689" w:rsidRPr="003F74BC" w:rsidRDefault="00A07689" w:rsidP="00EC6C2B">
            <w:pPr>
              <w:pStyle w:val="paragraph"/>
              <w:spacing w:before="0" w:beforeAutospacing="0" w:after="0" w:afterAutospacing="0"/>
              <w:jc w:val="center"/>
              <w:textAlignment w:val="baseline"/>
              <w:rPr>
                <w:rStyle w:val="normaltextrun"/>
                <w:color w:val="000000" w:themeColor="text1"/>
              </w:rPr>
            </w:pPr>
            <w:r w:rsidRPr="003F74BC">
              <w:rPr>
                <w:rStyle w:val="normaltextrun"/>
                <w:color w:val="000000" w:themeColor="text1"/>
              </w:rPr>
              <w:t>xxx</w:t>
            </w:r>
          </w:p>
        </w:tc>
        <w:tc>
          <w:tcPr>
            <w:tcW w:w="1344" w:type="dxa"/>
            <w:tcBorders>
              <w:top w:val="single" w:sz="6" w:space="0" w:color="auto"/>
              <w:left w:val="single" w:sz="6" w:space="0" w:color="auto"/>
              <w:bottom w:val="single" w:sz="6" w:space="0" w:color="auto"/>
              <w:right w:val="single" w:sz="6" w:space="0" w:color="auto"/>
            </w:tcBorders>
          </w:tcPr>
          <w:p w14:paraId="066A8578" w14:textId="77777777" w:rsidR="00A07689" w:rsidRPr="003F74BC" w:rsidRDefault="00A07689" w:rsidP="00EC6C2B">
            <w:pPr>
              <w:pStyle w:val="paragraph"/>
              <w:spacing w:before="0" w:beforeAutospacing="0" w:after="0" w:afterAutospacing="0"/>
              <w:jc w:val="center"/>
              <w:textAlignment w:val="baseline"/>
              <w:rPr>
                <w:rStyle w:val="normaltextrun"/>
                <w:color w:val="000000" w:themeColor="text1"/>
              </w:rPr>
            </w:pPr>
            <w:r w:rsidRPr="003F74BC">
              <w:rPr>
                <w:rStyle w:val="normaltextrun"/>
                <w:color w:val="000000" w:themeColor="text1"/>
              </w:rPr>
              <w:t>xxx</w:t>
            </w:r>
          </w:p>
        </w:tc>
      </w:tr>
      <w:tr w:rsidR="00A07689" w:rsidRPr="003F74BC" w14:paraId="713B05DC" w14:textId="77777777" w:rsidTr="00EC6C2B">
        <w:trPr>
          <w:trHeight w:val="270"/>
        </w:trPr>
        <w:tc>
          <w:tcPr>
            <w:tcW w:w="3462" w:type="dxa"/>
            <w:tcBorders>
              <w:top w:val="single" w:sz="6" w:space="0" w:color="auto"/>
              <w:left w:val="single" w:sz="6" w:space="0" w:color="auto"/>
              <w:bottom w:val="single" w:sz="6" w:space="0" w:color="auto"/>
              <w:right w:val="single" w:sz="6" w:space="0" w:color="auto"/>
            </w:tcBorders>
          </w:tcPr>
          <w:p w14:paraId="6961E279" w14:textId="77777777" w:rsidR="00A07689" w:rsidRPr="003F74BC" w:rsidRDefault="00A07689" w:rsidP="00EC6C2B">
            <w:pPr>
              <w:pStyle w:val="paragraph"/>
              <w:spacing w:before="0" w:beforeAutospacing="0" w:after="0" w:afterAutospacing="0"/>
              <w:textAlignment w:val="baseline"/>
              <w:rPr>
                <w:rStyle w:val="normaltextrun"/>
                <w:color w:val="000000" w:themeColor="text1"/>
              </w:rPr>
            </w:pPr>
            <w:r w:rsidRPr="003F74BC">
              <w:rPr>
                <w:rStyle w:val="normaltextrun"/>
                <w:color w:val="000000" w:themeColor="text1"/>
              </w:rPr>
              <w:t>Disposals/terminations</w:t>
            </w:r>
          </w:p>
        </w:tc>
        <w:tc>
          <w:tcPr>
            <w:tcW w:w="1407" w:type="dxa"/>
            <w:tcBorders>
              <w:top w:val="single" w:sz="6" w:space="0" w:color="auto"/>
              <w:left w:val="single" w:sz="6" w:space="0" w:color="auto"/>
              <w:bottom w:val="single" w:sz="6" w:space="0" w:color="auto"/>
              <w:right w:val="single" w:sz="6" w:space="0" w:color="auto"/>
            </w:tcBorders>
          </w:tcPr>
          <w:p w14:paraId="6B3A1A97" w14:textId="77777777" w:rsidR="00A07689" w:rsidRPr="003F74BC" w:rsidRDefault="00A07689" w:rsidP="00EC6C2B">
            <w:pPr>
              <w:pStyle w:val="paragraph"/>
              <w:spacing w:before="0" w:beforeAutospacing="0" w:after="0" w:afterAutospacing="0"/>
              <w:jc w:val="center"/>
              <w:textAlignment w:val="baseline"/>
              <w:rPr>
                <w:rStyle w:val="normaltextrun"/>
                <w:color w:val="000000" w:themeColor="text1"/>
              </w:rPr>
            </w:pPr>
            <w:r w:rsidRPr="003F74BC">
              <w:rPr>
                <w:rStyle w:val="normaltextrun"/>
                <w:color w:val="000000" w:themeColor="text1"/>
              </w:rPr>
              <w:t>xxx</w:t>
            </w:r>
          </w:p>
        </w:tc>
        <w:tc>
          <w:tcPr>
            <w:tcW w:w="1388" w:type="dxa"/>
            <w:tcBorders>
              <w:top w:val="single" w:sz="6" w:space="0" w:color="auto"/>
              <w:left w:val="single" w:sz="6" w:space="0" w:color="auto"/>
              <w:bottom w:val="single" w:sz="6" w:space="0" w:color="auto"/>
              <w:right w:val="single" w:sz="6" w:space="0" w:color="auto"/>
            </w:tcBorders>
          </w:tcPr>
          <w:p w14:paraId="2F1AFC81" w14:textId="77777777" w:rsidR="00A07689" w:rsidRPr="003F74BC" w:rsidRDefault="00A07689" w:rsidP="00EC6C2B">
            <w:pPr>
              <w:pStyle w:val="paragraph"/>
              <w:spacing w:before="0" w:beforeAutospacing="0" w:after="0" w:afterAutospacing="0"/>
              <w:jc w:val="center"/>
              <w:textAlignment w:val="baseline"/>
              <w:rPr>
                <w:rStyle w:val="normaltextrun"/>
                <w:color w:val="000000" w:themeColor="text1"/>
              </w:rPr>
            </w:pPr>
            <w:r w:rsidRPr="003F74BC">
              <w:rPr>
                <w:rStyle w:val="normaltextrun"/>
                <w:color w:val="000000" w:themeColor="text1"/>
              </w:rPr>
              <w:t>xxx</w:t>
            </w:r>
          </w:p>
        </w:tc>
        <w:tc>
          <w:tcPr>
            <w:tcW w:w="1423" w:type="dxa"/>
            <w:tcBorders>
              <w:top w:val="single" w:sz="6" w:space="0" w:color="auto"/>
              <w:left w:val="single" w:sz="6" w:space="0" w:color="auto"/>
              <w:bottom w:val="single" w:sz="6" w:space="0" w:color="auto"/>
              <w:right w:val="single" w:sz="6" w:space="0" w:color="auto"/>
            </w:tcBorders>
          </w:tcPr>
          <w:p w14:paraId="3955BF0D" w14:textId="77777777" w:rsidR="00A07689" w:rsidRPr="003F74BC" w:rsidRDefault="00A07689" w:rsidP="00EC6C2B">
            <w:pPr>
              <w:pStyle w:val="paragraph"/>
              <w:spacing w:before="0" w:beforeAutospacing="0" w:after="0" w:afterAutospacing="0"/>
              <w:jc w:val="center"/>
              <w:textAlignment w:val="baseline"/>
              <w:rPr>
                <w:rStyle w:val="normaltextrun"/>
                <w:color w:val="000000" w:themeColor="text1"/>
              </w:rPr>
            </w:pPr>
            <w:r w:rsidRPr="003F74BC">
              <w:rPr>
                <w:rStyle w:val="normaltextrun"/>
                <w:color w:val="000000" w:themeColor="text1"/>
              </w:rPr>
              <w:t>xxx</w:t>
            </w:r>
          </w:p>
        </w:tc>
        <w:tc>
          <w:tcPr>
            <w:tcW w:w="1344" w:type="dxa"/>
            <w:tcBorders>
              <w:top w:val="single" w:sz="6" w:space="0" w:color="auto"/>
              <w:left w:val="single" w:sz="6" w:space="0" w:color="auto"/>
              <w:bottom w:val="single" w:sz="6" w:space="0" w:color="auto"/>
              <w:right w:val="single" w:sz="6" w:space="0" w:color="auto"/>
            </w:tcBorders>
          </w:tcPr>
          <w:p w14:paraId="298F1590" w14:textId="77777777" w:rsidR="00A07689" w:rsidRPr="003F74BC" w:rsidRDefault="00A07689" w:rsidP="00EC6C2B">
            <w:pPr>
              <w:pStyle w:val="paragraph"/>
              <w:spacing w:before="0" w:beforeAutospacing="0" w:after="0" w:afterAutospacing="0"/>
              <w:jc w:val="center"/>
              <w:textAlignment w:val="baseline"/>
              <w:rPr>
                <w:rStyle w:val="normaltextrun"/>
                <w:color w:val="000000" w:themeColor="text1"/>
              </w:rPr>
            </w:pPr>
            <w:r w:rsidRPr="003F74BC">
              <w:rPr>
                <w:rStyle w:val="normaltextrun"/>
                <w:color w:val="000000" w:themeColor="text1"/>
              </w:rPr>
              <w:t>xxx</w:t>
            </w:r>
          </w:p>
        </w:tc>
      </w:tr>
      <w:tr w:rsidR="00A07689" w:rsidRPr="003F74BC" w14:paraId="40EC8AE9" w14:textId="77777777" w:rsidTr="00EC6C2B">
        <w:trPr>
          <w:trHeight w:val="270"/>
        </w:trPr>
        <w:tc>
          <w:tcPr>
            <w:tcW w:w="3462" w:type="dxa"/>
            <w:tcBorders>
              <w:top w:val="single" w:sz="6" w:space="0" w:color="auto"/>
              <w:left w:val="single" w:sz="6" w:space="0" w:color="auto"/>
              <w:bottom w:val="single" w:sz="6" w:space="0" w:color="auto"/>
              <w:right w:val="single" w:sz="6" w:space="0" w:color="auto"/>
            </w:tcBorders>
            <w:hideMark/>
          </w:tcPr>
          <w:p w14:paraId="005CACE1" w14:textId="77777777" w:rsidR="00A07689" w:rsidRPr="003F74BC" w:rsidRDefault="00A07689" w:rsidP="00EC6C2B">
            <w:pPr>
              <w:pStyle w:val="paragraph"/>
              <w:spacing w:before="0" w:beforeAutospacing="0" w:after="0" w:afterAutospacing="0"/>
              <w:textAlignment w:val="baseline"/>
              <w:rPr>
                <w:color w:val="000000" w:themeColor="text1"/>
              </w:rPr>
            </w:pPr>
            <w:r w:rsidRPr="003F74BC">
              <w:rPr>
                <w:rStyle w:val="eop"/>
                <w:color w:val="000000" w:themeColor="text1"/>
              </w:rPr>
              <w:t xml:space="preserve">As </w:t>
            </w:r>
            <w:proofErr w:type="gramStart"/>
            <w:r w:rsidRPr="003F74BC">
              <w:rPr>
                <w:rStyle w:val="eop"/>
                <w:color w:val="000000" w:themeColor="text1"/>
              </w:rPr>
              <w:t>at</w:t>
            </w:r>
            <w:proofErr w:type="gramEnd"/>
            <w:r w:rsidRPr="003F74BC">
              <w:rPr>
                <w:rStyle w:val="eop"/>
                <w:color w:val="000000" w:themeColor="text1"/>
              </w:rPr>
              <w:t xml:space="preserve"> 30</w:t>
            </w:r>
            <w:r w:rsidRPr="003F74BC">
              <w:rPr>
                <w:rStyle w:val="eop"/>
                <w:color w:val="000000" w:themeColor="text1"/>
                <w:vertAlign w:val="superscript"/>
              </w:rPr>
              <w:t>th</w:t>
            </w:r>
            <w:r w:rsidRPr="003F74BC">
              <w:rPr>
                <w:rStyle w:val="eop"/>
                <w:color w:val="000000" w:themeColor="text1"/>
              </w:rPr>
              <w:t xml:space="preserve"> June 20xx</w:t>
            </w:r>
          </w:p>
        </w:tc>
        <w:tc>
          <w:tcPr>
            <w:tcW w:w="1407" w:type="dxa"/>
            <w:tcBorders>
              <w:top w:val="single" w:sz="6" w:space="0" w:color="auto"/>
              <w:left w:val="single" w:sz="6" w:space="0" w:color="auto"/>
              <w:bottom w:val="single" w:sz="6" w:space="0" w:color="auto"/>
              <w:right w:val="single" w:sz="6" w:space="0" w:color="auto"/>
            </w:tcBorders>
            <w:hideMark/>
          </w:tcPr>
          <w:p w14:paraId="7E60F30D"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388" w:type="dxa"/>
            <w:tcBorders>
              <w:top w:val="single" w:sz="6" w:space="0" w:color="auto"/>
              <w:left w:val="single" w:sz="6" w:space="0" w:color="auto"/>
              <w:bottom w:val="single" w:sz="6" w:space="0" w:color="auto"/>
              <w:right w:val="single" w:sz="6" w:space="0" w:color="auto"/>
            </w:tcBorders>
            <w:hideMark/>
          </w:tcPr>
          <w:p w14:paraId="68592638"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423" w:type="dxa"/>
            <w:tcBorders>
              <w:top w:val="single" w:sz="6" w:space="0" w:color="auto"/>
              <w:left w:val="single" w:sz="6" w:space="0" w:color="auto"/>
              <w:bottom w:val="single" w:sz="6" w:space="0" w:color="auto"/>
              <w:right w:val="single" w:sz="6" w:space="0" w:color="auto"/>
            </w:tcBorders>
            <w:hideMark/>
          </w:tcPr>
          <w:p w14:paraId="3F1C1B2B"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344" w:type="dxa"/>
            <w:tcBorders>
              <w:top w:val="single" w:sz="6" w:space="0" w:color="auto"/>
              <w:left w:val="single" w:sz="6" w:space="0" w:color="auto"/>
              <w:bottom w:val="single" w:sz="6" w:space="0" w:color="auto"/>
              <w:right w:val="single" w:sz="6" w:space="0" w:color="auto"/>
            </w:tcBorders>
            <w:hideMark/>
          </w:tcPr>
          <w:p w14:paraId="344B1EE2"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r>
      <w:tr w:rsidR="00A07689" w:rsidRPr="003F74BC" w14:paraId="3EE09D8D" w14:textId="77777777" w:rsidTr="00EC6C2B">
        <w:trPr>
          <w:trHeight w:val="300"/>
        </w:trPr>
        <w:tc>
          <w:tcPr>
            <w:tcW w:w="3462" w:type="dxa"/>
            <w:tcBorders>
              <w:top w:val="single" w:sz="6" w:space="0" w:color="auto"/>
              <w:left w:val="single" w:sz="6" w:space="0" w:color="auto"/>
              <w:bottom w:val="single" w:sz="6" w:space="0" w:color="auto"/>
              <w:right w:val="single" w:sz="6" w:space="0" w:color="auto"/>
            </w:tcBorders>
            <w:hideMark/>
          </w:tcPr>
          <w:p w14:paraId="4D99D912" w14:textId="77777777" w:rsidR="00A07689" w:rsidRPr="003F74BC" w:rsidRDefault="00A07689" w:rsidP="00EC6C2B">
            <w:pPr>
              <w:pStyle w:val="paragraph"/>
              <w:spacing w:before="0" w:beforeAutospacing="0" w:after="0" w:afterAutospacing="0"/>
              <w:textAlignment w:val="baseline"/>
              <w:rPr>
                <w:color w:val="000000" w:themeColor="text1"/>
              </w:rPr>
            </w:pPr>
            <w:r w:rsidRPr="003F74BC">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22296BDF" w14:textId="77777777" w:rsidR="00A07689" w:rsidRPr="003F74BC" w:rsidRDefault="00A07689" w:rsidP="00EC6C2B">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2A1C05CE" w14:textId="77777777" w:rsidR="00A07689" w:rsidRPr="003F74BC" w:rsidRDefault="00A07689" w:rsidP="00EC6C2B">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101787BB" w14:textId="77777777" w:rsidR="00A07689" w:rsidRPr="003F74BC" w:rsidRDefault="00A07689" w:rsidP="00EC6C2B">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71BEC6E1" w14:textId="77777777" w:rsidR="00A07689" w:rsidRPr="003F74BC" w:rsidRDefault="00A07689" w:rsidP="00EC6C2B">
            <w:pPr>
              <w:pStyle w:val="paragraph"/>
              <w:spacing w:before="0" w:beforeAutospacing="0" w:after="0" w:afterAutospacing="0"/>
              <w:jc w:val="center"/>
              <w:textAlignment w:val="baseline"/>
              <w:rPr>
                <w:color w:val="000000" w:themeColor="text1"/>
              </w:rPr>
            </w:pPr>
          </w:p>
        </w:tc>
      </w:tr>
      <w:tr w:rsidR="00A07689" w:rsidRPr="003F74BC" w14:paraId="081E3E64" w14:textId="77777777" w:rsidTr="00EC6C2B">
        <w:trPr>
          <w:trHeight w:val="300"/>
        </w:trPr>
        <w:tc>
          <w:tcPr>
            <w:tcW w:w="3462" w:type="dxa"/>
            <w:tcBorders>
              <w:top w:val="single" w:sz="6" w:space="0" w:color="auto"/>
              <w:left w:val="single" w:sz="6" w:space="0" w:color="auto"/>
              <w:bottom w:val="single" w:sz="6" w:space="0" w:color="auto"/>
              <w:right w:val="single" w:sz="6" w:space="0" w:color="auto"/>
            </w:tcBorders>
          </w:tcPr>
          <w:p w14:paraId="4A08EEC8" w14:textId="77777777" w:rsidR="00A07689" w:rsidRPr="003F74BC" w:rsidRDefault="00A07689" w:rsidP="00EC6C2B">
            <w:pPr>
              <w:pStyle w:val="paragraph"/>
              <w:spacing w:before="0" w:beforeAutospacing="0" w:after="0" w:afterAutospacing="0"/>
              <w:textAlignment w:val="baseline"/>
              <w:rPr>
                <w:rStyle w:val="eop"/>
                <w:b/>
                <w:bCs/>
                <w:color w:val="000000" w:themeColor="text1"/>
              </w:rPr>
            </w:pPr>
            <w:r w:rsidRPr="003F74BC">
              <w:rPr>
                <w:rStyle w:val="eop"/>
                <w:b/>
                <w:bCs/>
                <w:color w:val="000000" w:themeColor="text1"/>
              </w:rPr>
              <w:t xml:space="preserve">Accumulated Depreciation </w:t>
            </w:r>
          </w:p>
        </w:tc>
        <w:tc>
          <w:tcPr>
            <w:tcW w:w="1407" w:type="dxa"/>
            <w:tcBorders>
              <w:top w:val="single" w:sz="6" w:space="0" w:color="auto"/>
              <w:left w:val="single" w:sz="6" w:space="0" w:color="auto"/>
              <w:bottom w:val="single" w:sz="6" w:space="0" w:color="auto"/>
              <w:right w:val="single" w:sz="6" w:space="0" w:color="auto"/>
            </w:tcBorders>
          </w:tcPr>
          <w:p w14:paraId="53BD5036"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388" w:type="dxa"/>
            <w:tcBorders>
              <w:top w:val="single" w:sz="6" w:space="0" w:color="auto"/>
              <w:left w:val="single" w:sz="6" w:space="0" w:color="auto"/>
              <w:bottom w:val="single" w:sz="6" w:space="0" w:color="auto"/>
              <w:right w:val="single" w:sz="6" w:space="0" w:color="auto"/>
            </w:tcBorders>
          </w:tcPr>
          <w:p w14:paraId="20BB147D"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423" w:type="dxa"/>
            <w:tcBorders>
              <w:top w:val="single" w:sz="6" w:space="0" w:color="auto"/>
              <w:left w:val="single" w:sz="6" w:space="0" w:color="auto"/>
              <w:bottom w:val="single" w:sz="6" w:space="0" w:color="auto"/>
              <w:right w:val="single" w:sz="6" w:space="0" w:color="auto"/>
            </w:tcBorders>
          </w:tcPr>
          <w:p w14:paraId="440DD654"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344" w:type="dxa"/>
            <w:tcBorders>
              <w:top w:val="single" w:sz="6" w:space="0" w:color="auto"/>
              <w:left w:val="single" w:sz="6" w:space="0" w:color="auto"/>
              <w:bottom w:val="single" w:sz="6" w:space="0" w:color="auto"/>
              <w:right w:val="single" w:sz="6" w:space="0" w:color="auto"/>
            </w:tcBorders>
          </w:tcPr>
          <w:p w14:paraId="61E422F7"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r>
      <w:tr w:rsidR="00A07689" w:rsidRPr="003F74BC" w14:paraId="7B27638E" w14:textId="77777777" w:rsidTr="00EC6C2B">
        <w:trPr>
          <w:trHeight w:val="300"/>
        </w:trPr>
        <w:tc>
          <w:tcPr>
            <w:tcW w:w="3462" w:type="dxa"/>
            <w:tcBorders>
              <w:top w:val="single" w:sz="6" w:space="0" w:color="auto"/>
              <w:left w:val="single" w:sz="6" w:space="0" w:color="auto"/>
              <w:bottom w:val="single" w:sz="6" w:space="0" w:color="auto"/>
              <w:right w:val="single" w:sz="6" w:space="0" w:color="auto"/>
            </w:tcBorders>
          </w:tcPr>
          <w:p w14:paraId="0B4C41F2" w14:textId="77777777" w:rsidR="00A07689" w:rsidRPr="003F74BC" w:rsidRDefault="00A07689" w:rsidP="00EC6C2B">
            <w:pPr>
              <w:pStyle w:val="paragraph"/>
              <w:spacing w:before="0" w:beforeAutospacing="0" w:after="0" w:afterAutospacing="0"/>
              <w:textAlignment w:val="baseline"/>
              <w:rPr>
                <w:rStyle w:val="eop"/>
                <w:color w:val="000000" w:themeColor="text1"/>
              </w:rPr>
            </w:pPr>
            <w:r w:rsidRPr="003F74BC">
              <w:rPr>
                <w:rStyle w:val="eop"/>
                <w:color w:val="000000" w:themeColor="text1"/>
              </w:rPr>
              <w:t xml:space="preserve">As </w:t>
            </w:r>
            <w:proofErr w:type="gramStart"/>
            <w:r w:rsidRPr="003F74BC">
              <w:rPr>
                <w:rStyle w:val="eop"/>
                <w:color w:val="000000" w:themeColor="text1"/>
              </w:rPr>
              <w:t>at</w:t>
            </w:r>
            <w:proofErr w:type="gramEnd"/>
            <w:r w:rsidRPr="003F74BC">
              <w:rPr>
                <w:rStyle w:val="eop"/>
                <w:color w:val="000000" w:themeColor="text1"/>
              </w:rPr>
              <w:t xml:space="preserve"> 1 July 20</w:t>
            </w:r>
            <w:proofErr w:type="gramStart"/>
            <w:r w:rsidRPr="003F74BC">
              <w:rPr>
                <w:rStyle w:val="eop"/>
                <w:color w:val="000000" w:themeColor="text1"/>
              </w:rPr>
              <w:t>xx(</w:t>
            </w:r>
            <w:proofErr w:type="gramEnd"/>
            <w:r w:rsidRPr="003F74BC">
              <w:rPr>
                <w:rStyle w:val="eop"/>
                <w:color w:val="000000" w:themeColor="text1"/>
              </w:rPr>
              <w:t>previous Year)</w:t>
            </w:r>
          </w:p>
        </w:tc>
        <w:tc>
          <w:tcPr>
            <w:tcW w:w="1407" w:type="dxa"/>
            <w:tcBorders>
              <w:top w:val="single" w:sz="6" w:space="0" w:color="auto"/>
              <w:left w:val="single" w:sz="6" w:space="0" w:color="auto"/>
              <w:bottom w:val="single" w:sz="6" w:space="0" w:color="auto"/>
              <w:right w:val="single" w:sz="6" w:space="0" w:color="auto"/>
            </w:tcBorders>
          </w:tcPr>
          <w:p w14:paraId="078A9C90"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388" w:type="dxa"/>
            <w:tcBorders>
              <w:top w:val="single" w:sz="6" w:space="0" w:color="auto"/>
              <w:left w:val="single" w:sz="6" w:space="0" w:color="auto"/>
              <w:bottom w:val="single" w:sz="6" w:space="0" w:color="auto"/>
              <w:right w:val="single" w:sz="6" w:space="0" w:color="auto"/>
            </w:tcBorders>
          </w:tcPr>
          <w:p w14:paraId="6BA4E3E7"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423" w:type="dxa"/>
            <w:tcBorders>
              <w:top w:val="single" w:sz="6" w:space="0" w:color="auto"/>
              <w:left w:val="single" w:sz="6" w:space="0" w:color="auto"/>
              <w:bottom w:val="single" w:sz="6" w:space="0" w:color="auto"/>
              <w:right w:val="single" w:sz="6" w:space="0" w:color="auto"/>
            </w:tcBorders>
          </w:tcPr>
          <w:p w14:paraId="2FC7F979"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344" w:type="dxa"/>
            <w:tcBorders>
              <w:top w:val="single" w:sz="6" w:space="0" w:color="auto"/>
              <w:left w:val="single" w:sz="6" w:space="0" w:color="auto"/>
              <w:bottom w:val="single" w:sz="6" w:space="0" w:color="auto"/>
              <w:right w:val="single" w:sz="6" w:space="0" w:color="auto"/>
            </w:tcBorders>
          </w:tcPr>
          <w:p w14:paraId="25BA67A8"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r>
      <w:tr w:rsidR="00A07689" w:rsidRPr="003F74BC" w14:paraId="4E32D0E4" w14:textId="77777777" w:rsidTr="00EC6C2B">
        <w:trPr>
          <w:trHeight w:val="300"/>
        </w:trPr>
        <w:tc>
          <w:tcPr>
            <w:tcW w:w="3462" w:type="dxa"/>
            <w:tcBorders>
              <w:top w:val="single" w:sz="6" w:space="0" w:color="auto"/>
              <w:left w:val="single" w:sz="6" w:space="0" w:color="auto"/>
              <w:bottom w:val="single" w:sz="6" w:space="0" w:color="auto"/>
              <w:right w:val="single" w:sz="6" w:space="0" w:color="auto"/>
            </w:tcBorders>
          </w:tcPr>
          <w:p w14:paraId="31234263" w14:textId="77777777" w:rsidR="00A07689" w:rsidRPr="003F74BC" w:rsidRDefault="00A07689" w:rsidP="00EC6C2B">
            <w:pPr>
              <w:pStyle w:val="paragraph"/>
              <w:spacing w:before="0" w:beforeAutospacing="0" w:after="0" w:afterAutospacing="0"/>
              <w:textAlignment w:val="baseline"/>
              <w:rPr>
                <w:rStyle w:val="eop"/>
                <w:color w:val="000000" w:themeColor="text1"/>
              </w:rPr>
            </w:pPr>
            <w:r w:rsidRPr="003F74BC">
              <w:rPr>
                <w:rStyle w:val="eop"/>
                <w:color w:val="000000" w:themeColor="text1"/>
              </w:rPr>
              <w:t>Depreciation</w:t>
            </w:r>
          </w:p>
        </w:tc>
        <w:tc>
          <w:tcPr>
            <w:tcW w:w="1407" w:type="dxa"/>
            <w:tcBorders>
              <w:top w:val="single" w:sz="6" w:space="0" w:color="auto"/>
              <w:left w:val="single" w:sz="6" w:space="0" w:color="auto"/>
              <w:bottom w:val="single" w:sz="6" w:space="0" w:color="auto"/>
              <w:right w:val="single" w:sz="6" w:space="0" w:color="auto"/>
            </w:tcBorders>
          </w:tcPr>
          <w:p w14:paraId="30B696EC"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388" w:type="dxa"/>
            <w:tcBorders>
              <w:top w:val="single" w:sz="6" w:space="0" w:color="auto"/>
              <w:left w:val="single" w:sz="6" w:space="0" w:color="auto"/>
              <w:bottom w:val="single" w:sz="6" w:space="0" w:color="auto"/>
              <w:right w:val="single" w:sz="6" w:space="0" w:color="auto"/>
            </w:tcBorders>
          </w:tcPr>
          <w:p w14:paraId="67C8B619"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423" w:type="dxa"/>
            <w:tcBorders>
              <w:top w:val="single" w:sz="6" w:space="0" w:color="auto"/>
              <w:left w:val="single" w:sz="6" w:space="0" w:color="auto"/>
              <w:bottom w:val="single" w:sz="6" w:space="0" w:color="auto"/>
              <w:right w:val="single" w:sz="6" w:space="0" w:color="auto"/>
            </w:tcBorders>
          </w:tcPr>
          <w:p w14:paraId="19FEB92C"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344" w:type="dxa"/>
            <w:tcBorders>
              <w:top w:val="single" w:sz="6" w:space="0" w:color="auto"/>
              <w:left w:val="single" w:sz="6" w:space="0" w:color="auto"/>
              <w:bottom w:val="single" w:sz="6" w:space="0" w:color="auto"/>
              <w:right w:val="single" w:sz="6" w:space="0" w:color="auto"/>
            </w:tcBorders>
          </w:tcPr>
          <w:p w14:paraId="5C128986"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r>
      <w:tr w:rsidR="00A07689" w:rsidRPr="003F74BC" w14:paraId="3881DCC8" w14:textId="77777777" w:rsidTr="00EC6C2B">
        <w:trPr>
          <w:trHeight w:val="300"/>
        </w:trPr>
        <w:tc>
          <w:tcPr>
            <w:tcW w:w="3462" w:type="dxa"/>
            <w:tcBorders>
              <w:top w:val="single" w:sz="6" w:space="0" w:color="auto"/>
              <w:left w:val="single" w:sz="6" w:space="0" w:color="auto"/>
              <w:bottom w:val="single" w:sz="6" w:space="0" w:color="auto"/>
              <w:right w:val="single" w:sz="6" w:space="0" w:color="auto"/>
            </w:tcBorders>
          </w:tcPr>
          <w:p w14:paraId="0E84944C" w14:textId="77777777" w:rsidR="00A07689" w:rsidRPr="003F74BC" w:rsidRDefault="00A07689" w:rsidP="00EC6C2B">
            <w:pPr>
              <w:pStyle w:val="paragraph"/>
              <w:spacing w:before="0" w:beforeAutospacing="0" w:after="0" w:afterAutospacing="0"/>
              <w:textAlignment w:val="baseline"/>
              <w:rPr>
                <w:rStyle w:val="eop"/>
                <w:color w:val="000000" w:themeColor="text1"/>
              </w:rPr>
            </w:pPr>
            <w:r w:rsidRPr="003F74BC">
              <w:rPr>
                <w:rStyle w:val="eop"/>
                <w:color w:val="000000" w:themeColor="text1"/>
              </w:rPr>
              <w:t>Impairment</w:t>
            </w:r>
          </w:p>
        </w:tc>
        <w:tc>
          <w:tcPr>
            <w:tcW w:w="1407" w:type="dxa"/>
            <w:tcBorders>
              <w:top w:val="single" w:sz="6" w:space="0" w:color="auto"/>
              <w:left w:val="single" w:sz="6" w:space="0" w:color="auto"/>
              <w:bottom w:val="single" w:sz="6" w:space="0" w:color="auto"/>
              <w:right w:val="single" w:sz="6" w:space="0" w:color="auto"/>
            </w:tcBorders>
          </w:tcPr>
          <w:p w14:paraId="0F39D671"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388" w:type="dxa"/>
            <w:tcBorders>
              <w:top w:val="single" w:sz="6" w:space="0" w:color="auto"/>
              <w:left w:val="single" w:sz="6" w:space="0" w:color="auto"/>
              <w:bottom w:val="single" w:sz="6" w:space="0" w:color="auto"/>
              <w:right w:val="single" w:sz="6" w:space="0" w:color="auto"/>
            </w:tcBorders>
          </w:tcPr>
          <w:p w14:paraId="38E474AF"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423" w:type="dxa"/>
            <w:tcBorders>
              <w:top w:val="single" w:sz="6" w:space="0" w:color="auto"/>
              <w:left w:val="single" w:sz="6" w:space="0" w:color="auto"/>
              <w:bottom w:val="single" w:sz="6" w:space="0" w:color="auto"/>
              <w:right w:val="single" w:sz="6" w:space="0" w:color="auto"/>
            </w:tcBorders>
          </w:tcPr>
          <w:p w14:paraId="2F5D29ED"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344" w:type="dxa"/>
            <w:tcBorders>
              <w:top w:val="single" w:sz="6" w:space="0" w:color="auto"/>
              <w:left w:val="single" w:sz="6" w:space="0" w:color="auto"/>
              <w:bottom w:val="single" w:sz="6" w:space="0" w:color="auto"/>
              <w:right w:val="single" w:sz="6" w:space="0" w:color="auto"/>
            </w:tcBorders>
          </w:tcPr>
          <w:p w14:paraId="241E4676"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r>
      <w:tr w:rsidR="00A07689" w:rsidRPr="003F74BC" w14:paraId="56F47A7A" w14:textId="77777777" w:rsidTr="00EC6C2B">
        <w:trPr>
          <w:trHeight w:val="300"/>
        </w:trPr>
        <w:tc>
          <w:tcPr>
            <w:tcW w:w="3462" w:type="dxa"/>
            <w:tcBorders>
              <w:top w:val="single" w:sz="6" w:space="0" w:color="auto"/>
              <w:left w:val="single" w:sz="6" w:space="0" w:color="auto"/>
              <w:bottom w:val="single" w:sz="6" w:space="0" w:color="auto"/>
              <w:right w:val="single" w:sz="6" w:space="0" w:color="auto"/>
            </w:tcBorders>
          </w:tcPr>
          <w:p w14:paraId="68FFBC2C" w14:textId="77777777" w:rsidR="00A07689" w:rsidRPr="003F74BC" w:rsidRDefault="00A07689" w:rsidP="00EC6C2B">
            <w:pPr>
              <w:pStyle w:val="paragraph"/>
              <w:spacing w:before="0" w:beforeAutospacing="0" w:after="0" w:afterAutospacing="0"/>
              <w:textAlignment w:val="baseline"/>
              <w:rPr>
                <w:rStyle w:val="eop"/>
                <w:color w:val="000000" w:themeColor="text1"/>
              </w:rPr>
            </w:pPr>
            <w:r w:rsidRPr="003F74BC">
              <w:rPr>
                <w:rStyle w:val="eop"/>
                <w:color w:val="000000" w:themeColor="text1"/>
              </w:rPr>
              <w:t>Disposals/terminations</w:t>
            </w:r>
          </w:p>
        </w:tc>
        <w:tc>
          <w:tcPr>
            <w:tcW w:w="1407" w:type="dxa"/>
            <w:tcBorders>
              <w:top w:val="single" w:sz="6" w:space="0" w:color="auto"/>
              <w:left w:val="single" w:sz="6" w:space="0" w:color="auto"/>
              <w:bottom w:val="single" w:sz="6" w:space="0" w:color="auto"/>
              <w:right w:val="single" w:sz="6" w:space="0" w:color="auto"/>
            </w:tcBorders>
          </w:tcPr>
          <w:p w14:paraId="35E2C3D2" w14:textId="77777777" w:rsidR="00A07689" w:rsidRPr="003F74BC" w:rsidRDefault="00A07689" w:rsidP="00EC6C2B">
            <w:pPr>
              <w:pStyle w:val="paragraph"/>
              <w:spacing w:before="0" w:beforeAutospacing="0" w:after="0" w:afterAutospacing="0"/>
              <w:jc w:val="center"/>
              <w:textAlignment w:val="baseline"/>
              <w:rPr>
                <w:rStyle w:val="normaltextrun"/>
                <w:color w:val="000000" w:themeColor="text1"/>
              </w:rPr>
            </w:pPr>
            <w:r w:rsidRPr="003F74BC">
              <w:rPr>
                <w:rStyle w:val="normaltextrun"/>
                <w:color w:val="000000" w:themeColor="text1"/>
              </w:rPr>
              <w:t>xxx</w:t>
            </w:r>
          </w:p>
        </w:tc>
        <w:tc>
          <w:tcPr>
            <w:tcW w:w="1388" w:type="dxa"/>
            <w:tcBorders>
              <w:top w:val="single" w:sz="6" w:space="0" w:color="auto"/>
              <w:left w:val="single" w:sz="6" w:space="0" w:color="auto"/>
              <w:bottom w:val="single" w:sz="6" w:space="0" w:color="auto"/>
              <w:right w:val="single" w:sz="6" w:space="0" w:color="auto"/>
            </w:tcBorders>
          </w:tcPr>
          <w:p w14:paraId="577F0EFA" w14:textId="77777777" w:rsidR="00A07689" w:rsidRPr="003F74BC" w:rsidRDefault="00A07689" w:rsidP="00EC6C2B">
            <w:pPr>
              <w:pStyle w:val="paragraph"/>
              <w:spacing w:before="0" w:beforeAutospacing="0" w:after="0" w:afterAutospacing="0"/>
              <w:jc w:val="center"/>
              <w:textAlignment w:val="baseline"/>
              <w:rPr>
                <w:rStyle w:val="normaltextrun"/>
                <w:color w:val="000000" w:themeColor="text1"/>
              </w:rPr>
            </w:pPr>
            <w:r w:rsidRPr="003F74BC">
              <w:rPr>
                <w:rStyle w:val="normaltextrun"/>
                <w:color w:val="000000" w:themeColor="text1"/>
              </w:rPr>
              <w:t>xxx</w:t>
            </w:r>
          </w:p>
        </w:tc>
        <w:tc>
          <w:tcPr>
            <w:tcW w:w="1423" w:type="dxa"/>
            <w:tcBorders>
              <w:top w:val="single" w:sz="6" w:space="0" w:color="auto"/>
              <w:left w:val="single" w:sz="6" w:space="0" w:color="auto"/>
              <w:bottom w:val="single" w:sz="6" w:space="0" w:color="auto"/>
              <w:right w:val="single" w:sz="6" w:space="0" w:color="auto"/>
            </w:tcBorders>
          </w:tcPr>
          <w:p w14:paraId="406E75CC" w14:textId="77777777" w:rsidR="00A07689" w:rsidRPr="003F74BC" w:rsidRDefault="00A07689" w:rsidP="00EC6C2B">
            <w:pPr>
              <w:pStyle w:val="paragraph"/>
              <w:spacing w:before="0" w:beforeAutospacing="0" w:after="0" w:afterAutospacing="0"/>
              <w:jc w:val="center"/>
              <w:textAlignment w:val="baseline"/>
              <w:rPr>
                <w:rStyle w:val="normaltextrun"/>
                <w:color w:val="000000" w:themeColor="text1"/>
              </w:rPr>
            </w:pPr>
            <w:r w:rsidRPr="003F74BC">
              <w:rPr>
                <w:rStyle w:val="normaltextrun"/>
                <w:color w:val="000000" w:themeColor="text1"/>
              </w:rPr>
              <w:t>xxx</w:t>
            </w:r>
          </w:p>
        </w:tc>
        <w:tc>
          <w:tcPr>
            <w:tcW w:w="1344" w:type="dxa"/>
            <w:tcBorders>
              <w:top w:val="single" w:sz="6" w:space="0" w:color="auto"/>
              <w:left w:val="single" w:sz="6" w:space="0" w:color="auto"/>
              <w:bottom w:val="single" w:sz="6" w:space="0" w:color="auto"/>
              <w:right w:val="single" w:sz="6" w:space="0" w:color="auto"/>
            </w:tcBorders>
          </w:tcPr>
          <w:p w14:paraId="68A9D8F1" w14:textId="77777777" w:rsidR="00A07689" w:rsidRPr="003F74BC" w:rsidRDefault="00A07689" w:rsidP="00EC6C2B">
            <w:pPr>
              <w:pStyle w:val="paragraph"/>
              <w:spacing w:before="0" w:beforeAutospacing="0" w:after="0" w:afterAutospacing="0"/>
              <w:jc w:val="center"/>
              <w:textAlignment w:val="baseline"/>
              <w:rPr>
                <w:rStyle w:val="normaltextrun"/>
                <w:color w:val="000000" w:themeColor="text1"/>
              </w:rPr>
            </w:pPr>
            <w:r w:rsidRPr="003F74BC">
              <w:rPr>
                <w:rStyle w:val="normaltextrun"/>
                <w:color w:val="000000" w:themeColor="text1"/>
              </w:rPr>
              <w:t>xxx</w:t>
            </w:r>
          </w:p>
        </w:tc>
      </w:tr>
      <w:tr w:rsidR="00A07689" w:rsidRPr="003F74BC" w14:paraId="7E729012" w14:textId="77777777" w:rsidTr="00EC6C2B">
        <w:trPr>
          <w:trHeight w:val="300"/>
        </w:trPr>
        <w:tc>
          <w:tcPr>
            <w:tcW w:w="3462" w:type="dxa"/>
            <w:tcBorders>
              <w:top w:val="single" w:sz="6" w:space="0" w:color="auto"/>
              <w:left w:val="single" w:sz="6" w:space="0" w:color="auto"/>
              <w:bottom w:val="single" w:sz="6" w:space="0" w:color="auto"/>
              <w:right w:val="single" w:sz="6" w:space="0" w:color="auto"/>
            </w:tcBorders>
          </w:tcPr>
          <w:p w14:paraId="7C0B8DDB" w14:textId="77777777" w:rsidR="00A07689" w:rsidRPr="003F74BC" w:rsidRDefault="00A07689" w:rsidP="00EC6C2B">
            <w:pPr>
              <w:pStyle w:val="paragraph"/>
              <w:spacing w:before="0" w:beforeAutospacing="0" w:after="0" w:afterAutospacing="0"/>
              <w:textAlignment w:val="baseline"/>
              <w:rPr>
                <w:rStyle w:val="eop"/>
                <w:color w:val="000000" w:themeColor="text1"/>
              </w:rPr>
            </w:pPr>
            <w:r w:rsidRPr="003F74BC">
              <w:rPr>
                <w:rStyle w:val="eop"/>
                <w:color w:val="000000" w:themeColor="text1"/>
              </w:rPr>
              <w:t xml:space="preserve">As </w:t>
            </w:r>
            <w:proofErr w:type="gramStart"/>
            <w:r w:rsidRPr="003F74BC">
              <w:rPr>
                <w:rStyle w:val="eop"/>
                <w:color w:val="000000" w:themeColor="text1"/>
              </w:rPr>
              <w:t>at</w:t>
            </w:r>
            <w:proofErr w:type="gramEnd"/>
            <w:r w:rsidRPr="003F74BC">
              <w:rPr>
                <w:rStyle w:val="eop"/>
                <w:color w:val="000000" w:themeColor="text1"/>
              </w:rPr>
              <w:t xml:space="preserve"> 30</w:t>
            </w:r>
            <w:r w:rsidRPr="003F74BC">
              <w:rPr>
                <w:rStyle w:val="eop"/>
                <w:color w:val="000000" w:themeColor="text1"/>
                <w:vertAlign w:val="superscript"/>
              </w:rPr>
              <w:t>th</w:t>
            </w:r>
            <w:r w:rsidRPr="003F74BC">
              <w:rPr>
                <w:rStyle w:val="eop"/>
                <w:color w:val="000000" w:themeColor="text1"/>
              </w:rPr>
              <w:t xml:space="preserve"> June 20xx</w:t>
            </w:r>
          </w:p>
        </w:tc>
        <w:tc>
          <w:tcPr>
            <w:tcW w:w="1407" w:type="dxa"/>
            <w:tcBorders>
              <w:top w:val="single" w:sz="6" w:space="0" w:color="auto"/>
              <w:left w:val="single" w:sz="6" w:space="0" w:color="auto"/>
              <w:bottom w:val="single" w:sz="6" w:space="0" w:color="auto"/>
              <w:right w:val="single" w:sz="6" w:space="0" w:color="auto"/>
            </w:tcBorders>
          </w:tcPr>
          <w:p w14:paraId="624E0E35"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388" w:type="dxa"/>
            <w:tcBorders>
              <w:top w:val="single" w:sz="6" w:space="0" w:color="auto"/>
              <w:left w:val="single" w:sz="6" w:space="0" w:color="auto"/>
              <w:bottom w:val="single" w:sz="6" w:space="0" w:color="auto"/>
              <w:right w:val="single" w:sz="6" w:space="0" w:color="auto"/>
            </w:tcBorders>
          </w:tcPr>
          <w:p w14:paraId="6783E6A3"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423" w:type="dxa"/>
            <w:tcBorders>
              <w:top w:val="single" w:sz="6" w:space="0" w:color="auto"/>
              <w:left w:val="single" w:sz="6" w:space="0" w:color="auto"/>
              <w:bottom w:val="single" w:sz="6" w:space="0" w:color="auto"/>
              <w:right w:val="single" w:sz="6" w:space="0" w:color="auto"/>
            </w:tcBorders>
          </w:tcPr>
          <w:p w14:paraId="4A33DDD2"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344" w:type="dxa"/>
            <w:tcBorders>
              <w:top w:val="single" w:sz="6" w:space="0" w:color="auto"/>
              <w:left w:val="single" w:sz="6" w:space="0" w:color="auto"/>
              <w:bottom w:val="single" w:sz="6" w:space="0" w:color="auto"/>
              <w:right w:val="single" w:sz="6" w:space="0" w:color="auto"/>
            </w:tcBorders>
          </w:tcPr>
          <w:p w14:paraId="42D19CA0"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r>
      <w:tr w:rsidR="00A07689" w:rsidRPr="003F74BC" w14:paraId="415B6FF2" w14:textId="77777777" w:rsidTr="00EC6C2B">
        <w:trPr>
          <w:trHeight w:val="300"/>
        </w:trPr>
        <w:tc>
          <w:tcPr>
            <w:tcW w:w="3462" w:type="dxa"/>
            <w:tcBorders>
              <w:top w:val="single" w:sz="6" w:space="0" w:color="auto"/>
              <w:left w:val="single" w:sz="6" w:space="0" w:color="auto"/>
              <w:bottom w:val="single" w:sz="6" w:space="0" w:color="auto"/>
              <w:right w:val="single" w:sz="6" w:space="0" w:color="auto"/>
            </w:tcBorders>
          </w:tcPr>
          <w:p w14:paraId="0C0DFC9A" w14:textId="77777777" w:rsidR="00A07689" w:rsidRPr="003F74BC" w:rsidRDefault="00A07689" w:rsidP="00EC6C2B">
            <w:pPr>
              <w:pStyle w:val="paragraph"/>
              <w:spacing w:before="0" w:beforeAutospacing="0" w:after="0" w:afterAutospacing="0"/>
              <w:textAlignment w:val="baseline"/>
              <w:rPr>
                <w:rStyle w:val="eop"/>
                <w:color w:val="000000" w:themeColor="text1"/>
              </w:rPr>
            </w:pPr>
          </w:p>
        </w:tc>
        <w:tc>
          <w:tcPr>
            <w:tcW w:w="1407" w:type="dxa"/>
            <w:tcBorders>
              <w:top w:val="single" w:sz="6" w:space="0" w:color="auto"/>
              <w:left w:val="single" w:sz="6" w:space="0" w:color="auto"/>
              <w:bottom w:val="single" w:sz="6" w:space="0" w:color="auto"/>
              <w:right w:val="single" w:sz="6" w:space="0" w:color="auto"/>
            </w:tcBorders>
          </w:tcPr>
          <w:p w14:paraId="0FA04F61"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388" w:type="dxa"/>
            <w:tcBorders>
              <w:top w:val="single" w:sz="6" w:space="0" w:color="auto"/>
              <w:left w:val="single" w:sz="6" w:space="0" w:color="auto"/>
              <w:bottom w:val="single" w:sz="6" w:space="0" w:color="auto"/>
              <w:right w:val="single" w:sz="6" w:space="0" w:color="auto"/>
            </w:tcBorders>
          </w:tcPr>
          <w:p w14:paraId="1411EEE5"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423" w:type="dxa"/>
            <w:tcBorders>
              <w:top w:val="single" w:sz="6" w:space="0" w:color="auto"/>
              <w:left w:val="single" w:sz="6" w:space="0" w:color="auto"/>
              <w:bottom w:val="single" w:sz="6" w:space="0" w:color="auto"/>
              <w:right w:val="single" w:sz="6" w:space="0" w:color="auto"/>
            </w:tcBorders>
          </w:tcPr>
          <w:p w14:paraId="0F067294"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344" w:type="dxa"/>
            <w:tcBorders>
              <w:top w:val="single" w:sz="6" w:space="0" w:color="auto"/>
              <w:left w:val="single" w:sz="6" w:space="0" w:color="auto"/>
              <w:bottom w:val="single" w:sz="6" w:space="0" w:color="auto"/>
              <w:right w:val="single" w:sz="6" w:space="0" w:color="auto"/>
            </w:tcBorders>
          </w:tcPr>
          <w:p w14:paraId="056651C4"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r>
      <w:tr w:rsidR="00A07689" w:rsidRPr="003F74BC" w14:paraId="6F2C9014" w14:textId="77777777" w:rsidTr="00EC6C2B">
        <w:trPr>
          <w:trHeight w:val="300"/>
        </w:trPr>
        <w:tc>
          <w:tcPr>
            <w:tcW w:w="3462" w:type="dxa"/>
            <w:tcBorders>
              <w:top w:val="single" w:sz="6" w:space="0" w:color="auto"/>
              <w:left w:val="single" w:sz="6" w:space="0" w:color="auto"/>
              <w:bottom w:val="single" w:sz="6" w:space="0" w:color="auto"/>
              <w:right w:val="single" w:sz="6" w:space="0" w:color="auto"/>
            </w:tcBorders>
          </w:tcPr>
          <w:p w14:paraId="6BE2630A" w14:textId="77777777" w:rsidR="00A07689" w:rsidRPr="003F74BC" w:rsidRDefault="00A07689" w:rsidP="00EC6C2B">
            <w:pPr>
              <w:pStyle w:val="paragraph"/>
              <w:spacing w:before="0" w:beforeAutospacing="0" w:after="0" w:afterAutospacing="0"/>
              <w:textAlignment w:val="baseline"/>
              <w:rPr>
                <w:rStyle w:val="eop"/>
                <w:color w:val="000000" w:themeColor="text1"/>
              </w:rPr>
            </w:pPr>
            <w:r w:rsidRPr="003F74BC">
              <w:rPr>
                <w:rStyle w:val="eop"/>
                <w:color w:val="000000" w:themeColor="text1"/>
              </w:rPr>
              <w:t xml:space="preserve">As </w:t>
            </w:r>
            <w:proofErr w:type="gramStart"/>
            <w:r w:rsidRPr="003F74BC">
              <w:rPr>
                <w:rStyle w:val="eop"/>
                <w:color w:val="000000" w:themeColor="text1"/>
              </w:rPr>
              <w:t>at</w:t>
            </w:r>
            <w:proofErr w:type="gramEnd"/>
            <w:r w:rsidRPr="003F74BC">
              <w:rPr>
                <w:rStyle w:val="eop"/>
                <w:color w:val="000000" w:themeColor="text1"/>
              </w:rPr>
              <w:t xml:space="preserve"> 30</w:t>
            </w:r>
            <w:r w:rsidRPr="003F74BC">
              <w:rPr>
                <w:rStyle w:val="eop"/>
                <w:color w:val="000000" w:themeColor="text1"/>
                <w:vertAlign w:val="superscript"/>
              </w:rPr>
              <w:t>th</w:t>
            </w:r>
            <w:r w:rsidRPr="003F74BC">
              <w:rPr>
                <w:rStyle w:val="eop"/>
                <w:color w:val="000000" w:themeColor="text1"/>
              </w:rPr>
              <w:t xml:space="preserve"> June 20xx</w:t>
            </w:r>
          </w:p>
        </w:tc>
        <w:tc>
          <w:tcPr>
            <w:tcW w:w="1407" w:type="dxa"/>
            <w:tcBorders>
              <w:top w:val="single" w:sz="6" w:space="0" w:color="auto"/>
              <w:left w:val="single" w:sz="6" w:space="0" w:color="auto"/>
              <w:bottom w:val="single" w:sz="6" w:space="0" w:color="auto"/>
              <w:right w:val="single" w:sz="6" w:space="0" w:color="auto"/>
            </w:tcBorders>
          </w:tcPr>
          <w:p w14:paraId="66FE6573"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388" w:type="dxa"/>
            <w:tcBorders>
              <w:top w:val="single" w:sz="6" w:space="0" w:color="auto"/>
              <w:left w:val="single" w:sz="6" w:space="0" w:color="auto"/>
              <w:bottom w:val="single" w:sz="6" w:space="0" w:color="auto"/>
              <w:right w:val="single" w:sz="6" w:space="0" w:color="auto"/>
            </w:tcBorders>
          </w:tcPr>
          <w:p w14:paraId="4886DF7E"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423" w:type="dxa"/>
            <w:tcBorders>
              <w:top w:val="single" w:sz="6" w:space="0" w:color="auto"/>
              <w:left w:val="single" w:sz="6" w:space="0" w:color="auto"/>
              <w:bottom w:val="single" w:sz="6" w:space="0" w:color="auto"/>
              <w:right w:val="single" w:sz="6" w:space="0" w:color="auto"/>
            </w:tcBorders>
          </w:tcPr>
          <w:p w14:paraId="7938C222"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c>
          <w:tcPr>
            <w:tcW w:w="1344" w:type="dxa"/>
            <w:tcBorders>
              <w:top w:val="single" w:sz="6" w:space="0" w:color="auto"/>
              <w:left w:val="single" w:sz="6" w:space="0" w:color="auto"/>
              <w:bottom w:val="single" w:sz="6" w:space="0" w:color="auto"/>
              <w:right w:val="single" w:sz="6" w:space="0" w:color="auto"/>
            </w:tcBorders>
          </w:tcPr>
          <w:p w14:paraId="117C78A2" w14:textId="77777777" w:rsidR="00A07689" w:rsidRPr="003F74BC" w:rsidRDefault="00A07689" w:rsidP="00EC6C2B">
            <w:pPr>
              <w:pStyle w:val="paragraph"/>
              <w:spacing w:before="0" w:beforeAutospacing="0" w:after="0" w:afterAutospacing="0"/>
              <w:jc w:val="center"/>
              <w:textAlignment w:val="baseline"/>
              <w:rPr>
                <w:color w:val="000000" w:themeColor="text1"/>
              </w:rPr>
            </w:pPr>
            <w:r w:rsidRPr="003F74BC">
              <w:rPr>
                <w:rStyle w:val="normaltextrun"/>
                <w:color w:val="000000" w:themeColor="text1"/>
              </w:rPr>
              <w:t>xxx</w:t>
            </w:r>
          </w:p>
        </w:tc>
      </w:tr>
    </w:tbl>
    <w:p w14:paraId="357E49D0" w14:textId="77777777" w:rsidR="00E500A8" w:rsidRDefault="00E500A8" w:rsidP="00A07689">
      <w:pPr>
        <w:rPr>
          <w:rFonts w:asciiTheme="majorBidi" w:eastAsia="Arial" w:hAnsiTheme="majorBidi" w:cstheme="majorBidi"/>
          <w:b/>
          <w:bCs/>
        </w:rPr>
      </w:pPr>
    </w:p>
    <w:p w14:paraId="32BAEC3F" w14:textId="6F19892F" w:rsidR="00E538E9" w:rsidRPr="00BA10EB" w:rsidRDefault="009A5B7F" w:rsidP="00912C1D">
      <w:pPr>
        <w:numPr>
          <w:ilvl w:val="0"/>
          <w:numId w:val="26"/>
        </w:numPr>
        <w:rPr>
          <w:rFonts w:asciiTheme="majorBidi" w:eastAsia="Arial" w:hAnsiTheme="majorBidi" w:cstheme="majorBidi"/>
          <w:b/>
          <w:bCs/>
        </w:rPr>
      </w:pPr>
      <w:r w:rsidRPr="00BA10EB">
        <w:rPr>
          <w:rFonts w:asciiTheme="majorBidi" w:eastAsia="Arial" w:hAnsiTheme="majorBidi" w:cstheme="majorBidi"/>
          <w:b/>
          <w:bCs/>
        </w:rPr>
        <w:lastRenderedPageBreak/>
        <w:t>Intangible assets</w:t>
      </w:r>
    </w:p>
    <w:p w14:paraId="2096CBB8" w14:textId="77777777" w:rsidR="00227410" w:rsidRDefault="00227410" w:rsidP="00227410">
      <w:pPr>
        <w:pStyle w:val="ListParagraph"/>
        <w:ind w:left="426"/>
        <w:rPr>
          <w:rFonts w:asciiTheme="majorBidi" w:eastAsia="Arial" w:hAnsiTheme="majorBidi" w:cstheme="majorBidi"/>
          <w:b/>
          <w:bCs/>
        </w:rPr>
      </w:pPr>
    </w:p>
    <w:p w14:paraId="5CFE0E13" w14:textId="631BBFF5" w:rsidR="00E500A8" w:rsidRPr="00A07689" w:rsidRDefault="00E500A8" w:rsidP="00A07689">
      <w:pPr>
        <w:rPr>
          <w:rFonts w:asciiTheme="majorBidi" w:eastAsia="Arial" w:hAnsiTheme="majorBidi" w:cstheme="majorBidi"/>
          <w:b/>
          <w:bCs/>
        </w:rPr>
      </w:pPr>
      <w:r w:rsidRPr="00A07689">
        <w:rPr>
          <w:rFonts w:asciiTheme="majorBidi" w:eastAsia="Arial" w:hAnsiTheme="majorBidi" w:cstheme="majorBidi"/>
          <w:b/>
          <w:bCs/>
        </w:rPr>
        <w:t>Current FY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3"/>
        <w:gridCol w:w="1256"/>
        <w:gridCol w:w="1240"/>
        <w:gridCol w:w="1247"/>
        <w:gridCol w:w="1219"/>
      </w:tblGrid>
      <w:tr w:rsidR="00302D51" w:rsidRPr="0086382E" w14:paraId="6FCF6D4A" w14:textId="77777777" w:rsidTr="00EC6C2B">
        <w:trPr>
          <w:trHeight w:val="345"/>
        </w:trPr>
        <w:tc>
          <w:tcPr>
            <w:tcW w:w="4263" w:type="dxa"/>
            <w:shd w:val="clear" w:color="auto" w:fill="0070C0"/>
            <w:tcMar>
              <w:left w:w="108" w:type="dxa"/>
              <w:right w:w="108" w:type="dxa"/>
            </w:tcMar>
            <w:vAlign w:val="bottom"/>
          </w:tcPr>
          <w:p w14:paraId="3A4C70BB" w14:textId="77777777" w:rsidR="00302D51" w:rsidRPr="0086382E" w:rsidRDefault="00302D51" w:rsidP="00EC6C2B">
            <w:pPr>
              <w:spacing w:line="276" w:lineRule="auto"/>
              <w:rPr>
                <w:b/>
                <w:bCs/>
                <w:color w:val="000000" w:themeColor="text1"/>
                <w:sz w:val="23"/>
                <w:szCs w:val="23"/>
              </w:rPr>
            </w:pPr>
            <w:r w:rsidRPr="0086382E">
              <w:rPr>
                <w:b/>
                <w:color w:val="000000" w:themeColor="text1"/>
                <w:sz w:val="23"/>
                <w:szCs w:val="23"/>
              </w:rPr>
              <w:t>Description</w:t>
            </w:r>
          </w:p>
        </w:tc>
        <w:tc>
          <w:tcPr>
            <w:tcW w:w="1263" w:type="dxa"/>
            <w:shd w:val="clear" w:color="auto" w:fill="0070C0"/>
            <w:tcMar>
              <w:left w:w="108" w:type="dxa"/>
              <w:right w:w="108" w:type="dxa"/>
            </w:tcMar>
            <w:vAlign w:val="center"/>
          </w:tcPr>
          <w:p w14:paraId="218D88A8" w14:textId="77777777" w:rsidR="00302D51" w:rsidRPr="0086382E" w:rsidRDefault="00302D51" w:rsidP="00EC6C2B">
            <w:pPr>
              <w:spacing w:line="276" w:lineRule="auto"/>
              <w:jc w:val="center"/>
              <w:rPr>
                <w:b/>
                <w:bCs/>
                <w:color w:val="000000" w:themeColor="text1"/>
                <w:sz w:val="23"/>
                <w:szCs w:val="23"/>
              </w:rPr>
            </w:pPr>
            <w:r w:rsidRPr="0086382E">
              <w:rPr>
                <w:b/>
                <w:color w:val="000000" w:themeColor="text1"/>
                <w:sz w:val="23"/>
                <w:szCs w:val="23"/>
              </w:rPr>
              <w:t>Indefinite life</w:t>
            </w:r>
          </w:p>
        </w:tc>
        <w:tc>
          <w:tcPr>
            <w:tcW w:w="1263" w:type="dxa"/>
            <w:shd w:val="clear" w:color="auto" w:fill="0070C0"/>
            <w:tcMar>
              <w:left w:w="108" w:type="dxa"/>
              <w:right w:w="108" w:type="dxa"/>
            </w:tcMar>
            <w:vAlign w:val="center"/>
          </w:tcPr>
          <w:p w14:paraId="4DC05CE3" w14:textId="77777777" w:rsidR="00302D51" w:rsidRPr="0086382E" w:rsidRDefault="00302D51" w:rsidP="00EC6C2B">
            <w:pPr>
              <w:spacing w:line="276" w:lineRule="auto"/>
              <w:jc w:val="center"/>
              <w:rPr>
                <w:b/>
                <w:bCs/>
                <w:color w:val="000000" w:themeColor="text1"/>
                <w:sz w:val="23"/>
                <w:szCs w:val="23"/>
              </w:rPr>
            </w:pPr>
            <w:r w:rsidRPr="0086382E">
              <w:rPr>
                <w:b/>
                <w:color w:val="000000" w:themeColor="text1"/>
                <w:sz w:val="23"/>
                <w:szCs w:val="23"/>
              </w:rPr>
              <w:t>Definite life</w:t>
            </w:r>
          </w:p>
        </w:tc>
        <w:tc>
          <w:tcPr>
            <w:tcW w:w="1263" w:type="dxa"/>
            <w:shd w:val="clear" w:color="auto" w:fill="0070C0"/>
            <w:tcMar>
              <w:left w:w="108" w:type="dxa"/>
              <w:right w:w="108" w:type="dxa"/>
            </w:tcMar>
            <w:vAlign w:val="center"/>
          </w:tcPr>
          <w:p w14:paraId="67B851B8" w14:textId="77777777" w:rsidR="00302D51" w:rsidRPr="0086382E" w:rsidRDefault="00302D51" w:rsidP="00EC6C2B">
            <w:pPr>
              <w:spacing w:line="276" w:lineRule="auto"/>
              <w:jc w:val="center"/>
              <w:rPr>
                <w:b/>
                <w:bCs/>
                <w:color w:val="000000" w:themeColor="text1"/>
                <w:sz w:val="23"/>
                <w:szCs w:val="23"/>
              </w:rPr>
            </w:pPr>
            <w:r w:rsidRPr="0086382E">
              <w:rPr>
                <w:b/>
                <w:color w:val="000000" w:themeColor="text1"/>
                <w:sz w:val="23"/>
                <w:szCs w:val="23"/>
              </w:rPr>
              <w:t>Work in Progress</w:t>
            </w:r>
          </w:p>
        </w:tc>
        <w:tc>
          <w:tcPr>
            <w:tcW w:w="1263" w:type="dxa"/>
            <w:shd w:val="clear" w:color="auto" w:fill="0070C0"/>
            <w:tcMar>
              <w:left w:w="108" w:type="dxa"/>
              <w:right w:w="108" w:type="dxa"/>
            </w:tcMar>
            <w:vAlign w:val="center"/>
          </w:tcPr>
          <w:p w14:paraId="2523F735" w14:textId="77777777" w:rsidR="00302D51" w:rsidRPr="0086382E" w:rsidRDefault="00302D51" w:rsidP="00EC6C2B">
            <w:pPr>
              <w:spacing w:line="276" w:lineRule="auto"/>
              <w:jc w:val="center"/>
              <w:rPr>
                <w:b/>
                <w:bCs/>
                <w:color w:val="000000" w:themeColor="text1"/>
                <w:sz w:val="23"/>
                <w:szCs w:val="23"/>
              </w:rPr>
            </w:pPr>
            <w:r w:rsidRPr="0086382E">
              <w:rPr>
                <w:b/>
                <w:color w:val="000000" w:themeColor="text1"/>
                <w:sz w:val="23"/>
                <w:szCs w:val="23"/>
              </w:rPr>
              <w:t>Total</w:t>
            </w:r>
          </w:p>
        </w:tc>
      </w:tr>
      <w:tr w:rsidR="00302D51" w:rsidRPr="0086382E" w14:paraId="614F04D5" w14:textId="77777777" w:rsidTr="00EC6C2B">
        <w:trPr>
          <w:trHeight w:val="345"/>
        </w:trPr>
        <w:tc>
          <w:tcPr>
            <w:tcW w:w="4263" w:type="dxa"/>
            <w:shd w:val="clear" w:color="auto" w:fill="0070C0"/>
            <w:tcMar>
              <w:left w:w="108" w:type="dxa"/>
              <w:right w:w="108" w:type="dxa"/>
            </w:tcMar>
            <w:vAlign w:val="bottom"/>
          </w:tcPr>
          <w:p w14:paraId="03A0A334" w14:textId="77777777" w:rsidR="00302D51" w:rsidRPr="0086382E" w:rsidRDefault="00302D51" w:rsidP="00EC6C2B">
            <w:pPr>
              <w:spacing w:line="276" w:lineRule="auto"/>
              <w:rPr>
                <w:b/>
                <w:bCs/>
                <w:color w:val="000000" w:themeColor="text1"/>
                <w:sz w:val="23"/>
                <w:szCs w:val="23"/>
              </w:rPr>
            </w:pPr>
            <w:r w:rsidRPr="0086382E">
              <w:rPr>
                <w:b/>
                <w:color w:val="000000" w:themeColor="text1"/>
                <w:sz w:val="23"/>
                <w:szCs w:val="23"/>
              </w:rPr>
              <w:t>Rate</w:t>
            </w:r>
          </w:p>
        </w:tc>
        <w:tc>
          <w:tcPr>
            <w:tcW w:w="1263" w:type="dxa"/>
            <w:shd w:val="clear" w:color="auto" w:fill="0070C0"/>
            <w:tcMar>
              <w:left w:w="108" w:type="dxa"/>
              <w:right w:w="108" w:type="dxa"/>
            </w:tcMar>
            <w:vAlign w:val="center"/>
          </w:tcPr>
          <w:p w14:paraId="44A1A3FC" w14:textId="77777777" w:rsidR="00302D51" w:rsidRPr="0086382E" w:rsidRDefault="00302D51" w:rsidP="00EC6C2B">
            <w:pPr>
              <w:spacing w:line="276" w:lineRule="auto"/>
              <w:jc w:val="center"/>
              <w:rPr>
                <w:b/>
                <w:bCs/>
                <w:color w:val="000000" w:themeColor="text1"/>
                <w:sz w:val="23"/>
                <w:szCs w:val="23"/>
              </w:rPr>
            </w:pPr>
            <w:r w:rsidRPr="0086382E">
              <w:rPr>
                <w:b/>
                <w:color w:val="000000" w:themeColor="text1"/>
                <w:sz w:val="23"/>
                <w:szCs w:val="23"/>
              </w:rPr>
              <w:t>Kshs</w:t>
            </w:r>
          </w:p>
        </w:tc>
        <w:tc>
          <w:tcPr>
            <w:tcW w:w="1263" w:type="dxa"/>
            <w:shd w:val="clear" w:color="auto" w:fill="0070C0"/>
            <w:tcMar>
              <w:left w:w="108" w:type="dxa"/>
              <w:right w:w="108" w:type="dxa"/>
            </w:tcMar>
            <w:vAlign w:val="center"/>
          </w:tcPr>
          <w:p w14:paraId="081CC6D4" w14:textId="77777777" w:rsidR="00302D51" w:rsidRPr="0086382E" w:rsidRDefault="00302D51" w:rsidP="00EC6C2B">
            <w:pPr>
              <w:spacing w:line="276" w:lineRule="auto"/>
              <w:jc w:val="center"/>
              <w:rPr>
                <w:b/>
                <w:bCs/>
                <w:color w:val="000000" w:themeColor="text1"/>
                <w:sz w:val="23"/>
                <w:szCs w:val="23"/>
              </w:rPr>
            </w:pPr>
            <w:r w:rsidRPr="0086382E">
              <w:rPr>
                <w:b/>
                <w:color w:val="000000" w:themeColor="text1"/>
                <w:sz w:val="23"/>
                <w:szCs w:val="23"/>
              </w:rPr>
              <w:t>Kshs</w:t>
            </w:r>
          </w:p>
        </w:tc>
        <w:tc>
          <w:tcPr>
            <w:tcW w:w="1263" w:type="dxa"/>
            <w:shd w:val="clear" w:color="auto" w:fill="0070C0"/>
            <w:tcMar>
              <w:left w:w="108" w:type="dxa"/>
              <w:right w:w="108" w:type="dxa"/>
            </w:tcMar>
            <w:vAlign w:val="center"/>
          </w:tcPr>
          <w:p w14:paraId="5304630B" w14:textId="77777777" w:rsidR="00302D51" w:rsidRPr="0086382E" w:rsidRDefault="00302D51" w:rsidP="00EC6C2B">
            <w:pPr>
              <w:spacing w:line="276" w:lineRule="auto"/>
              <w:jc w:val="center"/>
              <w:rPr>
                <w:b/>
                <w:bCs/>
                <w:color w:val="000000" w:themeColor="text1"/>
                <w:sz w:val="23"/>
                <w:szCs w:val="23"/>
              </w:rPr>
            </w:pPr>
            <w:r w:rsidRPr="0086382E">
              <w:rPr>
                <w:b/>
                <w:color w:val="000000" w:themeColor="text1"/>
                <w:sz w:val="23"/>
                <w:szCs w:val="23"/>
              </w:rPr>
              <w:t>Kshs</w:t>
            </w:r>
          </w:p>
        </w:tc>
        <w:tc>
          <w:tcPr>
            <w:tcW w:w="1263" w:type="dxa"/>
            <w:shd w:val="clear" w:color="auto" w:fill="0070C0"/>
            <w:tcMar>
              <w:left w:w="108" w:type="dxa"/>
              <w:right w:w="108" w:type="dxa"/>
            </w:tcMar>
            <w:vAlign w:val="center"/>
          </w:tcPr>
          <w:p w14:paraId="6A588764" w14:textId="77777777" w:rsidR="00302D51" w:rsidRPr="0086382E" w:rsidRDefault="00302D51" w:rsidP="00EC6C2B">
            <w:pPr>
              <w:spacing w:line="276" w:lineRule="auto"/>
              <w:jc w:val="center"/>
              <w:rPr>
                <w:b/>
                <w:bCs/>
                <w:color w:val="000000" w:themeColor="text1"/>
                <w:sz w:val="23"/>
                <w:szCs w:val="23"/>
              </w:rPr>
            </w:pPr>
            <w:r w:rsidRPr="0086382E">
              <w:rPr>
                <w:b/>
                <w:color w:val="000000" w:themeColor="text1"/>
                <w:sz w:val="23"/>
                <w:szCs w:val="23"/>
              </w:rPr>
              <w:t>Kshs</w:t>
            </w:r>
          </w:p>
        </w:tc>
      </w:tr>
      <w:tr w:rsidR="00302D51" w:rsidRPr="0086382E" w14:paraId="5D663EF7" w14:textId="77777777" w:rsidTr="00EC6C2B">
        <w:trPr>
          <w:trHeight w:val="345"/>
        </w:trPr>
        <w:tc>
          <w:tcPr>
            <w:tcW w:w="4263" w:type="dxa"/>
            <w:tcMar>
              <w:left w:w="108" w:type="dxa"/>
              <w:right w:w="108" w:type="dxa"/>
            </w:tcMar>
            <w:vAlign w:val="bottom"/>
          </w:tcPr>
          <w:p w14:paraId="2F7942BC" w14:textId="77777777" w:rsidR="00302D51" w:rsidRPr="0086382E" w:rsidRDefault="00302D51" w:rsidP="00EC6C2B">
            <w:pPr>
              <w:spacing w:line="276" w:lineRule="auto"/>
              <w:rPr>
                <w:b/>
                <w:bCs/>
                <w:color w:val="000000" w:themeColor="text1"/>
                <w:sz w:val="23"/>
                <w:szCs w:val="23"/>
              </w:rPr>
            </w:pPr>
            <w:r w:rsidRPr="0086382E">
              <w:rPr>
                <w:b/>
                <w:color w:val="000000" w:themeColor="text1"/>
                <w:sz w:val="23"/>
                <w:szCs w:val="23"/>
              </w:rPr>
              <w:t xml:space="preserve">Cost/Value </w:t>
            </w:r>
            <w:proofErr w:type="gramStart"/>
            <w:r w:rsidRPr="0086382E">
              <w:rPr>
                <w:b/>
                <w:color w:val="000000" w:themeColor="text1"/>
                <w:sz w:val="23"/>
                <w:szCs w:val="23"/>
              </w:rPr>
              <w:t>at</w:t>
            </w:r>
            <w:proofErr w:type="gramEnd"/>
            <w:r w:rsidRPr="0086382E">
              <w:rPr>
                <w:b/>
                <w:color w:val="000000" w:themeColor="text1"/>
                <w:sz w:val="23"/>
                <w:szCs w:val="23"/>
              </w:rPr>
              <w:t xml:space="preserve"> 1</w:t>
            </w:r>
            <w:r w:rsidRPr="0086382E">
              <w:rPr>
                <w:b/>
                <w:color w:val="000000" w:themeColor="text1"/>
                <w:sz w:val="23"/>
                <w:szCs w:val="23"/>
                <w:vertAlign w:val="superscript"/>
              </w:rPr>
              <w:t>st</w:t>
            </w:r>
            <w:r w:rsidRPr="0086382E">
              <w:rPr>
                <w:b/>
                <w:color w:val="000000" w:themeColor="text1"/>
                <w:sz w:val="23"/>
                <w:szCs w:val="23"/>
              </w:rPr>
              <w:t xml:space="preserve"> July (Current FY)</w:t>
            </w:r>
          </w:p>
        </w:tc>
        <w:tc>
          <w:tcPr>
            <w:tcW w:w="1263" w:type="dxa"/>
            <w:tcMar>
              <w:left w:w="108" w:type="dxa"/>
              <w:right w:w="108" w:type="dxa"/>
            </w:tcMar>
            <w:vAlign w:val="center"/>
          </w:tcPr>
          <w:p w14:paraId="5A01FA97" w14:textId="77777777" w:rsidR="00302D51" w:rsidRPr="0086382E" w:rsidRDefault="00302D51" w:rsidP="00EC6C2B">
            <w:pPr>
              <w:spacing w:line="276" w:lineRule="auto"/>
              <w:jc w:val="center"/>
              <w:rPr>
                <w:b/>
                <w:bCs/>
                <w:color w:val="000000" w:themeColor="text1"/>
                <w:sz w:val="23"/>
                <w:szCs w:val="23"/>
              </w:rPr>
            </w:pPr>
            <w:r w:rsidRPr="0086382E">
              <w:rPr>
                <w:b/>
                <w:color w:val="000000" w:themeColor="text1"/>
                <w:sz w:val="23"/>
                <w:szCs w:val="23"/>
              </w:rPr>
              <w:t>xx</w:t>
            </w:r>
          </w:p>
        </w:tc>
        <w:tc>
          <w:tcPr>
            <w:tcW w:w="1263" w:type="dxa"/>
            <w:tcMar>
              <w:left w:w="108" w:type="dxa"/>
              <w:right w:w="108" w:type="dxa"/>
            </w:tcMar>
          </w:tcPr>
          <w:p w14:paraId="18F759F6" w14:textId="77777777" w:rsidR="00302D51" w:rsidRPr="0086382E" w:rsidRDefault="00302D51" w:rsidP="00EC6C2B">
            <w:pPr>
              <w:spacing w:line="276" w:lineRule="auto"/>
              <w:jc w:val="center"/>
              <w:rPr>
                <w:b/>
                <w:bCs/>
                <w:color w:val="000000" w:themeColor="text1"/>
                <w:sz w:val="23"/>
                <w:szCs w:val="23"/>
              </w:rPr>
            </w:pPr>
            <w:r w:rsidRPr="0086382E">
              <w:rPr>
                <w:b/>
                <w:color w:val="000000" w:themeColor="text1"/>
                <w:sz w:val="23"/>
                <w:szCs w:val="23"/>
              </w:rPr>
              <w:t>xx</w:t>
            </w:r>
          </w:p>
        </w:tc>
        <w:tc>
          <w:tcPr>
            <w:tcW w:w="1263" w:type="dxa"/>
            <w:tcMar>
              <w:left w:w="108" w:type="dxa"/>
              <w:right w:w="108" w:type="dxa"/>
            </w:tcMar>
          </w:tcPr>
          <w:p w14:paraId="6442E371" w14:textId="77777777" w:rsidR="00302D51" w:rsidRPr="0086382E" w:rsidRDefault="00302D51" w:rsidP="00EC6C2B">
            <w:pPr>
              <w:spacing w:line="276" w:lineRule="auto"/>
              <w:jc w:val="center"/>
              <w:rPr>
                <w:b/>
                <w:bCs/>
                <w:color w:val="000000" w:themeColor="text1"/>
                <w:sz w:val="23"/>
                <w:szCs w:val="23"/>
              </w:rPr>
            </w:pPr>
            <w:r w:rsidRPr="0086382E">
              <w:rPr>
                <w:b/>
                <w:color w:val="000000" w:themeColor="text1"/>
                <w:sz w:val="23"/>
                <w:szCs w:val="23"/>
              </w:rPr>
              <w:t>xx</w:t>
            </w:r>
          </w:p>
        </w:tc>
        <w:tc>
          <w:tcPr>
            <w:tcW w:w="1263" w:type="dxa"/>
            <w:tcMar>
              <w:left w:w="108" w:type="dxa"/>
              <w:right w:w="108" w:type="dxa"/>
            </w:tcMar>
          </w:tcPr>
          <w:p w14:paraId="751C6547" w14:textId="77777777" w:rsidR="00302D51" w:rsidRPr="0086382E" w:rsidRDefault="00302D51" w:rsidP="00EC6C2B">
            <w:pPr>
              <w:spacing w:line="276" w:lineRule="auto"/>
              <w:jc w:val="center"/>
              <w:rPr>
                <w:b/>
                <w:bCs/>
                <w:color w:val="000000" w:themeColor="text1"/>
                <w:sz w:val="23"/>
                <w:szCs w:val="23"/>
              </w:rPr>
            </w:pPr>
            <w:r w:rsidRPr="0086382E">
              <w:rPr>
                <w:b/>
                <w:color w:val="000000" w:themeColor="text1"/>
                <w:sz w:val="23"/>
                <w:szCs w:val="23"/>
              </w:rPr>
              <w:t>xx</w:t>
            </w:r>
          </w:p>
        </w:tc>
      </w:tr>
      <w:tr w:rsidR="00302D51" w:rsidRPr="0086382E" w14:paraId="29338489" w14:textId="77777777" w:rsidTr="00EC6C2B">
        <w:trPr>
          <w:trHeight w:val="345"/>
        </w:trPr>
        <w:tc>
          <w:tcPr>
            <w:tcW w:w="4263" w:type="dxa"/>
            <w:tcMar>
              <w:left w:w="108" w:type="dxa"/>
              <w:right w:w="108" w:type="dxa"/>
            </w:tcMar>
            <w:vAlign w:val="bottom"/>
          </w:tcPr>
          <w:p w14:paraId="368A7268" w14:textId="77777777" w:rsidR="00302D51" w:rsidRPr="0086382E" w:rsidRDefault="00302D51" w:rsidP="00EC6C2B">
            <w:pPr>
              <w:spacing w:line="276" w:lineRule="auto"/>
              <w:rPr>
                <w:color w:val="000000" w:themeColor="text1"/>
                <w:sz w:val="23"/>
                <w:szCs w:val="23"/>
              </w:rPr>
            </w:pPr>
            <w:r w:rsidRPr="0086382E">
              <w:rPr>
                <w:color w:val="000000" w:themeColor="text1"/>
                <w:sz w:val="23"/>
                <w:szCs w:val="23"/>
              </w:rPr>
              <w:t>Additions</w:t>
            </w:r>
          </w:p>
        </w:tc>
        <w:tc>
          <w:tcPr>
            <w:tcW w:w="1263" w:type="dxa"/>
            <w:tcMar>
              <w:left w:w="108" w:type="dxa"/>
              <w:right w:w="108" w:type="dxa"/>
            </w:tcMar>
          </w:tcPr>
          <w:p w14:paraId="7853D01A" w14:textId="77777777" w:rsidR="00302D51" w:rsidRPr="0086382E" w:rsidRDefault="00302D51" w:rsidP="00EC6C2B">
            <w:pPr>
              <w:spacing w:line="276" w:lineRule="auto"/>
              <w:jc w:val="center"/>
              <w:rPr>
                <w:color w:val="000000" w:themeColor="text1"/>
                <w:sz w:val="23"/>
                <w:szCs w:val="23"/>
              </w:rPr>
            </w:pPr>
            <w:r w:rsidRPr="0086382E">
              <w:rPr>
                <w:color w:val="000000" w:themeColor="text1"/>
                <w:sz w:val="23"/>
                <w:szCs w:val="23"/>
              </w:rPr>
              <w:t>xx</w:t>
            </w:r>
          </w:p>
        </w:tc>
        <w:tc>
          <w:tcPr>
            <w:tcW w:w="1263" w:type="dxa"/>
            <w:tcMar>
              <w:left w:w="108" w:type="dxa"/>
              <w:right w:w="108" w:type="dxa"/>
            </w:tcMar>
          </w:tcPr>
          <w:p w14:paraId="42636ADC" w14:textId="77777777" w:rsidR="00302D51" w:rsidRPr="0086382E" w:rsidRDefault="00302D51" w:rsidP="00EC6C2B">
            <w:pPr>
              <w:spacing w:line="276" w:lineRule="auto"/>
              <w:jc w:val="center"/>
              <w:rPr>
                <w:color w:val="000000" w:themeColor="text1"/>
                <w:sz w:val="23"/>
                <w:szCs w:val="23"/>
              </w:rPr>
            </w:pPr>
            <w:r w:rsidRPr="0086382E">
              <w:rPr>
                <w:color w:val="000000" w:themeColor="text1"/>
                <w:sz w:val="23"/>
                <w:szCs w:val="23"/>
              </w:rPr>
              <w:t>xx</w:t>
            </w:r>
          </w:p>
        </w:tc>
        <w:tc>
          <w:tcPr>
            <w:tcW w:w="1263" w:type="dxa"/>
            <w:tcMar>
              <w:left w:w="108" w:type="dxa"/>
              <w:right w:w="108" w:type="dxa"/>
            </w:tcMar>
          </w:tcPr>
          <w:p w14:paraId="7B0745AC" w14:textId="77777777" w:rsidR="00302D51" w:rsidRPr="0086382E" w:rsidRDefault="00302D51" w:rsidP="00EC6C2B">
            <w:pPr>
              <w:spacing w:line="276" w:lineRule="auto"/>
              <w:jc w:val="center"/>
              <w:rPr>
                <w:color w:val="000000" w:themeColor="text1"/>
                <w:sz w:val="23"/>
                <w:szCs w:val="23"/>
              </w:rPr>
            </w:pPr>
            <w:r w:rsidRPr="0086382E">
              <w:rPr>
                <w:color w:val="000000" w:themeColor="text1"/>
                <w:sz w:val="23"/>
                <w:szCs w:val="23"/>
              </w:rPr>
              <w:t>xx</w:t>
            </w:r>
          </w:p>
        </w:tc>
        <w:tc>
          <w:tcPr>
            <w:tcW w:w="1263" w:type="dxa"/>
            <w:tcMar>
              <w:left w:w="108" w:type="dxa"/>
              <w:right w:w="108" w:type="dxa"/>
            </w:tcMar>
          </w:tcPr>
          <w:p w14:paraId="6108C9D3" w14:textId="77777777" w:rsidR="00302D51" w:rsidRPr="0086382E" w:rsidRDefault="00302D51" w:rsidP="00EC6C2B">
            <w:pPr>
              <w:spacing w:line="276" w:lineRule="auto"/>
              <w:jc w:val="center"/>
              <w:rPr>
                <w:color w:val="000000" w:themeColor="text1"/>
                <w:sz w:val="23"/>
                <w:szCs w:val="23"/>
              </w:rPr>
            </w:pPr>
            <w:r w:rsidRPr="0086382E">
              <w:rPr>
                <w:color w:val="000000" w:themeColor="text1"/>
                <w:sz w:val="23"/>
                <w:szCs w:val="23"/>
              </w:rPr>
              <w:t>xx</w:t>
            </w:r>
          </w:p>
        </w:tc>
      </w:tr>
      <w:tr w:rsidR="00302D51" w:rsidRPr="0086382E" w14:paraId="53E817F0" w14:textId="77777777" w:rsidTr="00EC6C2B">
        <w:trPr>
          <w:trHeight w:val="345"/>
        </w:trPr>
        <w:tc>
          <w:tcPr>
            <w:tcW w:w="4263" w:type="dxa"/>
            <w:tcMar>
              <w:left w:w="108" w:type="dxa"/>
              <w:right w:w="108" w:type="dxa"/>
            </w:tcMar>
            <w:vAlign w:val="bottom"/>
          </w:tcPr>
          <w:p w14:paraId="3870504A" w14:textId="77777777" w:rsidR="00302D51" w:rsidRPr="0086382E" w:rsidRDefault="00302D51" w:rsidP="00EC6C2B">
            <w:pPr>
              <w:spacing w:line="276" w:lineRule="auto"/>
              <w:rPr>
                <w:color w:val="000000" w:themeColor="text1"/>
                <w:sz w:val="23"/>
                <w:szCs w:val="23"/>
              </w:rPr>
            </w:pPr>
            <w:r w:rsidRPr="0086382E">
              <w:rPr>
                <w:color w:val="000000" w:themeColor="text1"/>
                <w:sz w:val="23"/>
                <w:szCs w:val="23"/>
              </w:rPr>
              <w:t xml:space="preserve">Transfers </w:t>
            </w:r>
          </w:p>
        </w:tc>
        <w:tc>
          <w:tcPr>
            <w:tcW w:w="1263" w:type="dxa"/>
            <w:tcMar>
              <w:left w:w="108" w:type="dxa"/>
              <w:right w:w="108" w:type="dxa"/>
            </w:tcMar>
            <w:vAlign w:val="center"/>
          </w:tcPr>
          <w:p w14:paraId="47C4FC87" w14:textId="77777777" w:rsidR="00302D51" w:rsidRPr="0086382E" w:rsidRDefault="00302D51" w:rsidP="00EC6C2B">
            <w:pPr>
              <w:spacing w:line="276" w:lineRule="auto"/>
              <w:jc w:val="center"/>
              <w:rPr>
                <w:color w:val="000000" w:themeColor="text1"/>
                <w:sz w:val="23"/>
                <w:szCs w:val="23"/>
              </w:rPr>
            </w:pPr>
            <w:r w:rsidRPr="0086382E">
              <w:rPr>
                <w:color w:val="000000" w:themeColor="text1"/>
                <w:sz w:val="23"/>
                <w:szCs w:val="23"/>
              </w:rPr>
              <w:t>xx</w:t>
            </w:r>
          </w:p>
        </w:tc>
        <w:tc>
          <w:tcPr>
            <w:tcW w:w="1263" w:type="dxa"/>
            <w:tcMar>
              <w:left w:w="108" w:type="dxa"/>
              <w:right w:w="108" w:type="dxa"/>
            </w:tcMar>
            <w:vAlign w:val="center"/>
          </w:tcPr>
          <w:p w14:paraId="6B18921E" w14:textId="77777777" w:rsidR="00302D51" w:rsidRPr="0086382E" w:rsidRDefault="00302D51" w:rsidP="00EC6C2B">
            <w:pPr>
              <w:spacing w:line="276" w:lineRule="auto"/>
              <w:jc w:val="center"/>
              <w:rPr>
                <w:color w:val="000000" w:themeColor="text1"/>
                <w:sz w:val="23"/>
                <w:szCs w:val="23"/>
              </w:rPr>
            </w:pPr>
            <w:r w:rsidRPr="0086382E">
              <w:rPr>
                <w:color w:val="000000" w:themeColor="text1"/>
                <w:sz w:val="23"/>
                <w:szCs w:val="23"/>
              </w:rPr>
              <w:t>xx</w:t>
            </w:r>
          </w:p>
        </w:tc>
        <w:tc>
          <w:tcPr>
            <w:tcW w:w="1263" w:type="dxa"/>
            <w:tcMar>
              <w:left w:w="108" w:type="dxa"/>
              <w:right w:w="108" w:type="dxa"/>
            </w:tcMar>
            <w:vAlign w:val="center"/>
          </w:tcPr>
          <w:p w14:paraId="28AA8941" w14:textId="77777777" w:rsidR="00302D51" w:rsidRPr="0086382E" w:rsidRDefault="00302D51" w:rsidP="00EC6C2B">
            <w:pPr>
              <w:spacing w:line="276" w:lineRule="auto"/>
              <w:jc w:val="center"/>
              <w:rPr>
                <w:color w:val="000000" w:themeColor="text1"/>
                <w:sz w:val="23"/>
                <w:szCs w:val="23"/>
              </w:rPr>
            </w:pPr>
            <w:r w:rsidRPr="0086382E">
              <w:rPr>
                <w:color w:val="000000" w:themeColor="text1"/>
                <w:sz w:val="23"/>
                <w:szCs w:val="23"/>
              </w:rPr>
              <w:t>(xx)</w:t>
            </w:r>
          </w:p>
        </w:tc>
        <w:tc>
          <w:tcPr>
            <w:tcW w:w="1263" w:type="dxa"/>
            <w:tcMar>
              <w:left w:w="108" w:type="dxa"/>
              <w:right w:w="108" w:type="dxa"/>
            </w:tcMar>
            <w:vAlign w:val="center"/>
          </w:tcPr>
          <w:p w14:paraId="31603BEF" w14:textId="77777777" w:rsidR="00302D51" w:rsidRPr="0086382E" w:rsidRDefault="00302D51" w:rsidP="00EC6C2B">
            <w:pPr>
              <w:spacing w:line="276" w:lineRule="auto"/>
              <w:jc w:val="center"/>
              <w:rPr>
                <w:color w:val="000000" w:themeColor="text1"/>
                <w:sz w:val="23"/>
                <w:szCs w:val="23"/>
              </w:rPr>
            </w:pPr>
            <w:r w:rsidRPr="0086382E">
              <w:rPr>
                <w:color w:val="000000" w:themeColor="text1"/>
                <w:sz w:val="23"/>
                <w:szCs w:val="23"/>
              </w:rPr>
              <w:t>-</w:t>
            </w:r>
          </w:p>
        </w:tc>
      </w:tr>
      <w:tr w:rsidR="00302D51" w:rsidRPr="0086382E" w14:paraId="30CC664C" w14:textId="77777777" w:rsidTr="00EC6C2B">
        <w:trPr>
          <w:trHeight w:val="345"/>
        </w:trPr>
        <w:tc>
          <w:tcPr>
            <w:tcW w:w="4263" w:type="dxa"/>
            <w:tcMar>
              <w:left w:w="108" w:type="dxa"/>
              <w:right w:w="108" w:type="dxa"/>
            </w:tcMar>
            <w:vAlign w:val="bottom"/>
          </w:tcPr>
          <w:p w14:paraId="09EB4368" w14:textId="77777777" w:rsidR="00302D51" w:rsidRPr="0086382E" w:rsidRDefault="00302D51" w:rsidP="00EC6C2B">
            <w:pPr>
              <w:spacing w:line="276" w:lineRule="auto"/>
              <w:rPr>
                <w:color w:val="000000" w:themeColor="text1"/>
                <w:sz w:val="23"/>
                <w:szCs w:val="23"/>
              </w:rPr>
            </w:pPr>
            <w:r w:rsidRPr="0086382E">
              <w:rPr>
                <w:color w:val="000000" w:themeColor="text1"/>
                <w:sz w:val="23"/>
                <w:szCs w:val="23"/>
              </w:rPr>
              <w:t>Disposal</w:t>
            </w:r>
          </w:p>
        </w:tc>
        <w:tc>
          <w:tcPr>
            <w:tcW w:w="1263" w:type="dxa"/>
            <w:tcMar>
              <w:left w:w="108" w:type="dxa"/>
              <w:right w:w="108" w:type="dxa"/>
            </w:tcMar>
            <w:vAlign w:val="center"/>
          </w:tcPr>
          <w:p w14:paraId="2185B1DE" w14:textId="77777777" w:rsidR="00302D51" w:rsidRPr="0086382E" w:rsidRDefault="00302D51" w:rsidP="00EC6C2B">
            <w:pPr>
              <w:spacing w:line="276" w:lineRule="auto"/>
              <w:jc w:val="center"/>
              <w:rPr>
                <w:color w:val="000000" w:themeColor="text1"/>
                <w:sz w:val="23"/>
                <w:szCs w:val="23"/>
              </w:rPr>
            </w:pPr>
            <w:r w:rsidRPr="0086382E">
              <w:rPr>
                <w:color w:val="000000" w:themeColor="text1"/>
                <w:sz w:val="23"/>
                <w:szCs w:val="23"/>
              </w:rPr>
              <w:t>(xx)</w:t>
            </w:r>
          </w:p>
        </w:tc>
        <w:tc>
          <w:tcPr>
            <w:tcW w:w="1263" w:type="dxa"/>
            <w:tcMar>
              <w:left w:w="108" w:type="dxa"/>
              <w:right w:w="108" w:type="dxa"/>
            </w:tcMar>
          </w:tcPr>
          <w:p w14:paraId="21055742" w14:textId="77777777" w:rsidR="00302D51" w:rsidRPr="0086382E" w:rsidRDefault="00302D51" w:rsidP="00EC6C2B">
            <w:pPr>
              <w:spacing w:line="276" w:lineRule="auto"/>
              <w:jc w:val="center"/>
              <w:rPr>
                <w:color w:val="000000" w:themeColor="text1"/>
                <w:sz w:val="23"/>
                <w:szCs w:val="23"/>
              </w:rPr>
            </w:pPr>
            <w:r w:rsidRPr="0086382E">
              <w:rPr>
                <w:color w:val="000000" w:themeColor="text1"/>
                <w:sz w:val="23"/>
                <w:szCs w:val="23"/>
              </w:rPr>
              <w:t>(xx)</w:t>
            </w:r>
          </w:p>
        </w:tc>
        <w:tc>
          <w:tcPr>
            <w:tcW w:w="1263" w:type="dxa"/>
            <w:tcMar>
              <w:left w:w="108" w:type="dxa"/>
              <w:right w:w="108" w:type="dxa"/>
            </w:tcMar>
          </w:tcPr>
          <w:p w14:paraId="64F14F00" w14:textId="77777777" w:rsidR="00302D51" w:rsidRPr="0086382E" w:rsidRDefault="00302D51" w:rsidP="00EC6C2B">
            <w:pPr>
              <w:spacing w:line="276" w:lineRule="auto"/>
              <w:jc w:val="center"/>
              <w:rPr>
                <w:color w:val="000000" w:themeColor="text1"/>
                <w:sz w:val="23"/>
                <w:szCs w:val="23"/>
              </w:rPr>
            </w:pPr>
            <w:r w:rsidRPr="0086382E">
              <w:rPr>
                <w:color w:val="000000" w:themeColor="text1"/>
                <w:sz w:val="23"/>
                <w:szCs w:val="23"/>
              </w:rPr>
              <w:t>(xx)</w:t>
            </w:r>
          </w:p>
        </w:tc>
        <w:tc>
          <w:tcPr>
            <w:tcW w:w="1263" w:type="dxa"/>
            <w:tcMar>
              <w:left w:w="108" w:type="dxa"/>
              <w:right w:w="108" w:type="dxa"/>
            </w:tcMar>
          </w:tcPr>
          <w:p w14:paraId="18708C8B" w14:textId="77777777" w:rsidR="00302D51" w:rsidRPr="0086382E" w:rsidRDefault="00302D51" w:rsidP="00EC6C2B">
            <w:pPr>
              <w:spacing w:line="276" w:lineRule="auto"/>
              <w:jc w:val="center"/>
              <w:rPr>
                <w:color w:val="000000" w:themeColor="text1"/>
                <w:sz w:val="23"/>
                <w:szCs w:val="23"/>
              </w:rPr>
            </w:pPr>
            <w:r w:rsidRPr="0086382E">
              <w:rPr>
                <w:color w:val="000000" w:themeColor="text1"/>
                <w:sz w:val="23"/>
                <w:szCs w:val="23"/>
              </w:rPr>
              <w:t>(xx)</w:t>
            </w:r>
          </w:p>
        </w:tc>
      </w:tr>
      <w:tr w:rsidR="00302D51" w:rsidRPr="0086382E" w14:paraId="44E3605A" w14:textId="77777777" w:rsidTr="00EC6C2B">
        <w:trPr>
          <w:trHeight w:val="345"/>
        </w:trPr>
        <w:tc>
          <w:tcPr>
            <w:tcW w:w="4263" w:type="dxa"/>
            <w:tcMar>
              <w:left w:w="108" w:type="dxa"/>
              <w:right w:w="108" w:type="dxa"/>
            </w:tcMar>
            <w:vAlign w:val="bottom"/>
          </w:tcPr>
          <w:p w14:paraId="2C7D351F" w14:textId="77777777" w:rsidR="00302D51" w:rsidRPr="0086382E" w:rsidRDefault="00302D51" w:rsidP="00EC6C2B">
            <w:pPr>
              <w:spacing w:line="276" w:lineRule="auto"/>
              <w:rPr>
                <w:b/>
                <w:bCs/>
                <w:color w:val="000000" w:themeColor="text1"/>
                <w:sz w:val="23"/>
                <w:szCs w:val="23"/>
              </w:rPr>
            </w:pPr>
            <w:r w:rsidRPr="0086382E">
              <w:rPr>
                <w:b/>
                <w:color w:val="000000" w:themeColor="text1"/>
                <w:sz w:val="23"/>
                <w:szCs w:val="23"/>
              </w:rPr>
              <w:t xml:space="preserve">Cost/Value </w:t>
            </w:r>
            <w:proofErr w:type="gramStart"/>
            <w:r w:rsidRPr="0086382E">
              <w:rPr>
                <w:b/>
                <w:color w:val="000000" w:themeColor="text1"/>
                <w:sz w:val="23"/>
                <w:szCs w:val="23"/>
              </w:rPr>
              <w:t>at</w:t>
            </w:r>
            <w:proofErr w:type="gramEnd"/>
            <w:r w:rsidRPr="0086382E">
              <w:rPr>
                <w:b/>
                <w:color w:val="000000" w:themeColor="text1"/>
                <w:sz w:val="23"/>
                <w:szCs w:val="23"/>
              </w:rPr>
              <w:t xml:space="preserve"> 30</w:t>
            </w:r>
            <w:r w:rsidRPr="0086382E">
              <w:rPr>
                <w:b/>
                <w:color w:val="000000" w:themeColor="text1"/>
                <w:sz w:val="23"/>
                <w:szCs w:val="23"/>
                <w:vertAlign w:val="superscript"/>
              </w:rPr>
              <w:t>th</w:t>
            </w:r>
            <w:r w:rsidRPr="0086382E">
              <w:rPr>
                <w:b/>
                <w:color w:val="000000" w:themeColor="text1"/>
                <w:sz w:val="23"/>
                <w:szCs w:val="23"/>
              </w:rPr>
              <w:t xml:space="preserve"> </w:t>
            </w:r>
            <w:r w:rsidRPr="0022243B">
              <w:rPr>
                <w:b/>
                <w:bCs/>
                <w:color w:val="000000" w:themeColor="text1"/>
                <w:sz w:val="20"/>
                <w:szCs w:val="20"/>
                <w:lang w:eastAsia="en-GB"/>
              </w:rPr>
              <w:t>Sep/Dec/mar/June</w:t>
            </w:r>
          </w:p>
        </w:tc>
        <w:tc>
          <w:tcPr>
            <w:tcW w:w="1263" w:type="dxa"/>
            <w:tcMar>
              <w:left w:w="108" w:type="dxa"/>
              <w:right w:w="108" w:type="dxa"/>
            </w:tcMar>
            <w:vAlign w:val="center"/>
          </w:tcPr>
          <w:p w14:paraId="5A6BB2FD" w14:textId="77777777" w:rsidR="00302D51" w:rsidRPr="0086382E" w:rsidRDefault="00302D51" w:rsidP="00EC6C2B">
            <w:pPr>
              <w:spacing w:line="276" w:lineRule="auto"/>
              <w:jc w:val="center"/>
              <w:rPr>
                <w:b/>
                <w:bCs/>
                <w:color w:val="000000" w:themeColor="text1"/>
                <w:sz w:val="23"/>
                <w:szCs w:val="23"/>
              </w:rPr>
            </w:pPr>
            <w:r w:rsidRPr="0086382E">
              <w:rPr>
                <w:b/>
                <w:color w:val="000000" w:themeColor="text1"/>
                <w:sz w:val="23"/>
                <w:szCs w:val="23"/>
              </w:rPr>
              <w:t>xx</w:t>
            </w:r>
          </w:p>
        </w:tc>
        <w:tc>
          <w:tcPr>
            <w:tcW w:w="1263" w:type="dxa"/>
            <w:tcMar>
              <w:left w:w="108" w:type="dxa"/>
              <w:right w:w="108" w:type="dxa"/>
            </w:tcMar>
            <w:vAlign w:val="center"/>
          </w:tcPr>
          <w:p w14:paraId="70BE6DBF" w14:textId="77777777" w:rsidR="00302D51" w:rsidRPr="0086382E" w:rsidRDefault="00302D51" w:rsidP="00EC6C2B">
            <w:pPr>
              <w:spacing w:line="276" w:lineRule="auto"/>
              <w:jc w:val="center"/>
              <w:rPr>
                <w:b/>
                <w:bCs/>
                <w:color w:val="000000" w:themeColor="text1"/>
                <w:sz w:val="23"/>
                <w:szCs w:val="23"/>
              </w:rPr>
            </w:pPr>
            <w:r w:rsidRPr="0086382E">
              <w:rPr>
                <w:b/>
                <w:color w:val="000000" w:themeColor="text1"/>
                <w:sz w:val="23"/>
                <w:szCs w:val="23"/>
              </w:rPr>
              <w:t>xx</w:t>
            </w:r>
          </w:p>
        </w:tc>
        <w:tc>
          <w:tcPr>
            <w:tcW w:w="1263" w:type="dxa"/>
            <w:tcMar>
              <w:left w:w="108" w:type="dxa"/>
              <w:right w:w="108" w:type="dxa"/>
            </w:tcMar>
            <w:vAlign w:val="center"/>
          </w:tcPr>
          <w:p w14:paraId="5485306C" w14:textId="77777777" w:rsidR="00302D51" w:rsidRPr="0086382E" w:rsidRDefault="00302D51" w:rsidP="00EC6C2B">
            <w:pPr>
              <w:spacing w:line="276" w:lineRule="auto"/>
              <w:jc w:val="center"/>
              <w:rPr>
                <w:b/>
                <w:bCs/>
                <w:color w:val="000000" w:themeColor="text1"/>
                <w:sz w:val="23"/>
                <w:szCs w:val="23"/>
              </w:rPr>
            </w:pPr>
            <w:r w:rsidRPr="0086382E">
              <w:rPr>
                <w:b/>
                <w:color w:val="000000" w:themeColor="text1"/>
                <w:sz w:val="23"/>
                <w:szCs w:val="23"/>
              </w:rPr>
              <w:t>xx</w:t>
            </w:r>
          </w:p>
        </w:tc>
        <w:tc>
          <w:tcPr>
            <w:tcW w:w="1263" w:type="dxa"/>
            <w:tcMar>
              <w:left w:w="108" w:type="dxa"/>
              <w:right w:w="108" w:type="dxa"/>
            </w:tcMar>
            <w:vAlign w:val="center"/>
          </w:tcPr>
          <w:p w14:paraId="149F78A0" w14:textId="77777777" w:rsidR="00302D51" w:rsidRPr="0086382E" w:rsidRDefault="00302D51" w:rsidP="00EC6C2B">
            <w:pPr>
              <w:spacing w:line="276" w:lineRule="auto"/>
              <w:jc w:val="center"/>
              <w:rPr>
                <w:b/>
                <w:bCs/>
                <w:color w:val="000000" w:themeColor="text1"/>
                <w:sz w:val="23"/>
                <w:szCs w:val="23"/>
              </w:rPr>
            </w:pPr>
            <w:r w:rsidRPr="0086382E">
              <w:rPr>
                <w:b/>
                <w:color w:val="000000" w:themeColor="text1"/>
                <w:sz w:val="23"/>
                <w:szCs w:val="23"/>
              </w:rPr>
              <w:t>xx</w:t>
            </w:r>
          </w:p>
        </w:tc>
      </w:tr>
      <w:tr w:rsidR="00302D51" w:rsidRPr="0086382E" w14:paraId="01CD3544" w14:textId="77777777" w:rsidTr="00EC6C2B">
        <w:trPr>
          <w:trHeight w:val="345"/>
        </w:trPr>
        <w:tc>
          <w:tcPr>
            <w:tcW w:w="4263" w:type="dxa"/>
            <w:tcMar>
              <w:left w:w="108" w:type="dxa"/>
              <w:right w:w="108" w:type="dxa"/>
            </w:tcMar>
            <w:vAlign w:val="bottom"/>
          </w:tcPr>
          <w:p w14:paraId="61F42872" w14:textId="77777777" w:rsidR="00302D51" w:rsidRPr="0086382E" w:rsidRDefault="00302D51" w:rsidP="00EC6C2B">
            <w:pPr>
              <w:spacing w:line="276" w:lineRule="auto"/>
              <w:rPr>
                <w:b/>
                <w:bCs/>
                <w:color w:val="000000" w:themeColor="text1"/>
                <w:sz w:val="23"/>
                <w:szCs w:val="23"/>
              </w:rPr>
            </w:pPr>
            <w:r w:rsidRPr="0086382E">
              <w:rPr>
                <w:b/>
                <w:color w:val="000000" w:themeColor="text1"/>
                <w:sz w:val="23"/>
                <w:szCs w:val="23"/>
              </w:rPr>
              <w:t>Amortization and impairment</w:t>
            </w:r>
          </w:p>
        </w:tc>
        <w:tc>
          <w:tcPr>
            <w:tcW w:w="1263" w:type="dxa"/>
            <w:tcMar>
              <w:left w:w="108" w:type="dxa"/>
              <w:right w:w="108" w:type="dxa"/>
            </w:tcMar>
            <w:vAlign w:val="center"/>
          </w:tcPr>
          <w:p w14:paraId="6EC08FC1" w14:textId="77777777" w:rsidR="00302D51" w:rsidRPr="0086382E" w:rsidRDefault="00302D51" w:rsidP="00EC6C2B">
            <w:pPr>
              <w:spacing w:line="276" w:lineRule="auto"/>
              <w:jc w:val="center"/>
              <w:rPr>
                <w:b/>
                <w:bCs/>
                <w:color w:val="000000" w:themeColor="text1"/>
                <w:sz w:val="23"/>
                <w:szCs w:val="23"/>
              </w:rPr>
            </w:pPr>
            <w:r w:rsidRPr="0086382E">
              <w:rPr>
                <w:b/>
                <w:color w:val="000000" w:themeColor="text1"/>
                <w:sz w:val="23"/>
                <w:szCs w:val="23"/>
              </w:rPr>
              <w:t xml:space="preserve"> </w:t>
            </w:r>
          </w:p>
        </w:tc>
        <w:tc>
          <w:tcPr>
            <w:tcW w:w="1263" w:type="dxa"/>
            <w:tcMar>
              <w:left w:w="108" w:type="dxa"/>
              <w:right w:w="108" w:type="dxa"/>
            </w:tcMar>
            <w:vAlign w:val="center"/>
          </w:tcPr>
          <w:p w14:paraId="6C57BFFE" w14:textId="77777777" w:rsidR="00302D51" w:rsidRPr="0086382E" w:rsidRDefault="00302D51" w:rsidP="00EC6C2B">
            <w:pPr>
              <w:spacing w:line="276" w:lineRule="auto"/>
              <w:jc w:val="center"/>
              <w:rPr>
                <w:b/>
                <w:bCs/>
                <w:color w:val="000000" w:themeColor="text1"/>
                <w:sz w:val="23"/>
                <w:szCs w:val="23"/>
              </w:rPr>
            </w:pPr>
            <w:r w:rsidRPr="0086382E">
              <w:rPr>
                <w:b/>
                <w:color w:val="000000" w:themeColor="text1"/>
                <w:sz w:val="23"/>
                <w:szCs w:val="23"/>
              </w:rPr>
              <w:t xml:space="preserve"> </w:t>
            </w:r>
          </w:p>
        </w:tc>
        <w:tc>
          <w:tcPr>
            <w:tcW w:w="1263" w:type="dxa"/>
            <w:tcMar>
              <w:left w:w="108" w:type="dxa"/>
              <w:right w:w="108" w:type="dxa"/>
            </w:tcMar>
            <w:vAlign w:val="center"/>
          </w:tcPr>
          <w:p w14:paraId="7D6D6E3A" w14:textId="77777777" w:rsidR="00302D51" w:rsidRPr="0086382E" w:rsidRDefault="00302D51" w:rsidP="00EC6C2B">
            <w:pPr>
              <w:spacing w:line="276" w:lineRule="auto"/>
              <w:jc w:val="center"/>
              <w:rPr>
                <w:b/>
                <w:bCs/>
                <w:color w:val="000000" w:themeColor="text1"/>
                <w:sz w:val="23"/>
                <w:szCs w:val="23"/>
              </w:rPr>
            </w:pPr>
            <w:r w:rsidRPr="0086382E">
              <w:rPr>
                <w:b/>
                <w:color w:val="000000" w:themeColor="text1"/>
                <w:sz w:val="23"/>
                <w:szCs w:val="23"/>
              </w:rPr>
              <w:t xml:space="preserve"> </w:t>
            </w:r>
          </w:p>
        </w:tc>
        <w:tc>
          <w:tcPr>
            <w:tcW w:w="1263" w:type="dxa"/>
            <w:tcMar>
              <w:left w:w="108" w:type="dxa"/>
              <w:right w:w="108" w:type="dxa"/>
            </w:tcMar>
            <w:vAlign w:val="center"/>
          </w:tcPr>
          <w:p w14:paraId="6A2AAA1E" w14:textId="77777777" w:rsidR="00302D51" w:rsidRPr="0086382E" w:rsidRDefault="00302D51" w:rsidP="00EC6C2B">
            <w:pPr>
              <w:spacing w:line="276" w:lineRule="auto"/>
              <w:jc w:val="center"/>
              <w:rPr>
                <w:b/>
                <w:bCs/>
                <w:color w:val="000000" w:themeColor="text1"/>
                <w:sz w:val="23"/>
                <w:szCs w:val="23"/>
              </w:rPr>
            </w:pPr>
            <w:r w:rsidRPr="0086382E">
              <w:rPr>
                <w:b/>
                <w:color w:val="000000" w:themeColor="text1"/>
                <w:sz w:val="23"/>
                <w:szCs w:val="23"/>
              </w:rPr>
              <w:t xml:space="preserve"> </w:t>
            </w:r>
          </w:p>
        </w:tc>
      </w:tr>
      <w:tr w:rsidR="00302D51" w:rsidRPr="0086382E" w14:paraId="25FB19A2" w14:textId="77777777" w:rsidTr="00EC6C2B">
        <w:trPr>
          <w:trHeight w:val="345"/>
        </w:trPr>
        <w:tc>
          <w:tcPr>
            <w:tcW w:w="4263" w:type="dxa"/>
            <w:tcMar>
              <w:left w:w="108" w:type="dxa"/>
              <w:right w:w="108" w:type="dxa"/>
            </w:tcMar>
            <w:vAlign w:val="bottom"/>
          </w:tcPr>
          <w:p w14:paraId="3881288D" w14:textId="77777777" w:rsidR="00302D51" w:rsidRPr="0086382E" w:rsidRDefault="00302D51" w:rsidP="00EC6C2B">
            <w:pPr>
              <w:spacing w:line="276" w:lineRule="auto"/>
              <w:rPr>
                <w:b/>
                <w:bCs/>
                <w:color w:val="000000" w:themeColor="text1"/>
                <w:sz w:val="23"/>
                <w:szCs w:val="23"/>
              </w:rPr>
            </w:pPr>
            <w:proofErr w:type="gramStart"/>
            <w:r w:rsidRPr="0086382E">
              <w:rPr>
                <w:b/>
                <w:color w:val="000000" w:themeColor="text1"/>
                <w:sz w:val="23"/>
                <w:szCs w:val="23"/>
              </w:rPr>
              <w:t>At</w:t>
            </w:r>
            <w:proofErr w:type="gramEnd"/>
            <w:r w:rsidRPr="0086382E">
              <w:rPr>
                <w:b/>
                <w:color w:val="000000" w:themeColor="text1"/>
                <w:sz w:val="23"/>
                <w:szCs w:val="23"/>
              </w:rPr>
              <w:t xml:space="preserve"> 1</w:t>
            </w:r>
            <w:r w:rsidRPr="0086382E">
              <w:rPr>
                <w:b/>
                <w:color w:val="000000" w:themeColor="text1"/>
                <w:sz w:val="23"/>
                <w:szCs w:val="23"/>
                <w:vertAlign w:val="superscript"/>
              </w:rPr>
              <w:t>st</w:t>
            </w:r>
            <w:r w:rsidRPr="0086382E">
              <w:rPr>
                <w:b/>
                <w:color w:val="000000" w:themeColor="text1"/>
                <w:sz w:val="23"/>
                <w:szCs w:val="23"/>
              </w:rPr>
              <w:t xml:space="preserve"> July 20xx</w:t>
            </w:r>
          </w:p>
        </w:tc>
        <w:tc>
          <w:tcPr>
            <w:tcW w:w="1263" w:type="dxa"/>
            <w:tcMar>
              <w:left w:w="108" w:type="dxa"/>
              <w:right w:w="108" w:type="dxa"/>
            </w:tcMar>
            <w:vAlign w:val="center"/>
          </w:tcPr>
          <w:p w14:paraId="4DFD8191" w14:textId="77777777" w:rsidR="00302D51" w:rsidRPr="0086382E" w:rsidRDefault="00302D51" w:rsidP="00EC6C2B">
            <w:pPr>
              <w:spacing w:line="276" w:lineRule="auto"/>
              <w:jc w:val="center"/>
              <w:rPr>
                <w:b/>
                <w:bCs/>
                <w:color w:val="000000" w:themeColor="text1"/>
                <w:sz w:val="23"/>
                <w:szCs w:val="23"/>
              </w:rPr>
            </w:pPr>
            <w:r w:rsidRPr="0086382E">
              <w:rPr>
                <w:b/>
                <w:color w:val="000000" w:themeColor="text1"/>
                <w:sz w:val="23"/>
                <w:szCs w:val="23"/>
              </w:rPr>
              <w:t xml:space="preserve"> </w:t>
            </w:r>
          </w:p>
        </w:tc>
        <w:tc>
          <w:tcPr>
            <w:tcW w:w="1263" w:type="dxa"/>
            <w:tcMar>
              <w:left w:w="108" w:type="dxa"/>
              <w:right w:w="108" w:type="dxa"/>
            </w:tcMar>
            <w:vAlign w:val="center"/>
          </w:tcPr>
          <w:p w14:paraId="11606814" w14:textId="77777777" w:rsidR="00302D51" w:rsidRPr="0086382E" w:rsidRDefault="00302D51" w:rsidP="00EC6C2B">
            <w:pPr>
              <w:spacing w:line="276" w:lineRule="auto"/>
              <w:jc w:val="center"/>
              <w:rPr>
                <w:b/>
                <w:bCs/>
                <w:color w:val="000000" w:themeColor="text1"/>
                <w:sz w:val="23"/>
                <w:szCs w:val="23"/>
              </w:rPr>
            </w:pPr>
            <w:r w:rsidRPr="0086382E">
              <w:rPr>
                <w:b/>
                <w:color w:val="000000" w:themeColor="text1"/>
                <w:sz w:val="23"/>
                <w:szCs w:val="23"/>
              </w:rPr>
              <w:t>xx</w:t>
            </w:r>
          </w:p>
        </w:tc>
        <w:tc>
          <w:tcPr>
            <w:tcW w:w="1263" w:type="dxa"/>
            <w:tcMar>
              <w:left w:w="108" w:type="dxa"/>
              <w:right w:w="108" w:type="dxa"/>
            </w:tcMar>
            <w:vAlign w:val="center"/>
          </w:tcPr>
          <w:p w14:paraId="3A8576EC" w14:textId="77777777" w:rsidR="00302D51" w:rsidRPr="0086382E" w:rsidRDefault="00302D51" w:rsidP="00EC6C2B">
            <w:pPr>
              <w:spacing w:line="276" w:lineRule="auto"/>
              <w:jc w:val="center"/>
              <w:rPr>
                <w:b/>
                <w:bCs/>
                <w:color w:val="000000" w:themeColor="text1"/>
                <w:sz w:val="23"/>
                <w:szCs w:val="23"/>
              </w:rPr>
            </w:pPr>
            <w:r w:rsidRPr="0086382E">
              <w:rPr>
                <w:b/>
                <w:color w:val="000000" w:themeColor="text1"/>
                <w:sz w:val="23"/>
                <w:szCs w:val="23"/>
              </w:rPr>
              <w:t>xx</w:t>
            </w:r>
          </w:p>
        </w:tc>
        <w:tc>
          <w:tcPr>
            <w:tcW w:w="1263" w:type="dxa"/>
            <w:tcMar>
              <w:left w:w="108" w:type="dxa"/>
              <w:right w:w="108" w:type="dxa"/>
            </w:tcMar>
            <w:vAlign w:val="center"/>
          </w:tcPr>
          <w:p w14:paraId="2D30034B" w14:textId="77777777" w:rsidR="00302D51" w:rsidRPr="0086382E" w:rsidRDefault="00302D51" w:rsidP="00EC6C2B">
            <w:pPr>
              <w:spacing w:line="276" w:lineRule="auto"/>
              <w:jc w:val="center"/>
              <w:rPr>
                <w:b/>
                <w:bCs/>
                <w:color w:val="000000" w:themeColor="text1"/>
                <w:sz w:val="23"/>
                <w:szCs w:val="23"/>
              </w:rPr>
            </w:pPr>
            <w:r w:rsidRPr="0086382E">
              <w:rPr>
                <w:b/>
                <w:color w:val="000000" w:themeColor="text1"/>
                <w:sz w:val="23"/>
                <w:szCs w:val="23"/>
              </w:rPr>
              <w:t>xx</w:t>
            </w:r>
          </w:p>
        </w:tc>
      </w:tr>
      <w:tr w:rsidR="00302D51" w:rsidRPr="0086382E" w14:paraId="2F197E4E" w14:textId="77777777" w:rsidTr="00EC6C2B">
        <w:trPr>
          <w:trHeight w:val="345"/>
        </w:trPr>
        <w:tc>
          <w:tcPr>
            <w:tcW w:w="4263" w:type="dxa"/>
            <w:tcMar>
              <w:left w:w="108" w:type="dxa"/>
              <w:right w:w="108" w:type="dxa"/>
            </w:tcMar>
            <w:vAlign w:val="bottom"/>
          </w:tcPr>
          <w:p w14:paraId="2D1316F9" w14:textId="77777777" w:rsidR="00302D51" w:rsidRPr="0086382E" w:rsidRDefault="00302D51" w:rsidP="00EC6C2B">
            <w:pPr>
              <w:spacing w:line="276" w:lineRule="auto"/>
              <w:rPr>
                <w:color w:val="000000" w:themeColor="text1"/>
                <w:sz w:val="23"/>
                <w:szCs w:val="23"/>
              </w:rPr>
            </w:pPr>
            <w:r w:rsidRPr="0086382E">
              <w:rPr>
                <w:color w:val="000000" w:themeColor="text1"/>
                <w:sz w:val="23"/>
                <w:szCs w:val="23"/>
              </w:rPr>
              <w:t>Amortization charge for the year</w:t>
            </w:r>
          </w:p>
        </w:tc>
        <w:tc>
          <w:tcPr>
            <w:tcW w:w="1263" w:type="dxa"/>
            <w:tcMar>
              <w:left w:w="108" w:type="dxa"/>
              <w:right w:w="108" w:type="dxa"/>
            </w:tcMar>
            <w:vAlign w:val="center"/>
          </w:tcPr>
          <w:p w14:paraId="50650DFF" w14:textId="77777777" w:rsidR="00302D51" w:rsidRPr="0086382E" w:rsidRDefault="00302D51" w:rsidP="00EC6C2B">
            <w:pPr>
              <w:spacing w:line="276" w:lineRule="auto"/>
              <w:jc w:val="center"/>
              <w:rPr>
                <w:b/>
                <w:bCs/>
                <w:color w:val="000000" w:themeColor="text1"/>
                <w:sz w:val="23"/>
                <w:szCs w:val="23"/>
              </w:rPr>
            </w:pPr>
            <w:r w:rsidRPr="0086382E">
              <w:rPr>
                <w:b/>
                <w:color w:val="000000" w:themeColor="text1"/>
                <w:sz w:val="23"/>
                <w:szCs w:val="23"/>
              </w:rPr>
              <w:t xml:space="preserve"> </w:t>
            </w:r>
          </w:p>
        </w:tc>
        <w:tc>
          <w:tcPr>
            <w:tcW w:w="1263" w:type="dxa"/>
            <w:tcMar>
              <w:left w:w="108" w:type="dxa"/>
              <w:right w:w="108" w:type="dxa"/>
            </w:tcMar>
            <w:vAlign w:val="center"/>
          </w:tcPr>
          <w:p w14:paraId="4FD6CAAD" w14:textId="77777777" w:rsidR="00302D51" w:rsidRPr="0086382E" w:rsidRDefault="00302D51" w:rsidP="00EC6C2B">
            <w:pPr>
              <w:spacing w:line="276" w:lineRule="auto"/>
              <w:jc w:val="center"/>
              <w:rPr>
                <w:color w:val="000000" w:themeColor="text1"/>
                <w:sz w:val="23"/>
                <w:szCs w:val="23"/>
              </w:rPr>
            </w:pPr>
            <w:r w:rsidRPr="0086382E">
              <w:rPr>
                <w:color w:val="000000" w:themeColor="text1"/>
                <w:sz w:val="23"/>
                <w:szCs w:val="23"/>
              </w:rPr>
              <w:t>xx</w:t>
            </w:r>
          </w:p>
        </w:tc>
        <w:tc>
          <w:tcPr>
            <w:tcW w:w="1263" w:type="dxa"/>
            <w:tcMar>
              <w:left w:w="108" w:type="dxa"/>
              <w:right w:w="108" w:type="dxa"/>
            </w:tcMar>
            <w:vAlign w:val="center"/>
          </w:tcPr>
          <w:p w14:paraId="7E2A1CEB" w14:textId="77777777" w:rsidR="00302D51" w:rsidRPr="0086382E" w:rsidRDefault="00302D51" w:rsidP="00EC6C2B">
            <w:pPr>
              <w:spacing w:line="276" w:lineRule="auto"/>
              <w:jc w:val="center"/>
              <w:rPr>
                <w:color w:val="000000" w:themeColor="text1"/>
                <w:sz w:val="23"/>
                <w:szCs w:val="23"/>
              </w:rPr>
            </w:pPr>
            <w:r w:rsidRPr="0086382E">
              <w:rPr>
                <w:color w:val="000000" w:themeColor="text1"/>
                <w:sz w:val="23"/>
                <w:szCs w:val="23"/>
              </w:rPr>
              <w:t>xx</w:t>
            </w:r>
          </w:p>
        </w:tc>
        <w:tc>
          <w:tcPr>
            <w:tcW w:w="1263" w:type="dxa"/>
            <w:tcMar>
              <w:left w:w="108" w:type="dxa"/>
              <w:right w:w="108" w:type="dxa"/>
            </w:tcMar>
            <w:vAlign w:val="center"/>
          </w:tcPr>
          <w:p w14:paraId="30A46DEA" w14:textId="77777777" w:rsidR="00302D51" w:rsidRPr="0086382E" w:rsidRDefault="00302D51" w:rsidP="00EC6C2B">
            <w:pPr>
              <w:spacing w:line="276" w:lineRule="auto"/>
              <w:jc w:val="center"/>
              <w:rPr>
                <w:color w:val="000000" w:themeColor="text1"/>
                <w:sz w:val="23"/>
                <w:szCs w:val="23"/>
              </w:rPr>
            </w:pPr>
            <w:r w:rsidRPr="0086382E">
              <w:rPr>
                <w:color w:val="000000" w:themeColor="text1"/>
                <w:sz w:val="23"/>
                <w:szCs w:val="23"/>
              </w:rPr>
              <w:t>xx</w:t>
            </w:r>
          </w:p>
        </w:tc>
      </w:tr>
      <w:tr w:rsidR="00302D51" w:rsidRPr="0086382E" w14:paraId="3E3DF51C" w14:textId="77777777" w:rsidTr="00EC6C2B">
        <w:trPr>
          <w:trHeight w:val="345"/>
        </w:trPr>
        <w:tc>
          <w:tcPr>
            <w:tcW w:w="4263" w:type="dxa"/>
            <w:tcMar>
              <w:left w:w="108" w:type="dxa"/>
              <w:right w:w="108" w:type="dxa"/>
            </w:tcMar>
            <w:vAlign w:val="bottom"/>
          </w:tcPr>
          <w:p w14:paraId="000F3714" w14:textId="77777777" w:rsidR="00302D51" w:rsidRPr="0086382E" w:rsidRDefault="00302D51" w:rsidP="00EC6C2B">
            <w:pPr>
              <w:spacing w:line="276" w:lineRule="auto"/>
              <w:rPr>
                <w:color w:val="000000" w:themeColor="text1"/>
                <w:sz w:val="23"/>
                <w:szCs w:val="23"/>
              </w:rPr>
            </w:pPr>
            <w:r w:rsidRPr="0086382E">
              <w:rPr>
                <w:color w:val="000000" w:themeColor="text1"/>
                <w:sz w:val="23"/>
                <w:szCs w:val="23"/>
              </w:rPr>
              <w:t>Disposal</w:t>
            </w:r>
          </w:p>
        </w:tc>
        <w:tc>
          <w:tcPr>
            <w:tcW w:w="1263" w:type="dxa"/>
            <w:tcMar>
              <w:left w:w="108" w:type="dxa"/>
              <w:right w:w="108" w:type="dxa"/>
            </w:tcMar>
            <w:vAlign w:val="center"/>
          </w:tcPr>
          <w:p w14:paraId="62C0AB58" w14:textId="77777777" w:rsidR="00302D51" w:rsidRPr="0086382E" w:rsidRDefault="00302D51" w:rsidP="00EC6C2B">
            <w:pPr>
              <w:spacing w:line="276" w:lineRule="auto"/>
              <w:jc w:val="center"/>
              <w:rPr>
                <w:color w:val="000000" w:themeColor="text1"/>
                <w:sz w:val="23"/>
                <w:szCs w:val="23"/>
              </w:rPr>
            </w:pPr>
            <w:r w:rsidRPr="0086382E">
              <w:rPr>
                <w:color w:val="000000" w:themeColor="text1"/>
                <w:sz w:val="23"/>
                <w:szCs w:val="23"/>
              </w:rPr>
              <w:t xml:space="preserve"> </w:t>
            </w:r>
          </w:p>
        </w:tc>
        <w:tc>
          <w:tcPr>
            <w:tcW w:w="1263" w:type="dxa"/>
            <w:tcMar>
              <w:left w:w="108" w:type="dxa"/>
              <w:right w:w="108" w:type="dxa"/>
            </w:tcMar>
            <w:vAlign w:val="center"/>
          </w:tcPr>
          <w:p w14:paraId="147A27D7" w14:textId="77777777" w:rsidR="00302D51" w:rsidRPr="0086382E" w:rsidRDefault="00302D51" w:rsidP="00EC6C2B">
            <w:pPr>
              <w:spacing w:line="276" w:lineRule="auto"/>
              <w:jc w:val="center"/>
              <w:rPr>
                <w:color w:val="000000" w:themeColor="text1"/>
                <w:sz w:val="23"/>
                <w:szCs w:val="23"/>
              </w:rPr>
            </w:pPr>
            <w:r w:rsidRPr="0086382E">
              <w:rPr>
                <w:color w:val="000000" w:themeColor="text1"/>
                <w:sz w:val="23"/>
                <w:szCs w:val="23"/>
              </w:rPr>
              <w:t>(xx)</w:t>
            </w:r>
          </w:p>
        </w:tc>
        <w:tc>
          <w:tcPr>
            <w:tcW w:w="1263" w:type="dxa"/>
            <w:tcMar>
              <w:left w:w="108" w:type="dxa"/>
              <w:right w:w="108" w:type="dxa"/>
            </w:tcMar>
            <w:vAlign w:val="center"/>
          </w:tcPr>
          <w:p w14:paraId="2D570E31" w14:textId="77777777" w:rsidR="00302D51" w:rsidRPr="0086382E" w:rsidRDefault="00302D51" w:rsidP="00EC6C2B">
            <w:pPr>
              <w:spacing w:line="276" w:lineRule="auto"/>
              <w:jc w:val="center"/>
              <w:rPr>
                <w:color w:val="000000" w:themeColor="text1"/>
                <w:sz w:val="23"/>
                <w:szCs w:val="23"/>
              </w:rPr>
            </w:pPr>
            <w:r w:rsidRPr="0086382E">
              <w:rPr>
                <w:color w:val="000000" w:themeColor="text1"/>
                <w:sz w:val="23"/>
                <w:szCs w:val="23"/>
              </w:rPr>
              <w:t xml:space="preserve"> </w:t>
            </w:r>
          </w:p>
        </w:tc>
        <w:tc>
          <w:tcPr>
            <w:tcW w:w="1263" w:type="dxa"/>
            <w:tcMar>
              <w:left w:w="108" w:type="dxa"/>
              <w:right w:w="108" w:type="dxa"/>
            </w:tcMar>
            <w:vAlign w:val="center"/>
          </w:tcPr>
          <w:p w14:paraId="7FC83248" w14:textId="77777777" w:rsidR="00302D51" w:rsidRPr="0086382E" w:rsidRDefault="00302D51" w:rsidP="00EC6C2B">
            <w:pPr>
              <w:spacing w:line="276" w:lineRule="auto"/>
              <w:jc w:val="center"/>
              <w:rPr>
                <w:color w:val="000000" w:themeColor="text1"/>
                <w:sz w:val="23"/>
                <w:szCs w:val="23"/>
              </w:rPr>
            </w:pPr>
            <w:r w:rsidRPr="0086382E">
              <w:rPr>
                <w:color w:val="000000" w:themeColor="text1"/>
                <w:sz w:val="23"/>
                <w:szCs w:val="23"/>
              </w:rPr>
              <w:t xml:space="preserve"> </w:t>
            </w:r>
          </w:p>
        </w:tc>
      </w:tr>
      <w:tr w:rsidR="00302D51" w:rsidRPr="0086382E" w14:paraId="716C69C1" w14:textId="77777777" w:rsidTr="00EC6C2B">
        <w:trPr>
          <w:trHeight w:val="345"/>
        </w:trPr>
        <w:tc>
          <w:tcPr>
            <w:tcW w:w="4263" w:type="dxa"/>
            <w:tcMar>
              <w:left w:w="108" w:type="dxa"/>
              <w:right w:w="108" w:type="dxa"/>
            </w:tcMar>
            <w:vAlign w:val="bottom"/>
          </w:tcPr>
          <w:p w14:paraId="69F0FDE0" w14:textId="77777777" w:rsidR="00302D51" w:rsidRPr="0086382E" w:rsidRDefault="00302D51" w:rsidP="00EC6C2B">
            <w:pPr>
              <w:spacing w:line="276" w:lineRule="auto"/>
              <w:rPr>
                <w:color w:val="000000" w:themeColor="text1"/>
                <w:sz w:val="23"/>
                <w:szCs w:val="23"/>
              </w:rPr>
            </w:pPr>
            <w:r w:rsidRPr="0086382E">
              <w:rPr>
                <w:color w:val="000000" w:themeColor="text1"/>
                <w:sz w:val="23"/>
                <w:szCs w:val="23"/>
              </w:rPr>
              <w:t>Impairment loss</w:t>
            </w:r>
          </w:p>
        </w:tc>
        <w:tc>
          <w:tcPr>
            <w:tcW w:w="1263" w:type="dxa"/>
            <w:tcMar>
              <w:left w:w="108" w:type="dxa"/>
              <w:right w:w="108" w:type="dxa"/>
            </w:tcMar>
            <w:vAlign w:val="center"/>
          </w:tcPr>
          <w:p w14:paraId="5D4857E2" w14:textId="77777777" w:rsidR="00302D51" w:rsidRPr="0086382E" w:rsidRDefault="00302D51" w:rsidP="00EC6C2B">
            <w:pPr>
              <w:spacing w:line="276" w:lineRule="auto"/>
              <w:jc w:val="center"/>
              <w:rPr>
                <w:color w:val="000000" w:themeColor="text1"/>
                <w:sz w:val="23"/>
                <w:szCs w:val="23"/>
              </w:rPr>
            </w:pPr>
            <w:r w:rsidRPr="0086382E">
              <w:rPr>
                <w:color w:val="000000" w:themeColor="text1"/>
                <w:sz w:val="23"/>
                <w:szCs w:val="23"/>
              </w:rPr>
              <w:t>(xx)</w:t>
            </w:r>
          </w:p>
        </w:tc>
        <w:tc>
          <w:tcPr>
            <w:tcW w:w="1263" w:type="dxa"/>
            <w:tcMar>
              <w:left w:w="108" w:type="dxa"/>
              <w:right w:w="108" w:type="dxa"/>
            </w:tcMar>
          </w:tcPr>
          <w:p w14:paraId="3B606D51" w14:textId="77777777" w:rsidR="00302D51" w:rsidRPr="0086382E" w:rsidRDefault="00302D51" w:rsidP="00EC6C2B">
            <w:pPr>
              <w:spacing w:line="276" w:lineRule="auto"/>
              <w:jc w:val="center"/>
              <w:rPr>
                <w:color w:val="000000" w:themeColor="text1"/>
                <w:sz w:val="23"/>
                <w:szCs w:val="23"/>
              </w:rPr>
            </w:pPr>
            <w:r w:rsidRPr="0086382E">
              <w:rPr>
                <w:color w:val="000000" w:themeColor="text1"/>
                <w:sz w:val="23"/>
                <w:szCs w:val="23"/>
              </w:rPr>
              <w:t>(xx)</w:t>
            </w:r>
          </w:p>
        </w:tc>
        <w:tc>
          <w:tcPr>
            <w:tcW w:w="1263" w:type="dxa"/>
            <w:tcMar>
              <w:left w:w="108" w:type="dxa"/>
              <w:right w:w="108" w:type="dxa"/>
            </w:tcMar>
          </w:tcPr>
          <w:p w14:paraId="7D4E8BB2" w14:textId="77777777" w:rsidR="00302D51" w:rsidRPr="0086382E" w:rsidRDefault="00302D51" w:rsidP="00EC6C2B">
            <w:pPr>
              <w:spacing w:line="276" w:lineRule="auto"/>
              <w:rPr>
                <w:color w:val="000000" w:themeColor="text1"/>
                <w:sz w:val="23"/>
                <w:szCs w:val="23"/>
              </w:rPr>
            </w:pPr>
            <w:r w:rsidRPr="0086382E">
              <w:rPr>
                <w:color w:val="000000" w:themeColor="text1"/>
                <w:sz w:val="23"/>
                <w:szCs w:val="23"/>
              </w:rPr>
              <w:t>(xx)</w:t>
            </w:r>
          </w:p>
        </w:tc>
        <w:tc>
          <w:tcPr>
            <w:tcW w:w="1263" w:type="dxa"/>
            <w:tcMar>
              <w:left w:w="108" w:type="dxa"/>
              <w:right w:w="108" w:type="dxa"/>
            </w:tcMar>
          </w:tcPr>
          <w:p w14:paraId="4952329C" w14:textId="77777777" w:rsidR="00302D51" w:rsidRPr="0086382E" w:rsidRDefault="00302D51" w:rsidP="00EC6C2B">
            <w:pPr>
              <w:spacing w:line="276" w:lineRule="auto"/>
              <w:jc w:val="center"/>
              <w:rPr>
                <w:color w:val="000000" w:themeColor="text1"/>
                <w:sz w:val="23"/>
                <w:szCs w:val="23"/>
              </w:rPr>
            </w:pPr>
            <w:r w:rsidRPr="0086382E">
              <w:rPr>
                <w:color w:val="000000" w:themeColor="text1"/>
                <w:sz w:val="23"/>
                <w:szCs w:val="23"/>
              </w:rPr>
              <w:t>(xx)</w:t>
            </w:r>
          </w:p>
        </w:tc>
      </w:tr>
      <w:tr w:rsidR="00302D51" w:rsidRPr="0086382E" w14:paraId="14CED3DA" w14:textId="77777777" w:rsidTr="00EC6C2B">
        <w:trPr>
          <w:trHeight w:val="345"/>
        </w:trPr>
        <w:tc>
          <w:tcPr>
            <w:tcW w:w="4263" w:type="dxa"/>
            <w:tcMar>
              <w:left w:w="108" w:type="dxa"/>
              <w:right w:w="108" w:type="dxa"/>
            </w:tcMar>
            <w:vAlign w:val="bottom"/>
          </w:tcPr>
          <w:p w14:paraId="6721FE35" w14:textId="77777777" w:rsidR="00302D51" w:rsidRPr="0086382E" w:rsidRDefault="00302D51" w:rsidP="00EC6C2B">
            <w:pPr>
              <w:spacing w:line="276" w:lineRule="auto"/>
              <w:rPr>
                <w:b/>
                <w:bCs/>
                <w:color w:val="000000" w:themeColor="text1"/>
                <w:sz w:val="23"/>
                <w:szCs w:val="23"/>
              </w:rPr>
            </w:pPr>
            <w:proofErr w:type="gramStart"/>
            <w:r>
              <w:rPr>
                <w:b/>
                <w:bCs/>
                <w:color w:val="000000" w:themeColor="text1"/>
                <w:sz w:val="20"/>
                <w:szCs w:val="20"/>
                <w:lang w:eastAsia="en-GB"/>
              </w:rPr>
              <w:t>At</w:t>
            </w:r>
            <w:proofErr w:type="gramEnd"/>
            <w:r>
              <w:rPr>
                <w:b/>
                <w:bCs/>
                <w:color w:val="000000" w:themeColor="text1"/>
                <w:sz w:val="20"/>
                <w:szCs w:val="20"/>
                <w:lang w:eastAsia="en-GB"/>
              </w:rPr>
              <w:t xml:space="preserve"> 30</w:t>
            </w:r>
            <w:r w:rsidRPr="005C5119">
              <w:rPr>
                <w:b/>
                <w:bCs/>
                <w:color w:val="000000" w:themeColor="text1"/>
                <w:sz w:val="20"/>
                <w:szCs w:val="20"/>
                <w:vertAlign w:val="superscript"/>
                <w:lang w:eastAsia="en-GB"/>
              </w:rPr>
              <w:t>th</w:t>
            </w:r>
            <w:r>
              <w:rPr>
                <w:b/>
                <w:bCs/>
                <w:color w:val="000000" w:themeColor="text1"/>
                <w:sz w:val="20"/>
                <w:szCs w:val="20"/>
                <w:lang w:eastAsia="en-GB"/>
              </w:rPr>
              <w:t xml:space="preserve"> </w:t>
            </w:r>
            <w:r w:rsidRPr="0022243B">
              <w:rPr>
                <w:b/>
                <w:bCs/>
                <w:color w:val="000000" w:themeColor="text1"/>
                <w:sz w:val="20"/>
                <w:szCs w:val="20"/>
                <w:lang w:eastAsia="en-GB"/>
              </w:rPr>
              <w:t>Sep/Dec/mar/June</w:t>
            </w:r>
          </w:p>
        </w:tc>
        <w:tc>
          <w:tcPr>
            <w:tcW w:w="1263" w:type="dxa"/>
            <w:tcMar>
              <w:left w:w="108" w:type="dxa"/>
              <w:right w:w="108" w:type="dxa"/>
            </w:tcMar>
            <w:vAlign w:val="center"/>
          </w:tcPr>
          <w:p w14:paraId="1E222314" w14:textId="77777777" w:rsidR="00302D51" w:rsidRPr="0086382E" w:rsidRDefault="00302D51" w:rsidP="00EC6C2B">
            <w:pPr>
              <w:spacing w:line="276" w:lineRule="auto"/>
              <w:jc w:val="center"/>
              <w:rPr>
                <w:b/>
                <w:bCs/>
                <w:color w:val="000000" w:themeColor="text1"/>
                <w:sz w:val="23"/>
                <w:szCs w:val="23"/>
              </w:rPr>
            </w:pPr>
            <w:r w:rsidRPr="0086382E">
              <w:rPr>
                <w:b/>
                <w:color w:val="000000" w:themeColor="text1"/>
                <w:sz w:val="23"/>
                <w:szCs w:val="23"/>
              </w:rPr>
              <w:t>xx</w:t>
            </w:r>
          </w:p>
        </w:tc>
        <w:tc>
          <w:tcPr>
            <w:tcW w:w="1263" w:type="dxa"/>
            <w:tcMar>
              <w:left w:w="108" w:type="dxa"/>
              <w:right w:w="108" w:type="dxa"/>
            </w:tcMar>
            <w:vAlign w:val="center"/>
          </w:tcPr>
          <w:p w14:paraId="1EA8785B" w14:textId="77777777" w:rsidR="00302D51" w:rsidRPr="0086382E" w:rsidRDefault="00302D51" w:rsidP="00EC6C2B">
            <w:pPr>
              <w:spacing w:line="276" w:lineRule="auto"/>
              <w:jc w:val="center"/>
              <w:rPr>
                <w:b/>
                <w:bCs/>
                <w:color w:val="000000" w:themeColor="text1"/>
                <w:sz w:val="23"/>
                <w:szCs w:val="23"/>
              </w:rPr>
            </w:pPr>
            <w:r w:rsidRPr="0086382E">
              <w:rPr>
                <w:b/>
                <w:color w:val="000000" w:themeColor="text1"/>
                <w:sz w:val="23"/>
                <w:szCs w:val="23"/>
              </w:rPr>
              <w:t>xx</w:t>
            </w:r>
          </w:p>
        </w:tc>
        <w:tc>
          <w:tcPr>
            <w:tcW w:w="1263" w:type="dxa"/>
            <w:tcMar>
              <w:left w:w="108" w:type="dxa"/>
              <w:right w:w="108" w:type="dxa"/>
            </w:tcMar>
            <w:vAlign w:val="center"/>
          </w:tcPr>
          <w:p w14:paraId="401DF67A" w14:textId="77777777" w:rsidR="00302D51" w:rsidRPr="0086382E" w:rsidRDefault="00302D51" w:rsidP="00EC6C2B">
            <w:pPr>
              <w:spacing w:line="276" w:lineRule="auto"/>
              <w:jc w:val="center"/>
              <w:rPr>
                <w:b/>
                <w:bCs/>
                <w:color w:val="000000" w:themeColor="text1"/>
                <w:sz w:val="23"/>
                <w:szCs w:val="23"/>
              </w:rPr>
            </w:pPr>
            <w:r w:rsidRPr="0086382E">
              <w:rPr>
                <w:b/>
                <w:color w:val="000000" w:themeColor="text1"/>
                <w:sz w:val="23"/>
                <w:szCs w:val="23"/>
              </w:rPr>
              <w:t>xx</w:t>
            </w:r>
          </w:p>
        </w:tc>
        <w:tc>
          <w:tcPr>
            <w:tcW w:w="1263" w:type="dxa"/>
            <w:tcMar>
              <w:left w:w="108" w:type="dxa"/>
              <w:right w:w="108" w:type="dxa"/>
            </w:tcMar>
            <w:vAlign w:val="center"/>
          </w:tcPr>
          <w:p w14:paraId="588581BB" w14:textId="77777777" w:rsidR="00302D51" w:rsidRPr="0086382E" w:rsidRDefault="00302D51" w:rsidP="00EC6C2B">
            <w:pPr>
              <w:spacing w:line="276" w:lineRule="auto"/>
              <w:jc w:val="center"/>
              <w:rPr>
                <w:b/>
                <w:bCs/>
                <w:color w:val="000000" w:themeColor="text1"/>
                <w:sz w:val="23"/>
                <w:szCs w:val="23"/>
              </w:rPr>
            </w:pPr>
            <w:r w:rsidRPr="0086382E">
              <w:rPr>
                <w:b/>
                <w:color w:val="000000" w:themeColor="text1"/>
                <w:sz w:val="23"/>
                <w:szCs w:val="23"/>
              </w:rPr>
              <w:t>xx</w:t>
            </w:r>
          </w:p>
        </w:tc>
      </w:tr>
      <w:tr w:rsidR="00302D51" w:rsidRPr="0086382E" w14:paraId="1D398728" w14:textId="77777777" w:rsidTr="00EC6C2B">
        <w:trPr>
          <w:trHeight w:val="345"/>
        </w:trPr>
        <w:tc>
          <w:tcPr>
            <w:tcW w:w="4263" w:type="dxa"/>
            <w:tcMar>
              <w:left w:w="108" w:type="dxa"/>
              <w:right w:w="108" w:type="dxa"/>
            </w:tcMar>
            <w:vAlign w:val="bottom"/>
          </w:tcPr>
          <w:p w14:paraId="5DA221C5" w14:textId="77777777" w:rsidR="00302D51" w:rsidRPr="0086382E" w:rsidRDefault="00302D51" w:rsidP="00EC6C2B">
            <w:pPr>
              <w:spacing w:line="276" w:lineRule="auto"/>
              <w:rPr>
                <w:b/>
                <w:bCs/>
                <w:color w:val="000000" w:themeColor="text1"/>
                <w:sz w:val="23"/>
                <w:szCs w:val="23"/>
              </w:rPr>
            </w:pPr>
            <w:r w:rsidRPr="0086382E">
              <w:rPr>
                <w:b/>
                <w:color w:val="000000" w:themeColor="text1"/>
                <w:sz w:val="23"/>
                <w:szCs w:val="23"/>
              </w:rPr>
              <w:t xml:space="preserve">NBV </w:t>
            </w:r>
            <w:proofErr w:type="gramStart"/>
            <w:r w:rsidRPr="0086382E">
              <w:rPr>
                <w:b/>
                <w:color w:val="000000" w:themeColor="text1"/>
                <w:sz w:val="23"/>
                <w:szCs w:val="23"/>
              </w:rPr>
              <w:t>at</w:t>
            </w:r>
            <w:proofErr w:type="gramEnd"/>
            <w:r w:rsidRPr="0086382E">
              <w:rPr>
                <w:b/>
                <w:color w:val="000000" w:themeColor="text1"/>
                <w:sz w:val="23"/>
                <w:szCs w:val="23"/>
              </w:rPr>
              <w:t xml:space="preserve"> 30</w:t>
            </w:r>
            <w:r w:rsidRPr="0086382E">
              <w:rPr>
                <w:b/>
                <w:color w:val="000000" w:themeColor="text1"/>
                <w:sz w:val="23"/>
                <w:szCs w:val="23"/>
                <w:vertAlign w:val="superscript"/>
              </w:rPr>
              <w:t>th</w:t>
            </w:r>
            <w:r w:rsidRPr="0086382E">
              <w:rPr>
                <w:b/>
                <w:color w:val="000000" w:themeColor="text1"/>
                <w:sz w:val="23"/>
                <w:szCs w:val="23"/>
              </w:rPr>
              <w:t xml:space="preserve"> </w:t>
            </w:r>
            <w:r w:rsidRPr="0022243B">
              <w:rPr>
                <w:b/>
                <w:bCs/>
                <w:color w:val="000000" w:themeColor="text1"/>
                <w:sz w:val="20"/>
                <w:szCs w:val="20"/>
                <w:lang w:eastAsia="en-GB"/>
              </w:rPr>
              <w:t>Sep/Dec/mar/June</w:t>
            </w:r>
          </w:p>
        </w:tc>
        <w:tc>
          <w:tcPr>
            <w:tcW w:w="1263" w:type="dxa"/>
            <w:tcMar>
              <w:left w:w="108" w:type="dxa"/>
              <w:right w:w="108" w:type="dxa"/>
            </w:tcMar>
            <w:vAlign w:val="center"/>
          </w:tcPr>
          <w:p w14:paraId="2FF658A9" w14:textId="77777777" w:rsidR="00302D51" w:rsidRPr="0086382E" w:rsidRDefault="00302D51" w:rsidP="00EC6C2B">
            <w:pPr>
              <w:spacing w:line="276" w:lineRule="auto"/>
              <w:jc w:val="center"/>
              <w:rPr>
                <w:b/>
                <w:bCs/>
                <w:color w:val="000000" w:themeColor="text1"/>
                <w:sz w:val="23"/>
                <w:szCs w:val="23"/>
              </w:rPr>
            </w:pPr>
            <w:r w:rsidRPr="0086382E">
              <w:rPr>
                <w:b/>
                <w:color w:val="000000" w:themeColor="text1"/>
                <w:sz w:val="23"/>
                <w:szCs w:val="23"/>
              </w:rPr>
              <w:t>xx</w:t>
            </w:r>
          </w:p>
        </w:tc>
        <w:tc>
          <w:tcPr>
            <w:tcW w:w="1263" w:type="dxa"/>
            <w:tcMar>
              <w:left w:w="108" w:type="dxa"/>
              <w:right w:w="108" w:type="dxa"/>
            </w:tcMar>
            <w:vAlign w:val="center"/>
          </w:tcPr>
          <w:p w14:paraId="18B419EC" w14:textId="77777777" w:rsidR="00302D51" w:rsidRPr="0086382E" w:rsidRDefault="00302D51" w:rsidP="00EC6C2B">
            <w:pPr>
              <w:spacing w:line="276" w:lineRule="auto"/>
              <w:jc w:val="center"/>
              <w:rPr>
                <w:b/>
                <w:bCs/>
                <w:color w:val="000000" w:themeColor="text1"/>
                <w:sz w:val="23"/>
                <w:szCs w:val="23"/>
              </w:rPr>
            </w:pPr>
            <w:r w:rsidRPr="0086382E">
              <w:rPr>
                <w:b/>
                <w:color w:val="000000" w:themeColor="text1"/>
                <w:sz w:val="23"/>
                <w:szCs w:val="23"/>
              </w:rPr>
              <w:t>xx</w:t>
            </w:r>
          </w:p>
        </w:tc>
        <w:tc>
          <w:tcPr>
            <w:tcW w:w="1263" w:type="dxa"/>
            <w:tcMar>
              <w:left w:w="108" w:type="dxa"/>
              <w:right w:w="108" w:type="dxa"/>
            </w:tcMar>
            <w:vAlign w:val="center"/>
          </w:tcPr>
          <w:p w14:paraId="505333FF" w14:textId="77777777" w:rsidR="00302D51" w:rsidRPr="0086382E" w:rsidRDefault="00302D51" w:rsidP="00EC6C2B">
            <w:pPr>
              <w:spacing w:line="276" w:lineRule="auto"/>
              <w:jc w:val="center"/>
              <w:rPr>
                <w:b/>
                <w:bCs/>
                <w:color w:val="000000" w:themeColor="text1"/>
                <w:sz w:val="23"/>
                <w:szCs w:val="23"/>
              </w:rPr>
            </w:pPr>
            <w:r w:rsidRPr="0086382E">
              <w:rPr>
                <w:b/>
                <w:color w:val="000000" w:themeColor="text1"/>
                <w:sz w:val="23"/>
                <w:szCs w:val="23"/>
              </w:rPr>
              <w:t>xx</w:t>
            </w:r>
          </w:p>
        </w:tc>
        <w:tc>
          <w:tcPr>
            <w:tcW w:w="1263" w:type="dxa"/>
            <w:tcMar>
              <w:left w:w="108" w:type="dxa"/>
              <w:right w:w="108" w:type="dxa"/>
            </w:tcMar>
            <w:vAlign w:val="center"/>
          </w:tcPr>
          <w:p w14:paraId="22FE9F7F" w14:textId="77777777" w:rsidR="00302D51" w:rsidRPr="0086382E" w:rsidRDefault="00302D51" w:rsidP="00EC6C2B">
            <w:pPr>
              <w:spacing w:line="276" w:lineRule="auto"/>
              <w:jc w:val="center"/>
              <w:rPr>
                <w:b/>
                <w:bCs/>
                <w:color w:val="000000" w:themeColor="text1"/>
                <w:sz w:val="23"/>
                <w:szCs w:val="23"/>
              </w:rPr>
            </w:pPr>
            <w:r w:rsidRPr="0086382E">
              <w:rPr>
                <w:b/>
                <w:color w:val="000000" w:themeColor="text1"/>
                <w:sz w:val="23"/>
                <w:szCs w:val="23"/>
              </w:rPr>
              <w:t>xx</w:t>
            </w:r>
          </w:p>
        </w:tc>
      </w:tr>
    </w:tbl>
    <w:p w14:paraId="52CFBDB7" w14:textId="77777777" w:rsidR="00037C0E" w:rsidRDefault="00037C0E" w:rsidP="00C61E69">
      <w:pPr>
        <w:tabs>
          <w:tab w:val="left" w:pos="360"/>
        </w:tabs>
        <w:rPr>
          <w:rFonts w:asciiTheme="majorBidi" w:eastAsia="Arial" w:hAnsiTheme="majorBidi" w:cstheme="majorBidi"/>
        </w:rPr>
      </w:pPr>
    </w:p>
    <w:p w14:paraId="263D8CED" w14:textId="4E8835B5" w:rsidR="00E500A8" w:rsidRDefault="00E500A8" w:rsidP="00C61E69">
      <w:pPr>
        <w:tabs>
          <w:tab w:val="left" w:pos="360"/>
        </w:tabs>
        <w:rPr>
          <w:rFonts w:asciiTheme="majorBidi" w:eastAsia="Arial" w:hAnsiTheme="majorBidi" w:cstheme="majorBidi"/>
          <w:b/>
          <w:bCs/>
        </w:rPr>
      </w:pPr>
      <w:r w:rsidRPr="00E500A8">
        <w:rPr>
          <w:rFonts w:asciiTheme="majorBidi" w:eastAsia="Arial" w:hAnsiTheme="majorBidi" w:cstheme="majorBidi"/>
          <w:b/>
          <w:bCs/>
        </w:rPr>
        <w:t>Previous FY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4"/>
        <w:gridCol w:w="1253"/>
        <w:gridCol w:w="1240"/>
        <w:gridCol w:w="1246"/>
        <w:gridCol w:w="1222"/>
      </w:tblGrid>
      <w:tr w:rsidR="00840810" w:rsidRPr="0086382E" w14:paraId="17F3ABA6" w14:textId="77777777" w:rsidTr="00EC6C2B">
        <w:trPr>
          <w:trHeight w:val="345"/>
        </w:trPr>
        <w:tc>
          <w:tcPr>
            <w:tcW w:w="4263" w:type="dxa"/>
            <w:shd w:val="clear" w:color="auto" w:fill="0070C0"/>
            <w:tcMar>
              <w:left w:w="108" w:type="dxa"/>
              <w:right w:w="108" w:type="dxa"/>
            </w:tcMar>
            <w:vAlign w:val="bottom"/>
          </w:tcPr>
          <w:p w14:paraId="777307F6" w14:textId="77777777" w:rsidR="00840810" w:rsidRPr="0086382E" w:rsidRDefault="00840810" w:rsidP="00EC6C2B">
            <w:pPr>
              <w:spacing w:line="276" w:lineRule="auto"/>
              <w:rPr>
                <w:b/>
                <w:bCs/>
                <w:color w:val="000000" w:themeColor="text1"/>
                <w:sz w:val="22"/>
                <w:szCs w:val="22"/>
              </w:rPr>
            </w:pPr>
            <w:r w:rsidRPr="0086382E">
              <w:rPr>
                <w:b/>
                <w:color w:val="000000" w:themeColor="text1"/>
                <w:sz w:val="22"/>
                <w:szCs w:val="22"/>
              </w:rPr>
              <w:t>Description</w:t>
            </w:r>
          </w:p>
        </w:tc>
        <w:tc>
          <w:tcPr>
            <w:tcW w:w="1263" w:type="dxa"/>
            <w:shd w:val="clear" w:color="auto" w:fill="0070C0"/>
            <w:tcMar>
              <w:left w:w="108" w:type="dxa"/>
              <w:right w:w="108" w:type="dxa"/>
            </w:tcMar>
            <w:vAlign w:val="center"/>
          </w:tcPr>
          <w:p w14:paraId="130564D3" w14:textId="77777777" w:rsidR="00840810" w:rsidRPr="0086382E" w:rsidRDefault="00840810" w:rsidP="00EC6C2B">
            <w:pPr>
              <w:spacing w:line="276" w:lineRule="auto"/>
              <w:jc w:val="center"/>
              <w:rPr>
                <w:b/>
                <w:bCs/>
                <w:color w:val="000000" w:themeColor="text1"/>
                <w:sz w:val="22"/>
                <w:szCs w:val="22"/>
              </w:rPr>
            </w:pPr>
            <w:r w:rsidRPr="0086382E">
              <w:rPr>
                <w:b/>
                <w:color w:val="000000" w:themeColor="text1"/>
                <w:sz w:val="22"/>
                <w:szCs w:val="22"/>
              </w:rPr>
              <w:t>Indefinite life</w:t>
            </w:r>
          </w:p>
        </w:tc>
        <w:tc>
          <w:tcPr>
            <w:tcW w:w="1263" w:type="dxa"/>
            <w:shd w:val="clear" w:color="auto" w:fill="0070C0"/>
            <w:tcMar>
              <w:left w:w="108" w:type="dxa"/>
              <w:right w:w="108" w:type="dxa"/>
            </w:tcMar>
            <w:vAlign w:val="center"/>
          </w:tcPr>
          <w:p w14:paraId="50F9C140" w14:textId="77777777" w:rsidR="00840810" w:rsidRPr="0086382E" w:rsidRDefault="00840810" w:rsidP="00EC6C2B">
            <w:pPr>
              <w:spacing w:line="276" w:lineRule="auto"/>
              <w:jc w:val="center"/>
              <w:rPr>
                <w:b/>
                <w:bCs/>
                <w:color w:val="000000" w:themeColor="text1"/>
                <w:sz w:val="22"/>
                <w:szCs w:val="22"/>
              </w:rPr>
            </w:pPr>
            <w:r w:rsidRPr="0086382E">
              <w:rPr>
                <w:b/>
                <w:color w:val="000000" w:themeColor="text1"/>
                <w:sz w:val="22"/>
                <w:szCs w:val="22"/>
              </w:rPr>
              <w:t>Definite life</w:t>
            </w:r>
          </w:p>
        </w:tc>
        <w:tc>
          <w:tcPr>
            <w:tcW w:w="1263" w:type="dxa"/>
            <w:shd w:val="clear" w:color="auto" w:fill="0070C0"/>
            <w:tcMar>
              <w:left w:w="108" w:type="dxa"/>
              <w:right w:w="108" w:type="dxa"/>
            </w:tcMar>
            <w:vAlign w:val="center"/>
          </w:tcPr>
          <w:p w14:paraId="1877A2D9" w14:textId="77777777" w:rsidR="00840810" w:rsidRPr="0086382E" w:rsidRDefault="00840810" w:rsidP="00EC6C2B">
            <w:pPr>
              <w:spacing w:line="276" w:lineRule="auto"/>
              <w:jc w:val="center"/>
              <w:rPr>
                <w:b/>
                <w:bCs/>
                <w:color w:val="000000" w:themeColor="text1"/>
                <w:sz w:val="22"/>
                <w:szCs w:val="22"/>
              </w:rPr>
            </w:pPr>
            <w:r w:rsidRPr="0086382E">
              <w:rPr>
                <w:b/>
                <w:color w:val="000000" w:themeColor="text1"/>
                <w:sz w:val="22"/>
                <w:szCs w:val="22"/>
              </w:rPr>
              <w:t>Work in Progress</w:t>
            </w:r>
          </w:p>
        </w:tc>
        <w:tc>
          <w:tcPr>
            <w:tcW w:w="1263" w:type="dxa"/>
            <w:shd w:val="clear" w:color="auto" w:fill="0070C0"/>
            <w:tcMar>
              <w:left w:w="108" w:type="dxa"/>
              <w:right w:w="108" w:type="dxa"/>
            </w:tcMar>
            <w:vAlign w:val="center"/>
          </w:tcPr>
          <w:p w14:paraId="40AF1634" w14:textId="77777777" w:rsidR="00840810" w:rsidRPr="0086382E" w:rsidRDefault="00840810" w:rsidP="00EC6C2B">
            <w:pPr>
              <w:spacing w:line="276" w:lineRule="auto"/>
              <w:jc w:val="center"/>
              <w:rPr>
                <w:b/>
                <w:bCs/>
                <w:color w:val="000000" w:themeColor="text1"/>
                <w:sz w:val="22"/>
                <w:szCs w:val="22"/>
              </w:rPr>
            </w:pPr>
            <w:r w:rsidRPr="0086382E">
              <w:rPr>
                <w:b/>
                <w:color w:val="000000" w:themeColor="text1"/>
                <w:sz w:val="22"/>
                <w:szCs w:val="22"/>
              </w:rPr>
              <w:t>Total</w:t>
            </w:r>
          </w:p>
        </w:tc>
      </w:tr>
      <w:tr w:rsidR="00840810" w:rsidRPr="0086382E" w14:paraId="3CA22EE3" w14:textId="77777777" w:rsidTr="00EC6C2B">
        <w:trPr>
          <w:trHeight w:val="345"/>
        </w:trPr>
        <w:tc>
          <w:tcPr>
            <w:tcW w:w="4263" w:type="dxa"/>
            <w:shd w:val="clear" w:color="auto" w:fill="0070C0"/>
            <w:tcMar>
              <w:left w:w="108" w:type="dxa"/>
              <w:right w:w="108" w:type="dxa"/>
            </w:tcMar>
            <w:vAlign w:val="bottom"/>
          </w:tcPr>
          <w:p w14:paraId="7A0CC236" w14:textId="77777777" w:rsidR="00840810" w:rsidRPr="0086382E" w:rsidRDefault="00840810" w:rsidP="00EC6C2B">
            <w:pPr>
              <w:spacing w:line="276" w:lineRule="auto"/>
              <w:rPr>
                <w:b/>
                <w:bCs/>
                <w:color w:val="000000" w:themeColor="text1"/>
                <w:sz w:val="22"/>
                <w:szCs w:val="22"/>
              </w:rPr>
            </w:pPr>
            <w:r w:rsidRPr="0086382E">
              <w:rPr>
                <w:b/>
                <w:color w:val="000000" w:themeColor="text1"/>
                <w:sz w:val="22"/>
                <w:szCs w:val="22"/>
              </w:rPr>
              <w:t>Rate</w:t>
            </w:r>
          </w:p>
        </w:tc>
        <w:tc>
          <w:tcPr>
            <w:tcW w:w="1263" w:type="dxa"/>
            <w:shd w:val="clear" w:color="auto" w:fill="0070C0"/>
            <w:tcMar>
              <w:left w:w="108" w:type="dxa"/>
              <w:right w:w="108" w:type="dxa"/>
            </w:tcMar>
            <w:vAlign w:val="center"/>
          </w:tcPr>
          <w:p w14:paraId="568399B0" w14:textId="77777777" w:rsidR="00840810" w:rsidRPr="0086382E" w:rsidRDefault="00840810" w:rsidP="00EC6C2B">
            <w:pPr>
              <w:spacing w:line="276" w:lineRule="auto"/>
              <w:jc w:val="center"/>
              <w:rPr>
                <w:b/>
                <w:bCs/>
                <w:color w:val="000000" w:themeColor="text1"/>
                <w:sz w:val="22"/>
                <w:szCs w:val="22"/>
              </w:rPr>
            </w:pPr>
            <w:r w:rsidRPr="0086382E">
              <w:rPr>
                <w:b/>
                <w:color w:val="000000" w:themeColor="text1"/>
                <w:sz w:val="22"/>
                <w:szCs w:val="22"/>
              </w:rPr>
              <w:t>Kshs</w:t>
            </w:r>
          </w:p>
        </w:tc>
        <w:tc>
          <w:tcPr>
            <w:tcW w:w="1263" w:type="dxa"/>
            <w:shd w:val="clear" w:color="auto" w:fill="0070C0"/>
            <w:tcMar>
              <w:left w:w="108" w:type="dxa"/>
              <w:right w:w="108" w:type="dxa"/>
            </w:tcMar>
            <w:vAlign w:val="center"/>
          </w:tcPr>
          <w:p w14:paraId="11ABC963" w14:textId="77777777" w:rsidR="00840810" w:rsidRPr="0086382E" w:rsidRDefault="00840810" w:rsidP="00EC6C2B">
            <w:pPr>
              <w:spacing w:line="276" w:lineRule="auto"/>
              <w:jc w:val="center"/>
              <w:rPr>
                <w:b/>
                <w:bCs/>
                <w:color w:val="000000" w:themeColor="text1"/>
                <w:sz w:val="22"/>
                <w:szCs w:val="22"/>
              </w:rPr>
            </w:pPr>
            <w:r w:rsidRPr="0086382E">
              <w:rPr>
                <w:b/>
                <w:color w:val="000000" w:themeColor="text1"/>
                <w:sz w:val="22"/>
                <w:szCs w:val="22"/>
              </w:rPr>
              <w:t>Kshs</w:t>
            </w:r>
          </w:p>
        </w:tc>
        <w:tc>
          <w:tcPr>
            <w:tcW w:w="1263" w:type="dxa"/>
            <w:shd w:val="clear" w:color="auto" w:fill="0070C0"/>
            <w:tcMar>
              <w:left w:w="108" w:type="dxa"/>
              <w:right w:w="108" w:type="dxa"/>
            </w:tcMar>
            <w:vAlign w:val="center"/>
          </w:tcPr>
          <w:p w14:paraId="06598348" w14:textId="77777777" w:rsidR="00840810" w:rsidRPr="0086382E" w:rsidRDefault="00840810" w:rsidP="00EC6C2B">
            <w:pPr>
              <w:spacing w:line="276" w:lineRule="auto"/>
              <w:jc w:val="center"/>
              <w:rPr>
                <w:b/>
                <w:bCs/>
                <w:color w:val="000000" w:themeColor="text1"/>
                <w:sz w:val="22"/>
                <w:szCs w:val="22"/>
              </w:rPr>
            </w:pPr>
            <w:r w:rsidRPr="0086382E">
              <w:rPr>
                <w:b/>
                <w:color w:val="000000" w:themeColor="text1"/>
                <w:sz w:val="22"/>
                <w:szCs w:val="22"/>
              </w:rPr>
              <w:t>Kshs</w:t>
            </w:r>
          </w:p>
        </w:tc>
        <w:tc>
          <w:tcPr>
            <w:tcW w:w="1263" w:type="dxa"/>
            <w:shd w:val="clear" w:color="auto" w:fill="0070C0"/>
            <w:tcMar>
              <w:left w:w="108" w:type="dxa"/>
              <w:right w:w="108" w:type="dxa"/>
            </w:tcMar>
            <w:vAlign w:val="center"/>
          </w:tcPr>
          <w:p w14:paraId="330E09FE" w14:textId="77777777" w:rsidR="00840810" w:rsidRPr="0086382E" w:rsidRDefault="00840810" w:rsidP="00EC6C2B">
            <w:pPr>
              <w:spacing w:line="276" w:lineRule="auto"/>
              <w:jc w:val="center"/>
              <w:rPr>
                <w:b/>
                <w:bCs/>
                <w:color w:val="000000" w:themeColor="text1"/>
                <w:sz w:val="22"/>
                <w:szCs w:val="22"/>
              </w:rPr>
            </w:pPr>
            <w:r w:rsidRPr="0086382E">
              <w:rPr>
                <w:b/>
                <w:color w:val="000000" w:themeColor="text1"/>
                <w:sz w:val="22"/>
                <w:szCs w:val="22"/>
              </w:rPr>
              <w:t>Kshs</w:t>
            </w:r>
          </w:p>
        </w:tc>
      </w:tr>
      <w:tr w:rsidR="00840810" w:rsidRPr="0086382E" w14:paraId="02C3F1B1" w14:textId="77777777" w:rsidTr="00EC6C2B">
        <w:trPr>
          <w:trHeight w:val="345"/>
        </w:trPr>
        <w:tc>
          <w:tcPr>
            <w:tcW w:w="4263" w:type="dxa"/>
            <w:tcMar>
              <w:left w:w="108" w:type="dxa"/>
              <w:right w:w="108" w:type="dxa"/>
            </w:tcMar>
            <w:vAlign w:val="bottom"/>
          </w:tcPr>
          <w:p w14:paraId="34ED9D99" w14:textId="77777777" w:rsidR="00840810" w:rsidRPr="0086382E" w:rsidRDefault="00840810" w:rsidP="00EC6C2B">
            <w:pPr>
              <w:spacing w:line="276" w:lineRule="auto"/>
              <w:rPr>
                <w:b/>
                <w:bCs/>
                <w:color w:val="000000" w:themeColor="text1"/>
                <w:sz w:val="22"/>
                <w:szCs w:val="22"/>
              </w:rPr>
            </w:pPr>
            <w:r w:rsidRPr="0086382E">
              <w:rPr>
                <w:b/>
                <w:color w:val="000000" w:themeColor="text1"/>
                <w:sz w:val="22"/>
                <w:szCs w:val="22"/>
              </w:rPr>
              <w:t xml:space="preserve">Cost/Value </w:t>
            </w:r>
            <w:proofErr w:type="gramStart"/>
            <w:r w:rsidRPr="0086382E">
              <w:rPr>
                <w:b/>
                <w:color w:val="000000" w:themeColor="text1"/>
                <w:sz w:val="22"/>
                <w:szCs w:val="22"/>
              </w:rPr>
              <w:t>at</w:t>
            </w:r>
            <w:proofErr w:type="gramEnd"/>
            <w:r w:rsidRPr="0086382E">
              <w:rPr>
                <w:b/>
                <w:color w:val="000000" w:themeColor="text1"/>
                <w:sz w:val="22"/>
                <w:szCs w:val="22"/>
              </w:rPr>
              <w:t xml:space="preserve"> 1</w:t>
            </w:r>
            <w:r w:rsidRPr="0086382E">
              <w:rPr>
                <w:b/>
                <w:color w:val="000000" w:themeColor="text1"/>
                <w:sz w:val="22"/>
                <w:szCs w:val="22"/>
                <w:vertAlign w:val="superscript"/>
              </w:rPr>
              <w:t>st</w:t>
            </w:r>
            <w:r w:rsidRPr="0086382E">
              <w:rPr>
                <w:b/>
                <w:color w:val="000000" w:themeColor="text1"/>
                <w:sz w:val="22"/>
                <w:szCs w:val="22"/>
              </w:rPr>
              <w:t xml:space="preserve"> July (Previous FY)</w:t>
            </w:r>
          </w:p>
        </w:tc>
        <w:tc>
          <w:tcPr>
            <w:tcW w:w="1263" w:type="dxa"/>
            <w:tcMar>
              <w:left w:w="108" w:type="dxa"/>
              <w:right w:w="108" w:type="dxa"/>
            </w:tcMar>
            <w:vAlign w:val="center"/>
          </w:tcPr>
          <w:p w14:paraId="1AC3B5F9" w14:textId="77777777" w:rsidR="00840810" w:rsidRPr="0086382E" w:rsidRDefault="00840810" w:rsidP="00EC6C2B">
            <w:pPr>
              <w:spacing w:line="276" w:lineRule="auto"/>
              <w:jc w:val="center"/>
              <w:rPr>
                <w:b/>
                <w:bCs/>
                <w:color w:val="000000" w:themeColor="text1"/>
                <w:sz w:val="22"/>
                <w:szCs w:val="22"/>
              </w:rPr>
            </w:pPr>
            <w:r w:rsidRPr="0086382E">
              <w:rPr>
                <w:b/>
                <w:color w:val="000000" w:themeColor="text1"/>
                <w:sz w:val="22"/>
                <w:szCs w:val="22"/>
              </w:rPr>
              <w:t>xx</w:t>
            </w:r>
          </w:p>
        </w:tc>
        <w:tc>
          <w:tcPr>
            <w:tcW w:w="1263" w:type="dxa"/>
            <w:tcMar>
              <w:left w:w="108" w:type="dxa"/>
              <w:right w:w="108" w:type="dxa"/>
            </w:tcMar>
          </w:tcPr>
          <w:p w14:paraId="6128DE8E" w14:textId="77777777" w:rsidR="00840810" w:rsidRPr="0086382E" w:rsidRDefault="00840810" w:rsidP="00EC6C2B">
            <w:pPr>
              <w:spacing w:line="276" w:lineRule="auto"/>
              <w:jc w:val="center"/>
              <w:rPr>
                <w:b/>
                <w:bCs/>
                <w:color w:val="000000" w:themeColor="text1"/>
                <w:sz w:val="22"/>
                <w:szCs w:val="22"/>
              </w:rPr>
            </w:pPr>
            <w:r w:rsidRPr="0086382E">
              <w:rPr>
                <w:b/>
                <w:color w:val="000000" w:themeColor="text1"/>
                <w:sz w:val="22"/>
                <w:szCs w:val="22"/>
              </w:rPr>
              <w:t>xx</w:t>
            </w:r>
          </w:p>
        </w:tc>
        <w:tc>
          <w:tcPr>
            <w:tcW w:w="1263" w:type="dxa"/>
            <w:tcMar>
              <w:left w:w="108" w:type="dxa"/>
              <w:right w:w="108" w:type="dxa"/>
            </w:tcMar>
          </w:tcPr>
          <w:p w14:paraId="77EEEA43" w14:textId="77777777" w:rsidR="00840810" w:rsidRPr="0086382E" w:rsidRDefault="00840810" w:rsidP="00EC6C2B">
            <w:pPr>
              <w:spacing w:line="276" w:lineRule="auto"/>
              <w:jc w:val="center"/>
              <w:rPr>
                <w:b/>
                <w:bCs/>
                <w:color w:val="000000" w:themeColor="text1"/>
                <w:sz w:val="22"/>
                <w:szCs w:val="22"/>
              </w:rPr>
            </w:pPr>
            <w:r w:rsidRPr="0086382E">
              <w:rPr>
                <w:b/>
                <w:color w:val="000000" w:themeColor="text1"/>
                <w:sz w:val="22"/>
                <w:szCs w:val="22"/>
              </w:rPr>
              <w:t>xx</w:t>
            </w:r>
          </w:p>
        </w:tc>
        <w:tc>
          <w:tcPr>
            <w:tcW w:w="1263" w:type="dxa"/>
            <w:tcMar>
              <w:left w:w="108" w:type="dxa"/>
              <w:right w:w="108" w:type="dxa"/>
            </w:tcMar>
          </w:tcPr>
          <w:p w14:paraId="239E1623" w14:textId="77777777" w:rsidR="00840810" w:rsidRPr="0086382E" w:rsidRDefault="00840810" w:rsidP="00EC6C2B">
            <w:pPr>
              <w:spacing w:line="276" w:lineRule="auto"/>
              <w:jc w:val="center"/>
              <w:rPr>
                <w:b/>
                <w:bCs/>
                <w:color w:val="000000" w:themeColor="text1"/>
                <w:sz w:val="22"/>
                <w:szCs w:val="22"/>
              </w:rPr>
            </w:pPr>
            <w:r w:rsidRPr="0086382E">
              <w:rPr>
                <w:b/>
                <w:color w:val="000000" w:themeColor="text1"/>
                <w:sz w:val="22"/>
                <w:szCs w:val="22"/>
              </w:rPr>
              <w:t>xx</w:t>
            </w:r>
          </w:p>
        </w:tc>
      </w:tr>
      <w:tr w:rsidR="00840810" w:rsidRPr="0086382E" w14:paraId="79FEC834" w14:textId="77777777" w:rsidTr="00EC6C2B">
        <w:trPr>
          <w:trHeight w:val="345"/>
        </w:trPr>
        <w:tc>
          <w:tcPr>
            <w:tcW w:w="4263" w:type="dxa"/>
            <w:tcMar>
              <w:left w:w="108" w:type="dxa"/>
              <w:right w:w="108" w:type="dxa"/>
            </w:tcMar>
            <w:vAlign w:val="bottom"/>
          </w:tcPr>
          <w:p w14:paraId="321BD6E3" w14:textId="77777777" w:rsidR="00840810" w:rsidRPr="0086382E" w:rsidRDefault="00840810" w:rsidP="00EC6C2B">
            <w:pPr>
              <w:spacing w:line="276" w:lineRule="auto"/>
              <w:rPr>
                <w:color w:val="000000" w:themeColor="text1"/>
                <w:sz w:val="22"/>
                <w:szCs w:val="22"/>
              </w:rPr>
            </w:pPr>
            <w:r w:rsidRPr="0086382E">
              <w:rPr>
                <w:color w:val="000000" w:themeColor="text1"/>
                <w:sz w:val="22"/>
                <w:szCs w:val="22"/>
              </w:rPr>
              <w:t>Additions</w:t>
            </w:r>
          </w:p>
        </w:tc>
        <w:tc>
          <w:tcPr>
            <w:tcW w:w="1263" w:type="dxa"/>
            <w:tcMar>
              <w:left w:w="108" w:type="dxa"/>
              <w:right w:w="108" w:type="dxa"/>
            </w:tcMar>
          </w:tcPr>
          <w:p w14:paraId="710F9629" w14:textId="77777777" w:rsidR="00840810" w:rsidRPr="0086382E" w:rsidRDefault="00840810" w:rsidP="00EC6C2B">
            <w:pPr>
              <w:spacing w:line="276" w:lineRule="auto"/>
              <w:jc w:val="center"/>
              <w:rPr>
                <w:color w:val="000000" w:themeColor="text1"/>
                <w:sz w:val="22"/>
                <w:szCs w:val="22"/>
              </w:rPr>
            </w:pPr>
            <w:r w:rsidRPr="0086382E">
              <w:rPr>
                <w:color w:val="000000" w:themeColor="text1"/>
                <w:sz w:val="22"/>
                <w:szCs w:val="22"/>
              </w:rPr>
              <w:t>xx</w:t>
            </w:r>
          </w:p>
        </w:tc>
        <w:tc>
          <w:tcPr>
            <w:tcW w:w="1263" w:type="dxa"/>
            <w:tcMar>
              <w:left w:w="108" w:type="dxa"/>
              <w:right w:w="108" w:type="dxa"/>
            </w:tcMar>
          </w:tcPr>
          <w:p w14:paraId="7E008F9D" w14:textId="77777777" w:rsidR="00840810" w:rsidRPr="0086382E" w:rsidRDefault="00840810" w:rsidP="00EC6C2B">
            <w:pPr>
              <w:spacing w:line="276" w:lineRule="auto"/>
              <w:jc w:val="center"/>
              <w:rPr>
                <w:color w:val="000000" w:themeColor="text1"/>
                <w:sz w:val="22"/>
                <w:szCs w:val="22"/>
              </w:rPr>
            </w:pPr>
            <w:r w:rsidRPr="0086382E">
              <w:rPr>
                <w:color w:val="000000" w:themeColor="text1"/>
                <w:sz w:val="22"/>
                <w:szCs w:val="22"/>
              </w:rPr>
              <w:t>xx</w:t>
            </w:r>
          </w:p>
        </w:tc>
        <w:tc>
          <w:tcPr>
            <w:tcW w:w="1263" w:type="dxa"/>
            <w:tcMar>
              <w:left w:w="108" w:type="dxa"/>
              <w:right w:w="108" w:type="dxa"/>
            </w:tcMar>
          </w:tcPr>
          <w:p w14:paraId="76926973" w14:textId="77777777" w:rsidR="00840810" w:rsidRPr="0086382E" w:rsidRDefault="00840810" w:rsidP="00EC6C2B">
            <w:pPr>
              <w:spacing w:line="276" w:lineRule="auto"/>
              <w:jc w:val="center"/>
              <w:rPr>
                <w:color w:val="000000" w:themeColor="text1"/>
                <w:sz w:val="22"/>
                <w:szCs w:val="22"/>
              </w:rPr>
            </w:pPr>
            <w:r w:rsidRPr="0086382E">
              <w:rPr>
                <w:color w:val="000000" w:themeColor="text1"/>
                <w:sz w:val="22"/>
                <w:szCs w:val="22"/>
              </w:rPr>
              <w:t>xx</w:t>
            </w:r>
          </w:p>
        </w:tc>
        <w:tc>
          <w:tcPr>
            <w:tcW w:w="1263" w:type="dxa"/>
            <w:tcMar>
              <w:left w:w="108" w:type="dxa"/>
              <w:right w:w="108" w:type="dxa"/>
            </w:tcMar>
          </w:tcPr>
          <w:p w14:paraId="69E464E0" w14:textId="77777777" w:rsidR="00840810" w:rsidRPr="0086382E" w:rsidRDefault="00840810" w:rsidP="00EC6C2B">
            <w:pPr>
              <w:spacing w:line="276" w:lineRule="auto"/>
              <w:jc w:val="center"/>
              <w:rPr>
                <w:color w:val="000000" w:themeColor="text1"/>
                <w:sz w:val="22"/>
                <w:szCs w:val="22"/>
              </w:rPr>
            </w:pPr>
            <w:r w:rsidRPr="0086382E">
              <w:rPr>
                <w:color w:val="000000" w:themeColor="text1"/>
                <w:sz w:val="22"/>
                <w:szCs w:val="22"/>
              </w:rPr>
              <w:t>xx</w:t>
            </w:r>
          </w:p>
        </w:tc>
      </w:tr>
      <w:tr w:rsidR="00840810" w:rsidRPr="0086382E" w14:paraId="6E605718" w14:textId="77777777" w:rsidTr="00EC6C2B">
        <w:trPr>
          <w:trHeight w:val="345"/>
        </w:trPr>
        <w:tc>
          <w:tcPr>
            <w:tcW w:w="4263" w:type="dxa"/>
            <w:tcMar>
              <w:left w:w="108" w:type="dxa"/>
              <w:right w:w="108" w:type="dxa"/>
            </w:tcMar>
            <w:vAlign w:val="bottom"/>
          </w:tcPr>
          <w:p w14:paraId="3E536322" w14:textId="77777777" w:rsidR="00840810" w:rsidRPr="0086382E" w:rsidRDefault="00840810" w:rsidP="00EC6C2B">
            <w:pPr>
              <w:spacing w:line="276" w:lineRule="auto"/>
              <w:rPr>
                <w:color w:val="000000" w:themeColor="text1"/>
                <w:sz w:val="22"/>
                <w:szCs w:val="22"/>
              </w:rPr>
            </w:pPr>
            <w:r w:rsidRPr="0086382E">
              <w:rPr>
                <w:color w:val="000000" w:themeColor="text1"/>
                <w:sz w:val="22"/>
                <w:szCs w:val="22"/>
              </w:rPr>
              <w:t xml:space="preserve">Transfers </w:t>
            </w:r>
          </w:p>
        </w:tc>
        <w:tc>
          <w:tcPr>
            <w:tcW w:w="1263" w:type="dxa"/>
            <w:tcMar>
              <w:left w:w="108" w:type="dxa"/>
              <w:right w:w="108" w:type="dxa"/>
            </w:tcMar>
            <w:vAlign w:val="center"/>
          </w:tcPr>
          <w:p w14:paraId="200EECF0" w14:textId="77777777" w:rsidR="00840810" w:rsidRPr="0086382E" w:rsidRDefault="00840810" w:rsidP="00EC6C2B">
            <w:pPr>
              <w:spacing w:line="276" w:lineRule="auto"/>
              <w:jc w:val="center"/>
              <w:rPr>
                <w:color w:val="000000" w:themeColor="text1"/>
                <w:sz w:val="22"/>
                <w:szCs w:val="22"/>
              </w:rPr>
            </w:pPr>
            <w:r w:rsidRPr="0086382E">
              <w:rPr>
                <w:color w:val="000000" w:themeColor="text1"/>
                <w:sz w:val="22"/>
                <w:szCs w:val="22"/>
              </w:rPr>
              <w:t>xx</w:t>
            </w:r>
          </w:p>
        </w:tc>
        <w:tc>
          <w:tcPr>
            <w:tcW w:w="1263" w:type="dxa"/>
            <w:tcMar>
              <w:left w:w="108" w:type="dxa"/>
              <w:right w:w="108" w:type="dxa"/>
            </w:tcMar>
            <w:vAlign w:val="center"/>
          </w:tcPr>
          <w:p w14:paraId="77A48801" w14:textId="77777777" w:rsidR="00840810" w:rsidRPr="0086382E" w:rsidRDefault="00840810" w:rsidP="00EC6C2B">
            <w:pPr>
              <w:spacing w:line="276" w:lineRule="auto"/>
              <w:jc w:val="center"/>
              <w:rPr>
                <w:color w:val="000000" w:themeColor="text1"/>
                <w:sz w:val="22"/>
                <w:szCs w:val="22"/>
              </w:rPr>
            </w:pPr>
            <w:r w:rsidRPr="0086382E">
              <w:rPr>
                <w:color w:val="000000" w:themeColor="text1"/>
                <w:sz w:val="22"/>
                <w:szCs w:val="22"/>
              </w:rPr>
              <w:t>xx</w:t>
            </w:r>
          </w:p>
        </w:tc>
        <w:tc>
          <w:tcPr>
            <w:tcW w:w="1263" w:type="dxa"/>
            <w:tcMar>
              <w:left w:w="108" w:type="dxa"/>
              <w:right w:w="108" w:type="dxa"/>
            </w:tcMar>
            <w:vAlign w:val="center"/>
          </w:tcPr>
          <w:p w14:paraId="7E027FE0" w14:textId="77777777" w:rsidR="00840810" w:rsidRPr="0086382E" w:rsidRDefault="00840810" w:rsidP="00EC6C2B">
            <w:pPr>
              <w:spacing w:line="276" w:lineRule="auto"/>
              <w:jc w:val="center"/>
              <w:rPr>
                <w:color w:val="000000" w:themeColor="text1"/>
                <w:sz w:val="22"/>
                <w:szCs w:val="22"/>
              </w:rPr>
            </w:pPr>
            <w:r w:rsidRPr="0086382E">
              <w:rPr>
                <w:color w:val="000000" w:themeColor="text1"/>
                <w:sz w:val="22"/>
                <w:szCs w:val="22"/>
              </w:rPr>
              <w:t>(xx)</w:t>
            </w:r>
          </w:p>
        </w:tc>
        <w:tc>
          <w:tcPr>
            <w:tcW w:w="1263" w:type="dxa"/>
            <w:tcMar>
              <w:left w:w="108" w:type="dxa"/>
              <w:right w:w="108" w:type="dxa"/>
            </w:tcMar>
            <w:vAlign w:val="center"/>
          </w:tcPr>
          <w:p w14:paraId="40F0BBC5" w14:textId="77777777" w:rsidR="00840810" w:rsidRPr="0086382E" w:rsidRDefault="00840810" w:rsidP="00EC6C2B">
            <w:pPr>
              <w:spacing w:line="276" w:lineRule="auto"/>
              <w:jc w:val="center"/>
              <w:rPr>
                <w:color w:val="000000" w:themeColor="text1"/>
                <w:sz w:val="22"/>
                <w:szCs w:val="22"/>
              </w:rPr>
            </w:pPr>
            <w:r w:rsidRPr="0086382E">
              <w:rPr>
                <w:color w:val="000000" w:themeColor="text1"/>
                <w:sz w:val="22"/>
                <w:szCs w:val="22"/>
              </w:rPr>
              <w:t>-</w:t>
            </w:r>
          </w:p>
        </w:tc>
      </w:tr>
      <w:tr w:rsidR="00840810" w:rsidRPr="0086382E" w14:paraId="33983079" w14:textId="77777777" w:rsidTr="00EC6C2B">
        <w:trPr>
          <w:trHeight w:val="345"/>
        </w:trPr>
        <w:tc>
          <w:tcPr>
            <w:tcW w:w="4263" w:type="dxa"/>
            <w:tcMar>
              <w:left w:w="108" w:type="dxa"/>
              <w:right w:w="108" w:type="dxa"/>
            </w:tcMar>
            <w:vAlign w:val="bottom"/>
          </w:tcPr>
          <w:p w14:paraId="00FA2E75" w14:textId="77777777" w:rsidR="00840810" w:rsidRPr="0086382E" w:rsidRDefault="00840810" w:rsidP="00EC6C2B">
            <w:pPr>
              <w:spacing w:line="276" w:lineRule="auto"/>
              <w:rPr>
                <w:color w:val="000000" w:themeColor="text1"/>
                <w:sz w:val="22"/>
                <w:szCs w:val="22"/>
              </w:rPr>
            </w:pPr>
            <w:r w:rsidRPr="0086382E">
              <w:rPr>
                <w:color w:val="000000" w:themeColor="text1"/>
                <w:sz w:val="22"/>
                <w:szCs w:val="22"/>
              </w:rPr>
              <w:t>Disposal</w:t>
            </w:r>
          </w:p>
        </w:tc>
        <w:tc>
          <w:tcPr>
            <w:tcW w:w="1263" w:type="dxa"/>
            <w:tcMar>
              <w:left w:w="108" w:type="dxa"/>
              <w:right w:w="108" w:type="dxa"/>
            </w:tcMar>
            <w:vAlign w:val="center"/>
          </w:tcPr>
          <w:p w14:paraId="18D4DFDA" w14:textId="77777777" w:rsidR="00840810" w:rsidRPr="0086382E" w:rsidRDefault="00840810" w:rsidP="00EC6C2B">
            <w:pPr>
              <w:spacing w:line="276" w:lineRule="auto"/>
              <w:jc w:val="center"/>
              <w:rPr>
                <w:color w:val="000000" w:themeColor="text1"/>
                <w:sz w:val="22"/>
                <w:szCs w:val="22"/>
              </w:rPr>
            </w:pPr>
            <w:r w:rsidRPr="0086382E">
              <w:rPr>
                <w:color w:val="000000" w:themeColor="text1"/>
                <w:sz w:val="22"/>
                <w:szCs w:val="22"/>
              </w:rPr>
              <w:t>(xx)</w:t>
            </w:r>
          </w:p>
        </w:tc>
        <w:tc>
          <w:tcPr>
            <w:tcW w:w="1263" w:type="dxa"/>
            <w:tcMar>
              <w:left w:w="108" w:type="dxa"/>
              <w:right w:w="108" w:type="dxa"/>
            </w:tcMar>
          </w:tcPr>
          <w:p w14:paraId="399C5B27" w14:textId="77777777" w:rsidR="00840810" w:rsidRPr="0086382E" w:rsidRDefault="00840810" w:rsidP="00EC6C2B">
            <w:pPr>
              <w:spacing w:line="276" w:lineRule="auto"/>
              <w:jc w:val="center"/>
              <w:rPr>
                <w:color w:val="000000" w:themeColor="text1"/>
                <w:sz w:val="22"/>
                <w:szCs w:val="22"/>
              </w:rPr>
            </w:pPr>
            <w:r w:rsidRPr="0086382E">
              <w:rPr>
                <w:color w:val="000000" w:themeColor="text1"/>
                <w:sz w:val="22"/>
                <w:szCs w:val="22"/>
              </w:rPr>
              <w:t>(xx)</w:t>
            </w:r>
          </w:p>
        </w:tc>
        <w:tc>
          <w:tcPr>
            <w:tcW w:w="1263" w:type="dxa"/>
            <w:tcMar>
              <w:left w:w="108" w:type="dxa"/>
              <w:right w:w="108" w:type="dxa"/>
            </w:tcMar>
          </w:tcPr>
          <w:p w14:paraId="3E61CBE9" w14:textId="77777777" w:rsidR="00840810" w:rsidRPr="0086382E" w:rsidRDefault="00840810" w:rsidP="00EC6C2B">
            <w:pPr>
              <w:spacing w:line="276" w:lineRule="auto"/>
              <w:jc w:val="center"/>
              <w:rPr>
                <w:color w:val="000000" w:themeColor="text1"/>
                <w:sz w:val="22"/>
                <w:szCs w:val="22"/>
              </w:rPr>
            </w:pPr>
            <w:r w:rsidRPr="0086382E">
              <w:rPr>
                <w:color w:val="000000" w:themeColor="text1"/>
                <w:sz w:val="22"/>
                <w:szCs w:val="22"/>
              </w:rPr>
              <w:t>(xx)</w:t>
            </w:r>
          </w:p>
        </w:tc>
        <w:tc>
          <w:tcPr>
            <w:tcW w:w="1263" w:type="dxa"/>
            <w:tcMar>
              <w:left w:w="108" w:type="dxa"/>
              <w:right w:w="108" w:type="dxa"/>
            </w:tcMar>
          </w:tcPr>
          <w:p w14:paraId="48D8789E" w14:textId="77777777" w:rsidR="00840810" w:rsidRPr="0086382E" w:rsidRDefault="00840810" w:rsidP="00EC6C2B">
            <w:pPr>
              <w:spacing w:line="276" w:lineRule="auto"/>
              <w:jc w:val="center"/>
              <w:rPr>
                <w:color w:val="000000" w:themeColor="text1"/>
                <w:sz w:val="22"/>
                <w:szCs w:val="22"/>
              </w:rPr>
            </w:pPr>
            <w:r w:rsidRPr="0086382E">
              <w:rPr>
                <w:color w:val="000000" w:themeColor="text1"/>
                <w:sz w:val="22"/>
                <w:szCs w:val="22"/>
              </w:rPr>
              <w:t>(xx)</w:t>
            </w:r>
          </w:p>
        </w:tc>
      </w:tr>
      <w:tr w:rsidR="00840810" w:rsidRPr="0086382E" w14:paraId="3DB198EE" w14:textId="77777777" w:rsidTr="00EC6C2B">
        <w:trPr>
          <w:trHeight w:val="345"/>
        </w:trPr>
        <w:tc>
          <w:tcPr>
            <w:tcW w:w="4263" w:type="dxa"/>
            <w:tcMar>
              <w:left w:w="108" w:type="dxa"/>
              <w:right w:w="108" w:type="dxa"/>
            </w:tcMar>
            <w:vAlign w:val="bottom"/>
          </w:tcPr>
          <w:p w14:paraId="70885B16" w14:textId="77777777" w:rsidR="00840810" w:rsidRPr="0086382E" w:rsidRDefault="00840810" w:rsidP="00EC6C2B">
            <w:pPr>
              <w:spacing w:line="276" w:lineRule="auto"/>
              <w:rPr>
                <w:b/>
                <w:bCs/>
                <w:color w:val="000000" w:themeColor="text1"/>
                <w:sz w:val="22"/>
                <w:szCs w:val="22"/>
              </w:rPr>
            </w:pPr>
            <w:r w:rsidRPr="0086382E">
              <w:rPr>
                <w:b/>
                <w:color w:val="000000" w:themeColor="text1"/>
                <w:sz w:val="22"/>
                <w:szCs w:val="22"/>
              </w:rPr>
              <w:t>Cost/Value at 30</w:t>
            </w:r>
            <w:r w:rsidRPr="0086382E">
              <w:rPr>
                <w:b/>
                <w:color w:val="000000" w:themeColor="text1"/>
                <w:sz w:val="22"/>
                <w:szCs w:val="22"/>
                <w:vertAlign w:val="superscript"/>
              </w:rPr>
              <w:t>th</w:t>
            </w:r>
            <w:r w:rsidRPr="0086382E">
              <w:rPr>
                <w:b/>
                <w:color w:val="000000" w:themeColor="text1"/>
                <w:sz w:val="22"/>
                <w:szCs w:val="22"/>
              </w:rPr>
              <w:t xml:space="preserve"> of June</w:t>
            </w:r>
          </w:p>
        </w:tc>
        <w:tc>
          <w:tcPr>
            <w:tcW w:w="1263" w:type="dxa"/>
            <w:tcMar>
              <w:left w:w="108" w:type="dxa"/>
              <w:right w:w="108" w:type="dxa"/>
            </w:tcMar>
            <w:vAlign w:val="center"/>
          </w:tcPr>
          <w:p w14:paraId="3A1B3F9F" w14:textId="77777777" w:rsidR="00840810" w:rsidRPr="0086382E" w:rsidRDefault="00840810" w:rsidP="00EC6C2B">
            <w:pPr>
              <w:spacing w:line="276" w:lineRule="auto"/>
              <w:jc w:val="center"/>
              <w:rPr>
                <w:b/>
                <w:bCs/>
                <w:color w:val="000000" w:themeColor="text1"/>
                <w:sz w:val="22"/>
                <w:szCs w:val="22"/>
              </w:rPr>
            </w:pPr>
            <w:r w:rsidRPr="0086382E">
              <w:rPr>
                <w:b/>
                <w:color w:val="000000" w:themeColor="text1"/>
                <w:sz w:val="22"/>
                <w:szCs w:val="22"/>
              </w:rPr>
              <w:t>xx</w:t>
            </w:r>
          </w:p>
        </w:tc>
        <w:tc>
          <w:tcPr>
            <w:tcW w:w="1263" w:type="dxa"/>
            <w:tcMar>
              <w:left w:w="108" w:type="dxa"/>
              <w:right w:w="108" w:type="dxa"/>
            </w:tcMar>
            <w:vAlign w:val="center"/>
          </w:tcPr>
          <w:p w14:paraId="42648E81" w14:textId="77777777" w:rsidR="00840810" w:rsidRPr="0086382E" w:rsidRDefault="00840810" w:rsidP="00EC6C2B">
            <w:pPr>
              <w:spacing w:line="276" w:lineRule="auto"/>
              <w:jc w:val="center"/>
              <w:rPr>
                <w:b/>
                <w:bCs/>
                <w:color w:val="000000" w:themeColor="text1"/>
                <w:sz w:val="22"/>
                <w:szCs w:val="22"/>
              </w:rPr>
            </w:pPr>
            <w:r w:rsidRPr="0086382E">
              <w:rPr>
                <w:b/>
                <w:color w:val="000000" w:themeColor="text1"/>
                <w:sz w:val="22"/>
                <w:szCs w:val="22"/>
              </w:rPr>
              <w:t>xx</w:t>
            </w:r>
          </w:p>
        </w:tc>
        <w:tc>
          <w:tcPr>
            <w:tcW w:w="1263" w:type="dxa"/>
            <w:tcMar>
              <w:left w:w="108" w:type="dxa"/>
              <w:right w:w="108" w:type="dxa"/>
            </w:tcMar>
            <w:vAlign w:val="center"/>
          </w:tcPr>
          <w:p w14:paraId="26BBB93D" w14:textId="77777777" w:rsidR="00840810" w:rsidRPr="0086382E" w:rsidRDefault="00840810" w:rsidP="00EC6C2B">
            <w:pPr>
              <w:spacing w:line="276" w:lineRule="auto"/>
              <w:jc w:val="center"/>
              <w:rPr>
                <w:b/>
                <w:bCs/>
                <w:color w:val="000000" w:themeColor="text1"/>
                <w:sz w:val="22"/>
                <w:szCs w:val="22"/>
              </w:rPr>
            </w:pPr>
            <w:r w:rsidRPr="0086382E">
              <w:rPr>
                <w:b/>
                <w:color w:val="000000" w:themeColor="text1"/>
                <w:sz w:val="22"/>
                <w:szCs w:val="22"/>
              </w:rPr>
              <w:t>xx</w:t>
            </w:r>
          </w:p>
        </w:tc>
        <w:tc>
          <w:tcPr>
            <w:tcW w:w="1263" w:type="dxa"/>
            <w:tcMar>
              <w:left w:w="108" w:type="dxa"/>
              <w:right w:w="108" w:type="dxa"/>
            </w:tcMar>
            <w:vAlign w:val="center"/>
          </w:tcPr>
          <w:p w14:paraId="0ABE32DA" w14:textId="77777777" w:rsidR="00840810" w:rsidRPr="0086382E" w:rsidRDefault="00840810" w:rsidP="00EC6C2B">
            <w:pPr>
              <w:spacing w:line="276" w:lineRule="auto"/>
              <w:jc w:val="center"/>
              <w:rPr>
                <w:b/>
                <w:bCs/>
                <w:color w:val="000000" w:themeColor="text1"/>
                <w:sz w:val="22"/>
                <w:szCs w:val="22"/>
              </w:rPr>
            </w:pPr>
            <w:r w:rsidRPr="0086382E">
              <w:rPr>
                <w:b/>
                <w:color w:val="000000" w:themeColor="text1"/>
                <w:sz w:val="22"/>
                <w:szCs w:val="22"/>
              </w:rPr>
              <w:t>xx</w:t>
            </w:r>
          </w:p>
        </w:tc>
      </w:tr>
      <w:tr w:rsidR="00840810" w:rsidRPr="0086382E" w14:paraId="5728028F" w14:textId="77777777" w:rsidTr="00EC6C2B">
        <w:trPr>
          <w:trHeight w:val="345"/>
        </w:trPr>
        <w:tc>
          <w:tcPr>
            <w:tcW w:w="4263" w:type="dxa"/>
            <w:tcMar>
              <w:left w:w="108" w:type="dxa"/>
              <w:right w:w="108" w:type="dxa"/>
            </w:tcMar>
            <w:vAlign w:val="bottom"/>
          </w:tcPr>
          <w:p w14:paraId="6144C417" w14:textId="77777777" w:rsidR="00840810" w:rsidRPr="0086382E" w:rsidRDefault="00840810" w:rsidP="00EC6C2B">
            <w:pPr>
              <w:spacing w:line="276" w:lineRule="auto"/>
              <w:rPr>
                <w:b/>
                <w:bCs/>
                <w:color w:val="000000" w:themeColor="text1"/>
                <w:sz w:val="22"/>
                <w:szCs w:val="22"/>
              </w:rPr>
            </w:pPr>
            <w:r w:rsidRPr="0086382E">
              <w:rPr>
                <w:b/>
                <w:color w:val="000000" w:themeColor="text1"/>
                <w:sz w:val="22"/>
                <w:szCs w:val="22"/>
              </w:rPr>
              <w:t>Amortization and impairment</w:t>
            </w:r>
          </w:p>
        </w:tc>
        <w:tc>
          <w:tcPr>
            <w:tcW w:w="1263" w:type="dxa"/>
            <w:tcMar>
              <w:left w:w="108" w:type="dxa"/>
              <w:right w:w="108" w:type="dxa"/>
            </w:tcMar>
            <w:vAlign w:val="center"/>
          </w:tcPr>
          <w:p w14:paraId="26239A32" w14:textId="77777777" w:rsidR="00840810" w:rsidRPr="0086382E" w:rsidRDefault="00840810" w:rsidP="00EC6C2B">
            <w:pPr>
              <w:spacing w:line="276" w:lineRule="auto"/>
              <w:jc w:val="center"/>
              <w:rPr>
                <w:b/>
                <w:bCs/>
                <w:color w:val="000000" w:themeColor="text1"/>
                <w:sz w:val="22"/>
                <w:szCs w:val="22"/>
              </w:rPr>
            </w:pPr>
            <w:r w:rsidRPr="0086382E">
              <w:rPr>
                <w:b/>
                <w:color w:val="000000" w:themeColor="text1"/>
                <w:sz w:val="22"/>
                <w:szCs w:val="22"/>
              </w:rPr>
              <w:t xml:space="preserve"> </w:t>
            </w:r>
          </w:p>
        </w:tc>
        <w:tc>
          <w:tcPr>
            <w:tcW w:w="1263" w:type="dxa"/>
            <w:tcMar>
              <w:left w:w="108" w:type="dxa"/>
              <w:right w:w="108" w:type="dxa"/>
            </w:tcMar>
            <w:vAlign w:val="center"/>
          </w:tcPr>
          <w:p w14:paraId="3EDF42F6" w14:textId="77777777" w:rsidR="00840810" w:rsidRPr="0086382E" w:rsidRDefault="00840810" w:rsidP="00EC6C2B">
            <w:pPr>
              <w:spacing w:line="276" w:lineRule="auto"/>
              <w:jc w:val="center"/>
              <w:rPr>
                <w:b/>
                <w:bCs/>
                <w:color w:val="000000" w:themeColor="text1"/>
                <w:sz w:val="22"/>
                <w:szCs w:val="22"/>
              </w:rPr>
            </w:pPr>
            <w:r w:rsidRPr="0086382E">
              <w:rPr>
                <w:b/>
                <w:color w:val="000000" w:themeColor="text1"/>
                <w:sz w:val="22"/>
                <w:szCs w:val="22"/>
              </w:rPr>
              <w:t xml:space="preserve"> </w:t>
            </w:r>
          </w:p>
        </w:tc>
        <w:tc>
          <w:tcPr>
            <w:tcW w:w="1263" w:type="dxa"/>
            <w:tcMar>
              <w:left w:w="108" w:type="dxa"/>
              <w:right w:w="108" w:type="dxa"/>
            </w:tcMar>
            <w:vAlign w:val="center"/>
          </w:tcPr>
          <w:p w14:paraId="1618A632" w14:textId="77777777" w:rsidR="00840810" w:rsidRPr="0086382E" w:rsidRDefault="00840810" w:rsidP="00EC6C2B">
            <w:pPr>
              <w:spacing w:line="276" w:lineRule="auto"/>
              <w:jc w:val="center"/>
              <w:rPr>
                <w:b/>
                <w:bCs/>
                <w:color w:val="000000" w:themeColor="text1"/>
                <w:sz w:val="22"/>
                <w:szCs w:val="22"/>
              </w:rPr>
            </w:pPr>
            <w:r w:rsidRPr="0086382E">
              <w:rPr>
                <w:b/>
                <w:color w:val="000000" w:themeColor="text1"/>
                <w:sz w:val="22"/>
                <w:szCs w:val="22"/>
              </w:rPr>
              <w:t xml:space="preserve"> </w:t>
            </w:r>
          </w:p>
        </w:tc>
        <w:tc>
          <w:tcPr>
            <w:tcW w:w="1263" w:type="dxa"/>
            <w:tcMar>
              <w:left w:w="108" w:type="dxa"/>
              <w:right w:w="108" w:type="dxa"/>
            </w:tcMar>
            <w:vAlign w:val="center"/>
          </w:tcPr>
          <w:p w14:paraId="4AAC82F0" w14:textId="77777777" w:rsidR="00840810" w:rsidRPr="0086382E" w:rsidRDefault="00840810" w:rsidP="00EC6C2B">
            <w:pPr>
              <w:spacing w:line="276" w:lineRule="auto"/>
              <w:jc w:val="center"/>
              <w:rPr>
                <w:b/>
                <w:bCs/>
                <w:color w:val="000000" w:themeColor="text1"/>
                <w:sz w:val="22"/>
                <w:szCs w:val="22"/>
              </w:rPr>
            </w:pPr>
            <w:r w:rsidRPr="0086382E">
              <w:rPr>
                <w:b/>
                <w:color w:val="000000" w:themeColor="text1"/>
                <w:sz w:val="22"/>
                <w:szCs w:val="22"/>
              </w:rPr>
              <w:t xml:space="preserve"> </w:t>
            </w:r>
          </w:p>
        </w:tc>
      </w:tr>
      <w:tr w:rsidR="00840810" w:rsidRPr="0086382E" w14:paraId="322BFA7A" w14:textId="77777777" w:rsidTr="00EC6C2B">
        <w:trPr>
          <w:trHeight w:val="345"/>
        </w:trPr>
        <w:tc>
          <w:tcPr>
            <w:tcW w:w="4263" w:type="dxa"/>
            <w:tcMar>
              <w:left w:w="108" w:type="dxa"/>
              <w:right w:w="108" w:type="dxa"/>
            </w:tcMar>
            <w:vAlign w:val="bottom"/>
          </w:tcPr>
          <w:p w14:paraId="34F70BD4" w14:textId="77777777" w:rsidR="00840810" w:rsidRPr="0086382E" w:rsidRDefault="00840810" w:rsidP="00EC6C2B">
            <w:pPr>
              <w:spacing w:line="276" w:lineRule="auto"/>
              <w:rPr>
                <w:b/>
                <w:bCs/>
                <w:color w:val="000000" w:themeColor="text1"/>
                <w:sz w:val="22"/>
                <w:szCs w:val="22"/>
              </w:rPr>
            </w:pPr>
            <w:proofErr w:type="gramStart"/>
            <w:r w:rsidRPr="0086382E">
              <w:rPr>
                <w:b/>
                <w:color w:val="000000" w:themeColor="text1"/>
                <w:sz w:val="22"/>
                <w:szCs w:val="22"/>
              </w:rPr>
              <w:t>At</w:t>
            </w:r>
            <w:proofErr w:type="gramEnd"/>
            <w:r w:rsidRPr="0086382E">
              <w:rPr>
                <w:b/>
                <w:color w:val="000000" w:themeColor="text1"/>
                <w:sz w:val="22"/>
                <w:szCs w:val="22"/>
              </w:rPr>
              <w:t xml:space="preserve"> 1</w:t>
            </w:r>
            <w:r w:rsidRPr="0086382E">
              <w:rPr>
                <w:b/>
                <w:color w:val="000000" w:themeColor="text1"/>
                <w:sz w:val="22"/>
                <w:szCs w:val="22"/>
                <w:vertAlign w:val="superscript"/>
              </w:rPr>
              <w:t>st</w:t>
            </w:r>
            <w:r w:rsidRPr="0086382E">
              <w:rPr>
                <w:b/>
                <w:color w:val="000000" w:themeColor="text1"/>
                <w:sz w:val="22"/>
                <w:szCs w:val="22"/>
              </w:rPr>
              <w:t xml:space="preserve"> July 20xx</w:t>
            </w:r>
          </w:p>
        </w:tc>
        <w:tc>
          <w:tcPr>
            <w:tcW w:w="1263" w:type="dxa"/>
            <w:tcMar>
              <w:left w:w="108" w:type="dxa"/>
              <w:right w:w="108" w:type="dxa"/>
            </w:tcMar>
            <w:vAlign w:val="center"/>
          </w:tcPr>
          <w:p w14:paraId="048DA2BB" w14:textId="77777777" w:rsidR="00840810" w:rsidRPr="0086382E" w:rsidRDefault="00840810" w:rsidP="00EC6C2B">
            <w:pPr>
              <w:spacing w:line="276" w:lineRule="auto"/>
              <w:jc w:val="center"/>
              <w:rPr>
                <w:b/>
                <w:bCs/>
                <w:color w:val="000000" w:themeColor="text1"/>
                <w:sz w:val="22"/>
                <w:szCs w:val="22"/>
              </w:rPr>
            </w:pPr>
            <w:r w:rsidRPr="0086382E">
              <w:rPr>
                <w:b/>
                <w:color w:val="000000" w:themeColor="text1"/>
                <w:sz w:val="22"/>
                <w:szCs w:val="22"/>
              </w:rPr>
              <w:t xml:space="preserve"> </w:t>
            </w:r>
          </w:p>
        </w:tc>
        <w:tc>
          <w:tcPr>
            <w:tcW w:w="1263" w:type="dxa"/>
            <w:tcMar>
              <w:left w:w="108" w:type="dxa"/>
              <w:right w:w="108" w:type="dxa"/>
            </w:tcMar>
            <w:vAlign w:val="center"/>
          </w:tcPr>
          <w:p w14:paraId="48A883D3" w14:textId="77777777" w:rsidR="00840810" w:rsidRPr="0086382E" w:rsidRDefault="00840810" w:rsidP="00EC6C2B">
            <w:pPr>
              <w:spacing w:line="276" w:lineRule="auto"/>
              <w:jc w:val="center"/>
              <w:rPr>
                <w:b/>
                <w:bCs/>
                <w:color w:val="000000" w:themeColor="text1"/>
                <w:sz w:val="22"/>
                <w:szCs w:val="22"/>
              </w:rPr>
            </w:pPr>
            <w:r w:rsidRPr="0086382E">
              <w:rPr>
                <w:b/>
                <w:color w:val="000000" w:themeColor="text1"/>
                <w:sz w:val="22"/>
                <w:szCs w:val="22"/>
              </w:rPr>
              <w:t>xx</w:t>
            </w:r>
          </w:p>
        </w:tc>
        <w:tc>
          <w:tcPr>
            <w:tcW w:w="1263" w:type="dxa"/>
            <w:tcMar>
              <w:left w:w="108" w:type="dxa"/>
              <w:right w:w="108" w:type="dxa"/>
            </w:tcMar>
            <w:vAlign w:val="center"/>
          </w:tcPr>
          <w:p w14:paraId="03D60FB8" w14:textId="77777777" w:rsidR="00840810" w:rsidRPr="0086382E" w:rsidRDefault="00840810" w:rsidP="00EC6C2B">
            <w:pPr>
              <w:spacing w:line="276" w:lineRule="auto"/>
              <w:jc w:val="center"/>
              <w:rPr>
                <w:b/>
                <w:bCs/>
                <w:color w:val="000000" w:themeColor="text1"/>
                <w:sz w:val="22"/>
                <w:szCs w:val="22"/>
              </w:rPr>
            </w:pPr>
            <w:r w:rsidRPr="0086382E">
              <w:rPr>
                <w:b/>
                <w:color w:val="000000" w:themeColor="text1"/>
                <w:sz w:val="22"/>
                <w:szCs w:val="22"/>
              </w:rPr>
              <w:t>xx</w:t>
            </w:r>
          </w:p>
        </w:tc>
        <w:tc>
          <w:tcPr>
            <w:tcW w:w="1263" w:type="dxa"/>
            <w:tcMar>
              <w:left w:w="108" w:type="dxa"/>
              <w:right w:w="108" w:type="dxa"/>
            </w:tcMar>
            <w:vAlign w:val="center"/>
          </w:tcPr>
          <w:p w14:paraId="4625C60F" w14:textId="77777777" w:rsidR="00840810" w:rsidRPr="0086382E" w:rsidRDefault="00840810" w:rsidP="00EC6C2B">
            <w:pPr>
              <w:spacing w:line="276" w:lineRule="auto"/>
              <w:jc w:val="center"/>
              <w:rPr>
                <w:b/>
                <w:bCs/>
                <w:color w:val="000000" w:themeColor="text1"/>
                <w:sz w:val="22"/>
                <w:szCs w:val="22"/>
              </w:rPr>
            </w:pPr>
            <w:r w:rsidRPr="0086382E">
              <w:rPr>
                <w:b/>
                <w:color w:val="000000" w:themeColor="text1"/>
                <w:sz w:val="22"/>
                <w:szCs w:val="22"/>
              </w:rPr>
              <w:t>xx</w:t>
            </w:r>
          </w:p>
        </w:tc>
      </w:tr>
      <w:tr w:rsidR="00840810" w:rsidRPr="0086382E" w14:paraId="50EACDD2" w14:textId="77777777" w:rsidTr="00EC6C2B">
        <w:trPr>
          <w:trHeight w:val="345"/>
        </w:trPr>
        <w:tc>
          <w:tcPr>
            <w:tcW w:w="4263" w:type="dxa"/>
            <w:tcMar>
              <w:left w:w="108" w:type="dxa"/>
              <w:right w:w="108" w:type="dxa"/>
            </w:tcMar>
            <w:vAlign w:val="bottom"/>
          </w:tcPr>
          <w:p w14:paraId="5C34E9AB" w14:textId="77777777" w:rsidR="00840810" w:rsidRPr="0086382E" w:rsidRDefault="00840810" w:rsidP="00EC6C2B">
            <w:pPr>
              <w:spacing w:line="276" w:lineRule="auto"/>
              <w:rPr>
                <w:color w:val="000000" w:themeColor="text1"/>
                <w:sz w:val="22"/>
                <w:szCs w:val="22"/>
              </w:rPr>
            </w:pPr>
            <w:r w:rsidRPr="0086382E">
              <w:rPr>
                <w:color w:val="000000" w:themeColor="text1"/>
                <w:sz w:val="22"/>
                <w:szCs w:val="22"/>
              </w:rPr>
              <w:t>Amortization charge for the year</w:t>
            </w:r>
          </w:p>
        </w:tc>
        <w:tc>
          <w:tcPr>
            <w:tcW w:w="1263" w:type="dxa"/>
            <w:tcMar>
              <w:left w:w="108" w:type="dxa"/>
              <w:right w:w="108" w:type="dxa"/>
            </w:tcMar>
            <w:vAlign w:val="center"/>
          </w:tcPr>
          <w:p w14:paraId="74F52CAB" w14:textId="77777777" w:rsidR="00840810" w:rsidRPr="0086382E" w:rsidRDefault="00840810" w:rsidP="00EC6C2B">
            <w:pPr>
              <w:spacing w:line="276" w:lineRule="auto"/>
              <w:jc w:val="center"/>
              <w:rPr>
                <w:b/>
                <w:bCs/>
                <w:color w:val="000000" w:themeColor="text1"/>
                <w:sz w:val="22"/>
                <w:szCs w:val="22"/>
              </w:rPr>
            </w:pPr>
            <w:r w:rsidRPr="0086382E">
              <w:rPr>
                <w:b/>
                <w:color w:val="000000" w:themeColor="text1"/>
                <w:sz w:val="22"/>
                <w:szCs w:val="22"/>
              </w:rPr>
              <w:t xml:space="preserve"> </w:t>
            </w:r>
          </w:p>
        </w:tc>
        <w:tc>
          <w:tcPr>
            <w:tcW w:w="1263" w:type="dxa"/>
            <w:tcMar>
              <w:left w:w="108" w:type="dxa"/>
              <w:right w:w="108" w:type="dxa"/>
            </w:tcMar>
            <w:vAlign w:val="center"/>
          </w:tcPr>
          <w:p w14:paraId="7CBF9D5E" w14:textId="77777777" w:rsidR="00840810" w:rsidRPr="0086382E" w:rsidRDefault="00840810" w:rsidP="00EC6C2B">
            <w:pPr>
              <w:spacing w:line="276" w:lineRule="auto"/>
              <w:jc w:val="center"/>
              <w:rPr>
                <w:color w:val="000000" w:themeColor="text1"/>
                <w:sz w:val="22"/>
                <w:szCs w:val="22"/>
              </w:rPr>
            </w:pPr>
            <w:r w:rsidRPr="0086382E">
              <w:rPr>
                <w:color w:val="000000" w:themeColor="text1"/>
                <w:sz w:val="22"/>
                <w:szCs w:val="22"/>
              </w:rPr>
              <w:t>xx</w:t>
            </w:r>
          </w:p>
        </w:tc>
        <w:tc>
          <w:tcPr>
            <w:tcW w:w="1263" w:type="dxa"/>
            <w:tcMar>
              <w:left w:w="108" w:type="dxa"/>
              <w:right w:w="108" w:type="dxa"/>
            </w:tcMar>
            <w:vAlign w:val="center"/>
          </w:tcPr>
          <w:p w14:paraId="5E052C16" w14:textId="77777777" w:rsidR="00840810" w:rsidRPr="0086382E" w:rsidRDefault="00840810" w:rsidP="00EC6C2B">
            <w:pPr>
              <w:spacing w:line="276" w:lineRule="auto"/>
              <w:jc w:val="center"/>
              <w:rPr>
                <w:color w:val="000000" w:themeColor="text1"/>
                <w:sz w:val="22"/>
                <w:szCs w:val="22"/>
              </w:rPr>
            </w:pPr>
            <w:r w:rsidRPr="0086382E">
              <w:rPr>
                <w:color w:val="000000" w:themeColor="text1"/>
                <w:sz w:val="22"/>
                <w:szCs w:val="22"/>
              </w:rPr>
              <w:t>xx</w:t>
            </w:r>
          </w:p>
        </w:tc>
        <w:tc>
          <w:tcPr>
            <w:tcW w:w="1263" w:type="dxa"/>
            <w:tcMar>
              <w:left w:w="108" w:type="dxa"/>
              <w:right w:w="108" w:type="dxa"/>
            </w:tcMar>
            <w:vAlign w:val="center"/>
          </w:tcPr>
          <w:p w14:paraId="07793B76" w14:textId="77777777" w:rsidR="00840810" w:rsidRPr="0086382E" w:rsidRDefault="00840810" w:rsidP="00EC6C2B">
            <w:pPr>
              <w:spacing w:line="276" w:lineRule="auto"/>
              <w:jc w:val="center"/>
              <w:rPr>
                <w:color w:val="000000" w:themeColor="text1"/>
                <w:sz w:val="22"/>
                <w:szCs w:val="22"/>
              </w:rPr>
            </w:pPr>
            <w:r w:rsidRPr="0086382E">
              <w:rPr>
                <w:color w:val="000000" w:themeColor="text1"/>
                <w:sz w:val="22"/>
                <w:szCs w:val="22"/>
              </w:rPr>
              <w:t>xx</w:t>
            </w:r>
          </w:p>
        </w:tc>
      </w:tr>
      <w:tr w:rsidR="00840810" w:rsidRPr="0086382E" w14:paraId="26C1B295" w14:textId="77777777" w:rsidTr="00EC6C2B">
        <w:trPr>
          <w:trHeight w:val="345"/>
        </w:trPr>
        <w:tc>
          <w:tcPr>
            <w:tcW w:w="4263" w:type="dxa"/>
            <w:tcMar>
              <w:left w:w="108" w:type="dxa"/>
              <w:right w:w="108" w:type="dxa"/>
            </w:tcMar>
            <w:vAlign w:val="bottom"/>
          </w:tcPr>
          <w:p w14:paraId="5AE6D4B8" w14:textId="77777777" w:rsidR="00840810" w:rsidRPr="0086382E" w:rsidRDefault="00840810" w:rsidP="00EC6C2B">
            <w:pPr>
              <w:spacing w:line="276" w:lineRule="auto"/>
              <w:rPr>
                <w:color w:val="000000" w:themeColor="text1"/>
                <w:sz w:val="22"/>
                <w:szCs w:val="22"/>
              </w:rPr>
            </w:pPr>
            <w:r w:rsidRPr="0086382E">
              <w:rPr>
                <w:color w:val="000000" w:themeColor="text1"/>
                <w:sz w:val="22"/>
                <w:szCs w:val="22"/>
              </w:rPr>
              <w:t>Disposal</w:t>
            </w:r>
          </w:p>
        </w:tc>
        <w:tc>
          <w:tcPr>
            <w:tcW w:w="1263" w:type="dxa"/>
            <w:tcMar>
              <w:left w:w="108" w:type="dxa"/>
              <w:right w:w="108" w:type="dxa"/>
            </w:tcMar>
            <w:vAlign w:val="center"/>
          </w:tcPr>
          <w:p w14:paraId="647B721B" w14:textId="77777777" w:rsidR="00840810" w:rsidRPr="0086382E" w:rsidRDefault="00840810" w:rsidP="00EC6C2B">
            <w:pPr>
              <w:spacing w:line="276" w:lineRule="auto"/>
              <w:jc w:val="center"/>
              <w:rPr>
                <w:b/>
                <w:bCs/>
                <w:color w:val="000000" w:themeColor="text1"/>
                <w:sz w:val="22"/>
                <w:szCs w:val="22"/>
              </w:rPr>
            </w:pPr>
            <w:r w:rsidRPr="0086382E">
              <w:rPr>
                <w:b/>
                <w:color w:val="000000" w:themeColor="text1"/>
                <w:sz w:val="22"/>
                <w:szCs w:val="22"/>
              </w:rPr>
              <w:t xml:space="preserve"> </w:t>
            </w:r>
          </w:p>
        </w:tc>
        <w:tc>
          <w:tcPr>
            <w:tcW w:w="1263" w:type="dxa"/>
            <w:tcMar>
              <w:left w:w="108" w:type="dxa"/>
              <w:right w:w="108" w:type="dxa"/>
            </w:tcMar>
            <w:vAlign w:val="center"/>
          </w:tcPr>
          <w:p w14:paraId="6ED558C9" w14:textId="77777777" w:rsidR="00840810" w:rsidRPr="0086382E" w:rsidRDefault="00840810" w:rsidP="00EC6C2B">
            <w:pPr>
              <w:spacing w:line="276" w:lineRule="auto"/>
              <w:jc w:val="center"/>
              <w:rPr>
                <w:color w:val="000000" w:themeColor="text1"/>
                <w:sz w:val="22"/>
                <w:szCs w:val="22"/>
              </w:rPr>
            </w:pPr>
            <w:r w:rsidRPr="0086382E">
              <w:rPr>
                <w:color w:val="000000" w:themeColor="text1"/>
                <w:sz w:val="22"/>
                <w:szCs w:val="22"/>
              </w:rPr>
              <w:t>(xx)</w:t>
            </w:r>
          </w:p>
        </w:tc>
        <w:tc>
          <w:tcPr>
            <w:tcW w:w="1263" w:type="dxa"/>
            <w:tcMar>
              <w:left w:w="108" w:type="dxa"/>
              <w:right w:w="108" w:type="dxa"/>
            </w:tcMar>
            <w:vAlign w:val="center"/>
          </w:tcPr>
          <w:p w14:paraId="09BC1534" w14:textId="77777777" w:rsidR="00840810" w:rsidRPr="0086382E" w:rsidRDefault="00840810" w:rsidP="00EC6C2B">
            <w:pPr>
              <w:spacing w:line="276" w:lineRule="auto"/>
              <w:jc w:val="center"/>
              <w:rPr>
                <w:b/>
                <w:bCs/>
                <w:color w:val="000000" w:themeColor="text1"/>
                <w:sz w:val="22"/>
                <w:szCs w:val="22"/>
              </w:rPr>
            </w:pPr>
            <w:r w:rsidRPr="0086382E">
              <w:rPr>
                <w:b/>
                <w:color w:val="000000" w:themeColor="text1"/>
                <w:sz w:val="22"/>
                <w:szCs w:val="22"/>
              </w:rPr>
              <w:t xml:space="preserve"> </w:t>
            </w:r>
          </w:p>
        </w:tc>
        <w:tc>
          <w:tcPr>
            <w:tcW w:w="1263" w:type="dxa"/>
            <w:tcMar>
              <w:left w:w="108" w:type="dxa"/>
              <w:right w:w="108" w:type="dxa"/>
            </w:tcMar>
            <w:vAlign w:val="center"/>
          </w:tcPr>
          <w:p w14:paraId="0F861AE0" w14:textId="77777777" w:rsidR="00840810" w:rsidRPr="0086382E" w:rsidRDefault="00840810" w:rsidP="00EC6C2B">
            <w:pPr>
              <w:spacing w:line="276" w:lineRule="auto"/>
              <w:jc w:val="center"/>
              <w:rPr>
                <w:b/>
                <w:bCs/>
                <w:color w:val="000000" w:themeColor="text1"/>
                <w:sz w:val="22"/>
                <w:szCs w:val="22"/>
              </w:rPr>
            </w:pPr>
            <w:r w:rsidRPr="0086382E">
              <w:rPr>
                <w:b/>
                <w:color w:val="000000" w:themeColor="text1"/>
                <w:sz w:val="22"/>
                <w:szCs w:val="22"/>
              </w:rPr>
              <w:t xml:space="preserve"> </w:t>
            </w:r>
          </w:p>
        </w:tc>
      </w:tr>
      <w:tr w:rsidR="00840810" w:rsidRPr="0086382E" w14:paraId="28F23ACF" w14:textId="77777777" w:rsidTr="00EC6C2B">
        <w:trPr>
          <w:trHeight w:val="345"/>
        </w:trPr>
        <w:tc>
          <w:tcPr>
            <w:tcW w:w="4263" w:type="dxa"/>
            <w:tcMar>
              <w:left w:w="108" w:type="dxa"/>
              <w:right w:w="108" w:type="dxa"/>
            </w:tcMar>
            <w:vAlign w:val="bottom"/>
          </w:tcPr>
          <w:p w14:paraId="6FECC23C" w14:textId="77777777" w:rsidR="00840810" w:rsidRPr="0086382E" w:rsidRDefault="00840810" w:rsidP="00EC6C2B">
            <w:pPr>
              <w:spacing w:line="276" w:lineRule="auto"/>
              <w:rPr>
                <w:color w:val="000000" w:themeColor="text1"/>
                <w:sz w:val="22"/>
                <w:szCs w:val="22"/>
              </w:rPr>
            </w:pPr>
            <w:r w:rsidRPr="0086382E">
              <w:rPr>
                <w:color w:val="000000" w:themeColor="text1"/>
                <w:sz w:val="22"/>
                <w:szCs w:val="22"/>
              </w:rPr>
              <w:t>Impairment loss</w:t>
            </w:r>
          </w:p>
        </w:tc>
        <w:tc>
          <w:tcPr>
            <w:tcW w:w="1263" w:type="dxa"/>
            <w:tcMar>
              <w:left w:w="108" w:type="dxa"/>
              <w:right w:w="108" w:type="dxa"/>
            </w:tcMar>
            <w:vAlign w:val="center"/>
          </w:tcPr>
          <w:p w14:paraId="68E47C45" w14:textId="77777777" w:rsidR="00840810" w:rsidRPr="0086382E" w:rsidRDefault="00840810" w:rsidP="00EC6C2B">
            <w:pPr>
              <w:spacing w:line="276" w:lineRule="auto"/>
              <w:jc w:val="center"/>
              <w:rPr>
                <w:color w:val="000000" w:themeColor="text1"/>
                <w:sz w:val="22"/>
                <w:szCs w:val="22"/>
              </w:rPr>
            </w:pPr>
            <w:r w:rsidRPr="0086382E">
              <w:rPr>
                <w:color w:val="000000" w:themeColor="text1"/>
                <w:sz w:val="22"/>
                <w:szCs w:val="22"/>
              </w:rPr>
              <w:t>(xx)</w:t>
            </w:r>
          </w:p>
        </w:tc>
        <w:tc>
          <w:tcPr>
            <w:tcW w:w="1263" w:type="dxa"/>
            <w:tcMar>
              <w:left w:w="108" w:type="dxa"/>
              <w:right w:w="108" w:type="dxa"/>
            </w:tcMar>
          </w:tcPr>
          <w:p w14:paraId="2080424D" w14:textId="77777777" w:rsidR="00840810" w:rsidRPr="0086382E" w:rsidRDefault="00840810" w:rsidP="00EC6C2B">
            <w:pPr>
              <w:spacing w:line="276" w:lineRule="auto"/>
              <w:jc w:val="center"/>
              <w:rPr>
                <w:color w:val="000000" w:themeColor="text1"/>
                <w:sz w:val="22"/>
                <w:szCs w:val="22"/>
              </w:rPr>
            </w:pPr>
            <w:r w:rsidRPr="0086382E">
              <w:rPr>
                <w:color w:val="000000" w:themeColor="text1"/>
                <w:sz w:val="22"/>
                <w:szCs w:val="22"/>
              </w:rPr>
              <w:t>(xx)</w:t>
            </w:r>
          </w:p>
        </w:tc>
        <w:tc>
          <w:tcPr>
            <w:tcW w:w="1263" w:type="dxa"/>
            <w:tcMar>
              <w:left w:w="108" w:type="dxa"/>
              <w:right w:w="108" w:type="dxa"/>
            </w:tcMar>
          </w:tcPr>
          <w:p w14:paraId="737C58A4" w14:textId="77777777" w:rsidR="00840810" w:rsidRPr="0086382E" w:rsidRDefault="00840810" w:rsidP="00EC6C2B">
            <w:pPr>
              <w:spacing w:line="276" w:lineRule="auto"/>
              <w:jc w:val="center"/>
              <w:rPr>
                <w:color w:val="000000" w:themeColor="text1"/>
                <w:sz w:val="22"/>
                <w:szCs w:val="22"/>
              </w:rPr>
            </w:pPr>
            <w:r w:rsidRPr="0086382E">
              <w:rPr>
                <w:color w:val="000000" w:themeColor="text1"/>
                <w:sz w:val="22"/>
                <w:szCs w:val="22"/>
              </w:rPr>
              <w:t>(xx)</w:t>
            </w:r>
          </w:p>
        </w:tc>
        <w:tc>
          <w:tcPr>
            <w:tcW w:w="1263" w:type="dxa"/>
            <w:tcMar>
              <w:left w:w="108" w:type="dxa"/>
              <w:right w:w="108" w:type="dxa"/>
            </w:tcMar>
          </w:tcPr>
          <w:p w14:paraId="04616F29" w14:textId="77777777" w:rsidR="00840810" w:rsidRPr="0086382E" w:rsidRDefault="00840810" w:rsidP="00EC6C2B">
            <w:pPr>
              <w:spacing w:line="276" w:lineRule="auto"/>
              <w:jc w:val="center"/>
              <w:rPr>
                <w:color w:val="000000" w:themeColor="text1"/>
                <w:sz w:val="22"/>
                <w:szCs w:val="22"/>
              </w:rPr>
            </w:pPr>
            <w:r w:rsidRPr="0086382E">
              <w:rPr>
                <w:color w:val="000000" w:themeColor="text1"/>
                <w:sz w:val="22"/>
                <w:szCs w:val="22"/>
              </w:rPr>
              <w:t>(xx)</w:t>
            </w:r>
          </w:p>
        </w:tc>
      </w:tr>
      <w:tr w:rsidR="00840810" w:rsidRPr="0086382E" w14:paraId="3910648B" w14:textId="77777777" w:rsidTr="00EC6C2B">
        <w:trPr>
          <w:trHeight w:val="345"/>
        </w:trPr>
        <w:tc>
          <w:tcPr>
            <w:tcW w:w="4263" w:type="dxa"/>
            <w:tcMar>
              <w:left w:w="108" w:type="dxa"/>
              <w:right w:w="108" w:type="dxa"/>
            </w:tcMar>
            <w:vAlign w:val="bottom"/>
          </w:tcPr>
          <w:p w14:paraId="6FC6D28A" w14:textId="77777777" w:rsidR="00840810" w:rsidRPr="0086382E" w:rsidRDefault="00840810" w:rsidP="00EC6C2B">
            <w:pPr>
              <w:spacing w:line="276" w:lineRule="auto"/>
              <w:rPr>
                <w:b/>
                <w:bCs/>
                <w:color w:val="000000" w:themeColor="text1"/>
                <w:sz w:val="22"/>
                <w:szCs w:val="22"/>
              </w:rPr>
            </w:pPr>
            <w:r w:rsidRPr="0086382E">
              <w:rPr>
                <w:b/>
                <w:color w:val="000000" w:themeColor="text1"/>
                <w:sz w:val="22"/>
                <w:szCs w:val="22"/>
              </w:rPr>
              <w:t>At the end of the period</w:t>
            </w:r>
          </w:p>
        </w:tc>
        <w:tc>
          <w:tcPr>
            <w:tcW w:w="1263" w:type="dxa"/>
            <w:tcMar>
              <w:left w:w="108" w:type="dxa"/>
              <w:right w:w="108" w:type="dxa"/>
            </w:tcMar>
            <w:vAlign w:val="center"/>
          </w:tcPr>
          <w:p w14:paraId="3987F2F1" w14:textId="77777777" w:rsidR="00840810" w:rsidRPr="0086382E" w:rsidRDefault="00840810" w:rsidP="00EC6C2B">
            <w:pPr>
              <w:spacing w:line="276" w:lineRule="auto"/>
              <w:jc w:val="center"/>
              <w:rPr>
                <w:b/>
                <w:bCs/>
                <w:color w:val="000000" w:themeColor="text1"/>
                <w:sz w:val="22"/>
                <w:szCs w:val="22"/>
              </w:rPr>
            </w:pPr>
            <w:r w:rsidRPr="0086382E">
              <w:rPr>
                <w:b/>
                <w:color w:val="000000" w:themeColor="text1"/>
                <w:sz w:val="22"/>
                <w:szCs w:val="22"/>
              </w:rPr>
              <w:t>xx</w:t>
            </w:r>
          </w:p>
        </w:tc>
        <w:tc>
          <w:tcPr>
            <w:tcW w:w="1263" w:type="dxa"/>
            <w:tcMar>
              <w:left w:w="108" w:type="dxa"/>
              <w:right w:w="108" w:type="dxa"/>
            </w:tcMar>
            <w:vAlign w:val="center"/>
          </w:tcPr>
          <w:p w14:paraId="2F7FD64D" w14:textId="77777777" w:rsidR="00840810" w:rsidRPr="0086382E" w:rsidRDefault="00840810" w:rsidP="00EC6C2B">
            <w:pPr>
              <w:spacing w:line="276" w:lineRule="auto"/>
              <w:jc w:val="center"/>
              <w:rPr>
                <w:b/>
                <w:bCs/>
                <w:color w:val="000000" w:themeColor="text1"/>
                <w:sz w:val="22"/>
                <w:szCs w:val="22"/>
              </w:rPr>
            </w:pPr>
            <w:r w:rsidRPr="0086382E">
              <w:rPr>
                <w:b/>
                <w:color w:val="000000" w:themeColor="text1"/>
                <w:sz w:val="22"/>
                <w:szCs w:val="22"/>
              </w:rPr>
              <w:t>xx</w:t>
            </w:r>
          </w:p>
        </w:tc>
        <w:tc>
          <w:tcPr>
            <w:tcW w:w="1263" w:type="dxa"/>
            <w:tcMar>
              <w:left w:w="108" w:type="dxa"/>
              <w:right w:w="108" w:type="dxa"/>
            </w:tcMar>
            <w:vAlign w:val="center"/>
          </w:tcPr>
          <w:p w14:paraId="564D1E24" w14:textId="77777777" w:rsidR="00840810" w:rsidRPr="0086382E" w:rsidRDefault="00840810" w:rsidP="00EC6C2B">
            <w:pPr>
              <w:spacing w:line="276" w:lineRule="auto"/>
              <w:jc w:val="center"/>
              <w:rPr>
                <w:b/>
                <w:bCs/>
                <w:color w:val="000000" w:themeColor="text1"/>
                <w:sz w:val="22"/>
                <w:szCs w:val="22"/>
              </w:rPr>
            </w:pPr>
            <w:r w:rsidRPr="0086382E">
              <w:rPr>
                <w:b/>
                <w:color w:val="000000" w:themeColor="text1"/>
                <w:sz w:val="22"/>
                <w:szCs w:val="22"/>
              </w:rPr>
              <w:t>xx</w:t>
            </w:r>
          </w:p>
        </w:tc>
        <w:tc>
          <w:tcPr>
            <w:tcW w:w="1263" w:type="dxa"/>
            <w:tcMar>
              <w:left w:w="108" w:type="dxa"/>
              <w:right w:w="108" w:type="dxa"/>
            </w:tcMar>
            <w:vAlign w:val="center"/>
          </w:tcPr>
          <w:p w14:paraId="678A2092" w14:textId="77777777" w:rsidR="00840810" w:rsidRPr="0086382E" w:rsidRDefault="00840810" w:rsidP="00EC6C2B">
            <w:pPr>
              <w:spacing w:line="276" w:lineRule="auto"/>
              <w:jc w:val="center"/>
              <w:rPr>
                <w:b/>
                <w:bCs/>
                <w:color w:val="000000" w:themeColor="text1"/>
                <w:sz w:val="22"/>
                <w:szCs w:val="22"/>
              </w:rPr>
            </w:pPr>
            <w:r w:rsidRPr="0086382E">
              <w:rPr>
                <w:b/>
                <w:color w:val="000000" w:themeColor="text1"/>
                <w:sz w:val="22"/>
                <w:szCs w:val="22"/>
              </w:rPr>
              <w:t>xx</w:t>
            </w:r>
          </w:p>
        </w:tc>
      </w:tr>
      <w:tr w:rsidR="00840810" w:rsidRPr="0086382E" w14:paraId="7EE2F608" w14:textId="77777777" w:rsidTr="00EC6C2B">
        <w:trPr>
          <w:trHeight w:val="345"/>
        </w:trPr>
        <w:tc>
          <w:tcPr>
            <w:tcW w:w="4263" w:type="dxa"/>
            <w:tcMar>
              <w:left w:w="108" w:type="dxa"/>
              <w:right w:w="108" w:type="dxa"/>
            </w:tcMar>
            <w:vAlign w:val="bottom"/>
          </w:tcPr>
          <w:p w14:paraId="44EE0ABA" w14:textId="77777777" w:rsidR="00840810" w:rsidRPr="0086382E" w:rsidRDefault="00840810" w:rsidP="00EC6C2B">
            <w:pPr>
              <w:spacing w:line="276" w:lineRule="auto"/>
              <w:rPr>
                <w:b/>
                <w:bCs/>
                <w:color w:val="000000" w:themeColor="text1"/>
                <w:sz w:val="22"/>
                <w:szCs w:val="22"/>
              </w:rPr>
            </w:pPr>
            <w:r w:rsidRPr="0086382E">
              <w:rPr>
                <w:b/>
                <w:color w:val="000000" w:themeColor="text1"/>
                <w:sz w:val="22"/>
                <w:szCs w:val="22"/>
              </w:rPr>
              <w:t xml:space="preserve">NBV </w:t>
            </w:r>
            <w:proofErr w:type="gramStart"/>
            <w:r w:rsidRPr="0086382E">
              <w:rPr>
                <w:b/>
                <w:color w:val="000000" w:themeColor="text1"/>
                <w:sz w:val="22"/>
                <w:szCs w:val="22"/>
              </w:rPr>
              <w:t>at</w:t>
            </w:r>
            <w:proofErr w:type="gramEnd"/>
            <w:r w:rsidRPr="0086382E">
              <w:rPr>
                <w:b/>
                <w:color w:val="000000" w:themeColor="text1"/>
                <w:sz w:val="22"/>
                <w:szCs w:val="22"/>
              </w:rPr>
              <w:t xml:space="preserve"> 30</w:t>
            </w:r>
            <w:r w:rsidRPr="0086382E">
              <w:rPr>
                <w:b/>
                <w:color w:val="000000" w:themeColor="text1"/>
                <w:sz w:val="22"/>
                <w:szCs w:val="22"/>
                <w:vertAlign w:val="superscript"/>
              </w:rPr>
              <w:t>th</w:t>
            </w:r>
            <w:r w:rsidRPr="0086382E">
              <w:rPr>
                <w:b/>
                <w:color w:val="000000" w:themeColor="text1"/>
                <w:sz w:val="22"/>
                <w:szCs w:val="22"/>
              </w:rPr>
              <w:t xml:space="preserve"> June 20xx (previous year)</w:t>
            </w:r>
          </w:p>
        </w:tc>
        <w:tc>
          <w:tcPr>
            <w:tcW w:w="1263" w:type="dxa"/>
            <w:tcMar>
              <w:left w:w="108" w:type="dxa"/>
              <w:right w:w="108" w:type="dxa"/>
            </w:tcMar>
            <w:vAlign w:val="center"/>
          </w:tcPr>
          <w:p w14:paraId="7B1E606D" w14:textId="77777777" w:rsidR="00840810" w:rsidRPr="0086382E" w:rsidRDefault="00840810" w:rsidP="00EC6C2B">
            <w:pPr>
              <w:spacing w:line="276" w:lineRule="auto"/>
              <w:jc w:val="center"/>
              <w:rPr>
                <w:b/>
                <w:bCs/>
                <w:color w:val="000000" w:themeColor="text1"/>
                <w:sz w:val="22"/>
                <w:szCs w:val="22"/>
              </w:rPr>
            </w:pPr>
            <w:r w:rsidRPr="0086382E">
              <w:rPr>
                <w:b/>
                <w:color w:val="000000" w:themeColor="text1"/>
                <w:sz w:val="22"/>
                <w:szCs w:val="22"/>
              </w:rPr>
              <w:t>xx</w:t>
            </w:r>
          </w:p>
        </w:tc>
        <w:tc>
          <w:tcPr>
            <w:tcW w:w="1263" w:type="dxa"/>
            <w:tcMar>
              <w:left w:w="108" w:type="dxa"/>
              <w:right w:w="108" w:type="dxa"/>
            </w:tcMar>
            <w:vAlign w:val="center"/>
          </w:tcPr>
          <w:p w14:paraId="57663427" w14:textId="77777777" w:rsidR="00840810" w:rsidRPr="0086382E" w:rsidRDefault="00840810" w:rsidP="00EC6C2B">
            <w:pPr>
              <w:spacing w:line="276" w:lineRule="auto"/>
              <w:jc w:val="center"/>
              <w:rPr>
                <w:b/>
                <w:bCs/>
                <w:color w:val="000000" w:themeColor="text1"/>
                <w:sz w:val="22"/>
                <w:szCs w:val="22"/>
              </w:rPr>
            </w:pPr>
            <w:r w:rsidRPr="0086382E">
              <w:rPr>
                <w:b/>
                <w:color w:val="000000" w:themeColor="text1"/>
                <w:sz w:val="22"/>
                <w:szCs w:val="22"/>
              </w:rPr>
              <w:t>xx</w:t>
            </w:r>
          </w:p>
        </w:tc>
        <w:tc>
          <w:tcPr>
            <w:tcW w:w="1263" w:type="dxa"/>
            <w:tcMar>
              <w:left w:w="108" w:type="dxa"/>
              <w:right w:w="108" w:type="dxa"/>
            </w:tcMar>
            <w:vAlign w:val="center"/>
          </w:tcPr>
          <w:p w14:paraId="06EB8E12" w14:textId="77777777" w:rsidR="00840810" w:rsidRPr="0086382E" w:rsidRDefault="00840810" w:rsidP="00EC6C2B">
            <w:pPr>
              <w:spacing w:line="276" w:lineRule="auto"/>
              <w:jc w:val="center"/>
              <w:rPr>
                <w:b/>
                <w:bCs/>
                <w:color w:val="000000" w:themeColor="text1"/>
                <w:sz w:val="22"/>
                <w:szCs w:val="22"/>
              </w:rPr>
            </w:pPr>
            <w:r w:rsidRPr="0086382E">
              <w:rPr>
                <w:b/>
                <w:color w:val="000000" w:themeColor="text1"/>
                <w:sz w:val="22"/>
                <w:szCs w:val="22"/>
              </w:rPr>
              <w:t>xx</w:t>
            </w:r>
          </w:p>
        </w:tc>
        <w:tc>
          <w:tcPr>
            <w:tcW w:w="1263" w:type="dxa"/>
            <w:tcMar>
              <w:left w:w="108" w:type="dxa"/>
              <w:right w:w="108" w:type="dxa"/>
            </w:tcMar>
            <w:vAlign w:val="center"/>
          </w:tcPr>
          <w:p w14:paraId="15B5EA1C" w14:textId="77777777" w:rsidR="00840810" w:rsidRPr="0086382E" w:rsidRDefault="00840810" w:rsidP="00EC6C2B">
            <w:pPr>
              <w:spacing w:line="276" w:lineRule="auto"/>
              <w:jc w:val="center"/>
              <w:rPr>
                <w:b/>
                <w:bCs/>
                <w:color w:val="000000" w:themeColor="text1"/>
                <w:sz w:val="22"/>
                <w:szCs w:val="22"/>
              </w:rPr>
            </w:pPr>
            <w:r w:rsidRPr="0086382E">
              <w:rPr>
                <w:b/>
                <w:color w:val="000000" w:themeColor="text1"/>
                <w:sz w:val="22"/>
                <w:szCs w:val="22"/>
              </w:rPr>
              <w:t>xx</w:t>
            </w:r>
          </w:p>
        </w:tc>
      </w:tr>
    </w:tbl>
    <w:p w14:paraId="1B3E972E" w14:textId="6D2FE8DE" w:rsidR="00FB2A66" w:rsidRDefault="00FB2A66" w:rsidP="003B30B9">
      <w:pPr>
        <w:tabs>
          <w:tab w:val="left" w:pos="360"/>
        </w:tabs>
        <w:rPr>
          <w:rFonts w:asciiTheme="majorBidi" w:eastAsia="Arial" w:hAnsiTheme="majorBidi" w:cstheme="majorBidi"/>
        </w:rPr>
      </w:pPr>
    </w:p>
    <w:p w14:paraId="620571CD" w14:textId="77777777" w:rsidR="00FB2A66" w:rsidRDefault="00FB2A66">
      <w:pPr>
        <w:autoSpaceDE/>
        <w:autoSpaceDN/>
        <w:rPr>
          <w:rFonts w:asciiTheme="majorBidi" w:eastAsia="Arial" w:hAnsiTheme="majorBidi" w:cstheme="majorBidi"/>
        </w:rPr>
      </w:pPr>
      <w:r>
        <w:rPr>
          <w:rFonts w:asciiTheme="majorBidi" w:eastAsia="Arial" w:hAnsiTheme="majorBidi" w:cstheme="majorBidi"/>
        </w:rPr>
        <w:br w:type="page"/>
      </w:r>
    </w:p>
    <w:p w14:paraId="6289B49F" w14:textId="714D1924" w:rsidR="00964A1A" w:rsidRPr="00BA10EB" w:rsidRDefault="00964A1A" w:rsidP="00912C1D">
      <w:pPr>
        <w:numPr>
          <w:ilvl w:val="0"/>
          <w:numId w:val="26"/>
        </w:numPr>
        <w:rPr>
          <w:rFonts w:asciiTheme="majorBidi" w:eastAsia="Arial" w:hAnsiTheme="majorBidi" w:cstheme="majorBidi"/>
          <w:b/>
          <w:bCs/>
        </w:rPr>
      </w:pPr>
      <w:r w:rsidRPr="00BA10EB">
        <w:rPr>
          <w:rFonts w:asciiTheme="majorBidi" w:eastAsia="Arial" w:hAnsiTheme="majorBidi" w:cstheme="majorBidi"/>
          <w:b/>
          <w:bCs/>
        </w:rPr>
        <w:lastRenderedPageBreak/>
        <w:t>Biological Assets</w:t>
      </w:r>
    </w:p>
    <w:p w14:paraId="18777AED" w14:textId="77777777" w:rsidR="009A4A3E" w:rsidRPr="00BA10EB" w:rsidRDefault="009A4A3E" w:rsidP="009A4A3E">
      <w:pPr>
        <w:ind w:left="360"/>
        <w:rPr>
          <w:rFonts w:asciiTheme="majorBidi" w:eastAsia="Arial" w:hAnsiTheme="majorBidi" w:cstheme="majorBid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03"/>
        <w:gridCol w:w="2405"/>
        <w:gridCol w:w="2407"/>
      </w:tblGrid>
      <w:tr w:rsidR="009A4A3E" w:rsidRPr="00BA10EB" w14:paraId="0E666ADA" w14:textId="77777777" w:rsidTr="0020088C">
        <w:trPr>
          <w:trHeight w:val="340"/>
        </w:trPr>
        <w:tc>
          <w:tcPr>
            <w:tcW w:w="2331" w:type="pct"/>
            <w:shd w:val="clear" w:color="auto" w:fill="0070C0"/>
            <w:vAlign w:val="bottom"/>
            <w:hideMark/>
          </w:tcPr>
          <w:p w14:paraId="6A611CB0" w14:textId="77777777" w:rsidR="009A4A3E" w:rsidRPr="00BA10EB" w:rsidRDefault="009A4A3E" w:rsidP="0020088C">
            <w:pPr>
              <w:spacing w:line="276" w:lineRule="auto"/>
              <w:rPr>
                <w:rFonts w:asciiTheme="majorBidi" w:hAnsiTheme="majorBidi" w:cstheme="majorBidi"/>
                <w:b/>
                <w:bCs/>
                <w:lang w:eastAsia="en-GB"/>
              </w:rPr>
            </w:pPr>
            <w:r w:rsidRPr="00BA10EB">
              <w:rPr>
                <w:rFonts w:asciiTheme="majorBidi" w:hAnsiTheme="majorBidi" w:cstheme="majorBidi"/>
                <w:b/>
                <w:bCs/>
              </w:rPr>
              <w:t>Description</w:t>
            </w:r>
          </w:p>
        </w:tc>
        <w:tc>
          <w:tcPr>
            <w:tcW w:w="1334" w:type="pct"/>
            <w:shd w:val="clear" w:color="auto" w:fill="0070C0"/>
            <w:vAlign w:val="center"/>
          </w:tcPr>
          <w:p w14:paraId="2A966F85" w14:textId="77777777" w:rsidR="009A4A3E" w:rsidRPr="00BA10EB" w:rsidRDefault="009A4A3E" w:rsidP="0020088C">
            <w:pPr>
              <w:spacing w:line="276" w:lineRule="auto"/>
              <w:jc w:val="center"/>
              <w:rPr>
                <w:rFonts w:asciiTheme="majorBidi" w:hAnsiTheme="majorBidi" w:cstheme="majorBidi"/>
                <w:b/>
                <w:bCs/>
                <w:color w:val="000000"/>
              </w:rPr>
            </w:pPr>
            <w:r w:rsidRPr="00BA10EB">
              <w:rPr>
                <w:rFonts w:asciiTheme="majorBidi" w:hAnsiTheme="majorBidi" w:cstheme="majorBidi"/>
                <w:b/>
                <w:bCs/>
                <w:color w:val="000000"/>
              </w:rPr>
              <w:t>Period ended Sep*/Dec*/</w:t>
            </w:r>
          </w:p>
          <w:p w14:paraId="68410426" w14:textId="77777777" w:rsidR="009A4A3E" w:rsidRPr="00BA10EB" w:rsidRDefault="009A4A3E" w:rsidP="0020088C">
            <w:pPr>
              <w:spacing w:line="276" w:lineRule="auto"/>
              <w:jc w:val="center"/>
              <w:rPr>
                <w:rFonts w:asciiTheme="majorBidi" w:hAnsiTheme="majorBidi" w:cstheme="majorBidi"/>
                <w:b/>
                <w:i/>
                <w:iCs/>
              </w:rPr>
            </w:pPr>
            <w:r w:rsidRPr="00BA10EB">
              <w:rPr>
                <w:rFonts w:asciiTheme="majorBidi" w:hAnsiTheme="majorBidi" w:cstheme="majorBidi"/>
                <w:b/>
                <w:bCs/>
                <w:color w:val="000000"/>
              </w:rPr>
              <w:t>March*/June* 20xx</w:t>
            </w:r>
          </w:p>
        </w:tc>
        <w:tc>
          <w:tcPr>
            <w:tcW w:w="1335" w:type="pct"/>
            <w:shd w:val="clear" w:color="auto" w:fill="0070C0"/>
            <w:noWrap/>
            <w:vAlign w:val="center"/>
            <w:hideMark/>
          </w:tcPr>
          <w:p w14:paraId="4D5268A3" w14:textId="77777777" w:rsidR="00694D96" w:rsidRPr="00BA10EB" w:rsidRDefault="00694D96" w:rsidP="0020088C">
            <w:pPr>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Prior Year</w:t>
            </w:r>
          </w:p>
          <w:p w14:paraId="214926E9" w14:textId="330476E8" w:rsidR="009A4A3E" w:rsidRPr="00BA10EB" w:rsidRDefault="00694D96" w:rsidP="0020088C">
            <w:pPr>
              <w:spacing w:line="276" w:lineRule="auto"/>
              <w:jc w:val="center"/>
              <w:rPr>
                <w:rFonts w:asciiTheme="majorBidi" w:hAnsiTheme="majorBidi" w:cstheme="majorBidi"/>
                <w:b/>
                <w:bCs/>
              </w:rPr>
            </w:pPr>
            <w:r w:rsidRPr="00BA10EB">
              <w:rPr>
                <w:rFonts w:asciiTheme="majorBidi" w:hAnsiTheme="majorBidi" w:cstheme="majorBidi"/>
                <w:b/>
                <w:bCs/>
                <w:color w:val="000000"/>
                <w:lang w:val="en-US"/>
              </w:rPr>
              <w:t xml:space="preserve"> Audited</w:t>
            </w:r>
          </w:p>
        </w:tc>
      </w:tr>
      <w:tr w:rsidR="009A4A3E" w:rsidRPr="00BA10EB" w14:paraId="2224BFBC" w14:textId="77777777" w:rsidTr="0020088C">
        <w:trPr>
          <w:trHeight w:val="340"/>
        </w:trPr>
        <w:tc>
          <w:tcPr>
            <w:tcW w:w="2331" w:type="pct"/>
            <w:shd w:val="clear" w:color="auto" w:fill="0070C0"/>
            <w:vAlign w:val="bottom"/>
            <w:hideMark/>
          </w:tcPr>
          <w:p w14:paraId="0A1DD523" w14:textId="77777777" w:rsidR="009A4A3E" w:rsidRPr="00BA10EB" w:rsidRDefault="009A4A3E" w:rsidP="0020088C">
            <w:pPr>
              <w:spacing w:line="276" w:lineRule="auto"/>
              <w:rPr>
                <w:rFonts w:asciiTheme="majorBidi" w:hAnsiTheme="majorBidi" w:cstheme="majorBidi"/>
                <w:b/>
                <w:bCs/>
                <w:lang w:eastAsia="en-GB"/>
              </w:rPr>
            </w:pPr>
          </w:p>
        </w:tc>
        <w:tc>
          <w:tcPr>
            <w:tcW w:w="1334" w:type="pct"/>
            <w:shd w:val="clear" w:color="auto" w:fill="0070C0"/>
            <w:vAlign w:val="center"/>
          </w:tcPr>
          <w:p w14:paraId="35864C13" w14:textId="77777777" w:rsidR="009A4A3E" w:rsidRPr="00BA10EB" w:rsidRDefault="009A4A3E" w:rsidP="0020088C">
            <w:pPr>
              <w:spacing w:line="276" w:lineRule="auto"/>
              <w:jc w:val="center"/>
              <w:rPr>
                <w:rFonts w:asciiTheme="majorBidi" w:hAnsiTheme="majorBidi" w:cstheme="majorBidi"/>
                <w:b/>
                <w:bCs/>
              </w:rPr>
            </w:pPr>
            <w:r w:rsidRPr="00BA10EB">
              <w:rPr>
                <w:rFonts w:asciiTheme="majorBidi" w:hAnsiTheme="majorBidi" w:cstheme="majorBidi"/>
                <w:b/>
                <w:bCs/>
              </w:rPr>
              <w:t>Kshs</w:t>
            </w:r>
          </w:p>
        </w:tc>
        <w:tc>
          <w:tcPr>
            <w:tcW w:w="1335" w:type="pct"/>
            <w:shd w:val="clear" w:color="auto" w:fill="0070C0"/>
            <w:noWrap/>
            <w:vAlign w:val="center"/>
            <w:hideMark/>
          </w:tcPr>
          <w:p w14:paraId="7C213CC1" w14:textId="77777777" w:rsidR="009A4A3E" w:rsidRPr="00BA10EB" w:rsidRDefault="009A4A3E" w:rsidP="0020088C">
            <w:pPr>
              <w:spacing w:line="276" w:lineRule="auto"/>
              <w:jc w:val="center"/>
              <w:rPr>
                <w:rFonts w:asciiTheme="majorBidi" w:hAnsiTheme="majorBidi" w:cstheme="majorBidi"/>
                <w:b/>
                <w:bCs/>
              </w:rPr>
            </w:pPr>
            <w:r w:rsidRPr="00BA10EB">
              <w:rPr>
                <w:rFonts w:asciiTheme="majorBidi" w:hAnsiTheme="majorBidi" w:cstheme="majorBidi"/>
                <w:b/>
                <w:bCs/>
              </w:rPr>
              <w:t>Kshs</w:t>
            </w:r>
          </w:p>
        </w:tc>
      </w:tr>
      <w:tr w:rsidR="009A4A3E" w:rsidRPr="00BA10EB" w14:paraId="214AA96F" w14:textId="77777777" w:rsidTr="0020088C">
        <w:trPr>
          <w:trHeight w:val="340"/>
        </w:trPr>
        <w:tc>
          <w:tcPr>
            <w:tcW w:w="2331" w:type="pct"/>
            <w:noWrap/>
            <w:vAlign w:val="bottom"/>
          </w:tcPr>
          <w:p w14:paraId="76DC604B" w14:textId="77777777" w:rsidR="009A4A3E" w:rsidRPr="00BA10EB" w:rsidRDefault="009A4A3E" w:rsidP="0020088C">
            <w:pPr>
              <w:spacing w:line="276" w:lineRule="auto"/>
              <w:rPr>
                <w:rFonts w:asciiTheme="majorBidi" w:hAnsiTheme="majorBidi" w:cstheme="majorBidi"/>
              </w:rPr>
            </w:pPr>
            <w:r w:rsidRPr="00BA10EB">
              <w:rPr>
                <w:rFonts w:asciiTheme="majorBidi" w:hAnsiTheme="majorBidi" w:cstheme="majorBidi"/>
              </w:rPr>
              <w:t>Trees in a plantation forest</w:t>
            </w:r>
          </w:p>
        </w:tc>
        <w:tc>
          <w:tcPr>
            <w:tcW w:w="1334" w:type="pct"/>
            <w:vAlign w:val="center"/>
          </w:tcPr>
          <w:p w14:paraId="7F6704A5" w14:textId="77777777" w:rsidR="009A4A3E" w:rsidRPr="00BA10EB" w:rsidRDefault="009A4A3E" w:rsidP="0020088C">
            <w:pPr>
              <w:spacing w:line="276" w:lineRule="auto"/>
              <w:jc w:val="center"/>
              <w:rPr>
                <w:rFonts w:asciiTheme="majorBidi" w:hAnsiTheme="majorBidi" w:cstheme="majorBidi"/>
              </w:rPr>
            </w:pPr>
            <w:r w:rsidRPr="00BA10EB">
              <w:rPr>
                <w:rFonts w:asciiTheme="majorBidi" w:hAnsiTheme="majorBidi" w:cstheme="majorBidi"/>
              </w:rPr>
              <w:t>xxx</w:t>
            </w:r>
          </w:p>
        </w:tc>
        <w:tc>
          <w:tcPr>
            <w:tcW w:w="1335" w:type="pct"/>
            <w:noWrap/>
            <w:vAlign w:val="center"/>
            <w:hideMark/>
          </w:tcPr>
          <w:p w14:paraId="2E2A2142" w14:textId="77777777" w:rsidR="009A4A3E" w:rsidRPr="00BA10EB" w:rsidRDefault="009A4A3E" w:rsidP="0020088C">
            <w:pPr>
              <w:spacing w:line="276" w:lineRule="auto"/>
              <w:jc w:val="center"/>
              <w:rPr>
                <w:rFonts w:asciiTheme="majorBidi" w:hAnsiTheme="majorBidi" w:cstheme="majorBidi"/>
              </w:rPr>
            </w:pPr>
            <w:r w:rsidRPr="00BA10EB">
              <w:rPr>
                <w:rFonts w:asciiTheme="majorBidi" w:hAnsiTheme="majorBidi" w:cstheme="majorBidi"/>
              </w:rPr>
              <w:t>xxx</w:t>
            </w:r>
          </w:p>
        </w:tc>
      </w:tr>
      <w:tr w:rsidR="009A4A3E" w:rsidRPr="00BA10EB" w14:paraId="385DBCB8" w14:textId="77777777" w:rsidTr="0020088C">
        <w:trPr>
          <w:trHeight w:val="340"/>
        </w:trPr>
        <w:tc>
          <w:tcPr>
            <w:tcW w:w="2331" w:type="pct"/>
            <w:noWrap/>
            <w:vAlign w:val="bottom"/>
          </w:tcPr>
          <w:p w14:paraId="4852D39A" w14:textId="77777777" w:rsidR="009A4A3E" w:rsidRPr="00BA10EB" w:rsidRDefault="009A4A3E" w:rsidP="0020088C">
            <w:pPr>
              <w:spacing w:line="276" w:lineRule="auto"/>
              <w:rPr>
                <w:rFonts w:asciiTheme="majorBidi" w:hAnsiTheme="majorBidi" w:cstheme="majorBidi"/>
              </w:rPr>
            </w:pPr>
            <w:r w:rsidRPr="00BA10EB">
              <w:rPr>
                <w:rFonts w:asciiTheme="majorBidi" w:hAnsiTheme="majorBidi" w:cstheme="majorBidi"/>
              </w:rPr>
              <w:t>Animals: Dairy Cattle, Pigs, Sheep</w:t>
            </w:r>
          </w:p>
        </w:tc>
        <w:tc>
          <w:tcPr>
            <w:tcW w:w="1334" w:type="pct"/>
            <w:vAlign w:val="center"/>
          </w:tcPr>
          <w:p w14:paraId="2C8C9157" w14:textId="77777777" w:rsidR="009A4A3E" w:rsidRPr="00BA10EB" w:rsidRDefault="009A4A3E" w:rsidP="0020088C">
            <w:pPr>
              <w:spacing w:line="276" w:lineRule="auto"/>
              <w:jc w:val="center"/>
              <w:rPr>
                <w:rFonts w:asciiTheme="majorBidi" w:hAnsiTheme="majorBidi" w:cstheme="majorBidi"/>
              </w:rPr>
            </w:pPr>
            <w:r w:rsidRPr="00BA10EB">
              <w:rPr>
                <w:rFonts w:asciiTheme="majorBidi" w:hAnsiTheme="majorBidi" w:cstheme="majorBidi"/>
              </w:rPr>
              <w:t>xxx</w:t>
            </w:r>
          </w:p>
        </w:tc>
        <w:tc>
          <w:tcPr>
            <w:tcW w:w="1335" w:type="pct"/>
            <w:noWrap/>
            <w:vAlign w:val="center"/>
            <w:hideMark/>
          </w:tcPr>
          <w:p w14:paraId="27B07AA4" w14:textId="77777777" w:rsidR="009A4A3E" w:rsidRPr="00BA10EB" w:rsidRDefault="009A4A3E" w:rsidP="0020088C">
            <w:pPr>
              <w:spacing w:line="276" w:lineRule="auto"/>
              <w:jc w:val="center"/>
              <w:rPr>
                <w:rFonts w:asciiTheme="majorBidi" w:hAnsiTheme="majorBidi" w:cstheme="majorBidi"/>
              </w:rPr>
            </w:pPr>
            <w:r w:rsidRPr="00BA10EB">
              <w:rPr>
                <w:rFonts w:asciiTheme="majorBidi" w:hAnsiTheme="majorBidi" w:cstheme="majorBidi"/>
              </w:rPr>
              <w:t>xxx</w:t>
            </w:r>
          </w:p>
        </w:tc>
      </w:tr>
      <w:tr w:rsidR="009A4A3E" w:rsidRPr="00BA10EB" w14:paraId="192638A5" w14:textId="77777777" w:rsidTr="0020088C">
        <w:trPr>
          <w:trHeight w:val="340"/>
        </w:trPr>
        <w:tc>
          <w:tcPr>
            <w:tcW w:w="2331" w:type="pct"/>
            <w:noWrap/>
            <w:vAlign w:val="bottom"/>
          </w:tcPr>
          <w:p w14:paraId="7F1DC232" w14:textId="77777777" w:rsidR="009A4A3E" w:rsidRPr="00BA10EB" w:rsidRDefault="009A4A3E" w:rsidP="0020088C">
            <w:pPr>
              <w:spacing w:line="276" w:lineRule="auto"/>
              <w:rPr>
                <w:rFonts w:asciiTheme="majorBidi" w:hAnsiTheme="majorBidi" w:cstheme="majorBidi"/>
              </w:rPr>
            </w:pPr>
            <w:r w:rsidRPr="00BA10EB">
              <w:rPr>
                <w:rFonts w:asciiTheme="majorBidi" w:hAnsiTheme="majorBidi" w:cstheme="majorBidi"/>
              </w:rPr>
              <w:t>Fruit Trees</w:t>
            </w:r>
          </w:p>
        </w:tc>
        <w:tc>
          <w:tcPr>
            <w:tcW w:w="1334" w:type="pct"/>
            <w:vAlign w:val="center"/>
          </w:tcPr>
          <w:p w14:paraId="33AFF2D3" w14:textId="77777777" w:rsidR="009A4A3E" w:rsidRPr="00BA10EB" w:rsidRDefault="009A4A3E" w:rsidP="0020088C">
            <w:pPr>
              <w:spacing w:line="276" w:lineRule="auto"/>
              <w:jc w:val="center"/>
              <w:rPr>
                <w:rFonts w:asciiTheme="majorBidi" w:hAnsiTheme="majorBidi" w:cstheme="majorBidi"/>
              </w:rPr>
            </w:pPr>
            <w:r w:rsidRPr="00BA10EB">
              <w:rPr>
                <w:rFonts w:asciiTheme="majorBidi" w:hAnsiTheme="majorBidi" w:cstheme="majorBidi"/>
              </w:rPr>
              <w:t>xxx</w:t>
            </w:r>
          </w:p>
        </w:tc>
        <w:tc>
          <w:tcPr>
            <w:tcW w:w="1335" w:type="pct"/>
            <w:noWrap/>
            <w:vAlign w:val="center"/>
            <w:hideMark/>
          </w:tcPr>
          <w:p w14:paraId="00034978" w14:textId="77777777" w:rsidR="009A4A3E" w:rsidRPr="00BA10EB" w:rsidRDefault="009A4A3E" w:rsidP="0020088C">
            <w:pPr>
              <w:spacing w:line="276" w:lineRule="auto"/>
              <w:jc w:val="center"/>
              <w:rPr>
                <w:rFonts w:asciiTheme="majorBidi" w:hAnsiTheme="majorBidi" w:cstheme="majorBidi"/>
              </w:rPr>
            </w:pPr>
            <w:r w:rsidRPr="00BA10EB">
              <w:rPr>
                <w:rFonts w:asciiTheme="majorBidi" w:hAnsiTheme="majorBidi" w:cstheme="majorBidi"/>
              </w:rPr>
              <w:t>xxx</w:t>
            </w:r>
          </w:p>
        </w:tc>
      </w:tr>
      <w:tr w:rsidR="009A4A3E" w:rsidRPr="00BA10EB" w14:paraId="6C5D042B" w14:textId="77777777" w:rsidTr="0020088C">
        <w:trPr>
          <w:trHeight w:val="340"/>
        </w:trPr>
        <w:tc>
          <w:tcPr>
            <w:tcW w:w="2331" w:type="pct"/>
            <w:noWrap/>
            <w:vAlign w:val="bottom"/>
            <w:hideMark/>
          </w:tcPr>
          <w:p w14:paraId="6A57C052" w14:textId="77777777" w:rsidR="009A4A3E" w:rsidRPr="00BA10EB" w:rsidRDefault="009A4A3E" w:rsidP="0020088C">
            <w:pPr>
              <w:spacing w:line="276" w:lineRule="auto"/>
              <w:rPr>
                <w:rFonts w:asciiTheme="majorBidi" w:hAnsiTheme="majorBidi" w:cstheme="majorBidi"/>
                <w:b/>
                <w:bCs/>
              </w:rPr>
            </w:pPr>
            <w:r w:rsidRPr="00BA10EB">
              <w:rPr>
                <w:rFonts w:asciiTheme="majorBidi" w:hAnsiTheme="majorBidi" w:cstheme="majorBidi"/>
                <w:b/>
                <w:bCs/>
                <w:lang w:eastAsia="en-GB"/>
              </w:rPr>
              <w:t>Total</w:t>
            </w:r>
            <w:r w:rsidRPr="00BA10EB">
              <w:rPr>
                <w:rFonts w:asciiTheme="majorBidi" w:hAnsiTheme="majorBidi" w:cstheme="majorBidi"/>
                <w:lang w:eastAsia="en-GB"/>
              </w:rPr>
              <w:t xml:space="preserve"> </w:t>
            </w:r>
          </w:p>
        </w:tc>
        <w:tc>
          <w:tcPr>
            <w:tcW w:w="1334" w:type="pct"/>
            <w:vAlign w:val="center"/>
          </w:tcPr>
          <w:p w14:paraId="437A022E" w14:textId="77777777" w:rsidR="009A4A3E" w:rsidRPr="00BA10EB" w:rsidRDefault="009A4A3E" w:rsidP="0020088C">
            <w:pPr>
              <w:spacing w:line="276" w:lineRule="auto"/>
              <w:jc w:val="center"/>
              <w:rPr>
                <w:rFonts w:asciiTheme="majorBidi" w:hAnsiTheme="majorBidi" w:cstheme="majorBidi"/>
                <w:b/>
                <w:bCs/>
              </w:rPr>
            </w:pPr>
            <w:r w:rsidRPr="00BA10EB">
              <w:rPr>
                <w:rFonts w:asciiTheme="majorBidi" w:hAnsiTheme="majorBidi" w:cstheme="majorBidi"/>
                <w:b/>
                <w:bCs/>
              </w:rPr>
              <w:t>xxx</w:t>
            </w:r>
          </w:p>
        </w:tc>
        <w:tc>
          <w:tcPr>
            <w:tcW w:w="1335" w:type="pct"/>
            <w:noWrap/>
            <w:vAlign w:val="center"/>
            <w:hideMark/>
          </w:tcPr>
          <w:p w14:paraId="3AB27C72" w14:textId="77777777" w:rsidR="009A4A3E" w:rsidRPr="00BA10EB" w:rsidRDefault="009A4A3E" w:rsidP="0020088C">
            <w:pPr>
              <w:spacing w:line="276" w:lineRule="auto"/>
              <w:jc w:val="center"/>
              <w:rPr>
                <w:rFonts w:asciiTheme="majorBidi" w:hAnsiTheme="majorBidi" w:cstheme="majorBidi"/>
                <w:b/>
                <w:bCs/>
              </w:rPr>
            </w:pPr>
            <w:r w:rsidRPr="00BA10EB">
              <w:rPr>
                <w:rFonts w:asciiTheme="majorBidi" w:hAnsiTheme="majorBidi" w:cstheme="majorBidi"/>
                <w:b/>
                <w:bCs/>
              </w:rPr>
              <w:t>xxx</w:t>
            </w:r>
          </w:p>
        </w:tc>
      </w:tr>
    </w:tbl>
    <w:p w14:paraId="3285BC21" w14:textId="77777777" w:rsidR="00964A1A" w:rsidRPr="00BA10EB" w:rsidRDefault="00964A1A" w:rsidP="00964A1A">
      <w:pPr>
        <w:ind w:left="360"/>
        <w:rPr>
          <w:rFonts w:asciiTheme="majorBidi" w:eastAsia="Arial" w:hAnsiTheme="majorBidi" w:cstheme="majorBidi"/>
          <w:b/>
          <w:bCs/>
        </w:rPr>
      </w:pPr>
    </w:p>
    <w:p w14:paraId="6D6F0F83" w14:textId="065180B2" w:rsidR="00475E82" w:rsidRPr="00FF12B5" w:rsidRDefault="00A268B5" w:rsidP="00912C1D">
      <w:pPr>
        <w:numPr>
          <w:ilvl w:val="0"/>
          <w:numId w:val="26"/>
        </w:numPr>
        <w:rPr>
          <w:rFonts w:asciiTheme="majorBidi" w:eastAsia="Arial" w:hAnsiTheme="majorBidi" w:cstheme="majorBidi"/>
          <w:b/>
          <w:bCs/>
        </w:rPr>
      </w:pPr>
      <w:r w:rsidRPr="00FF12B5">
        <w:rPr>
          <w:rFonts w:asciiTheme="majorBidi" w:eastAsia="Arial" w:hAnsiTheme="majorBidi" w:cstheme="majorBidi"/>
          <w:b/>
          <w:bCs/>
        </w:rPr>
        <w:t>Tangible Natural Resources</w:t>
      </w:r>
    </w:p>
    <w:p w14:paraId="3DCC619B" w14:textId="77777777" w:rsidR="00D02C6F" w:rsidRPr="00BA10EB" w:rsidRDefault="00D02C6F" w:rsidP="00D02C6F">
      <w:pPr>
        <w:ind w:left="360"/>
        <w:rPr>
          <w:rFonts w:asciiTheme="majorBidi" w:eastAsia="Arial" w:hAnsiTheme="majorBidi" w:cstheme="majorBidi"/>
          <w:b/>
          <w:bCs/>
        </w:rPr>
      </w:pPr>
    </w:p>
    <w:tbl>
      <w:tblPr>
        <w:tblW w:w="90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62"/>
        <w:gridCol w:w="1407"/>
        <w:gridCol w:w="1388"/>
        <w:gridCol w:w="1423"/>
        <w:gridCol w:w="1344"/>
      </w:tblGrid>
      <w:tr w:rsidR="00D02C6F" w:rsidRPr="00BA10EB" w14:paraId="219794F5" w14:textId="77777777" w:rsidTr="008C2710">
        <w:trPr>
          <w:trHeight w:val="51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69B40C20" w14:textId="77777777" w:rsidR="00D02C6F" w:rsidRPr="00BA10EB" w:rsidRDefault="00D02C6F" w:rsidP="008C2710">
            <w:pPr>
              <w:ind w:left="360"/>
              <w:rPr>
                <w:rFonts w:asciiTheme="majorBidi" w:eastAsia="Arial" w:hAnsiTheme="majorBidi" w:cstheme="majorBidi"/>
                <w:b/>
                <w:bCs/>
                <w:lang w:val="en-US"/>
              </w:rPr>
            </w:pPr>
            <w:r w:rsidRPr="00BA10EB">
              <w:rPr>
                <w:rFonts w:asciiTheme="majorBidi" w:eastAsia="Arial" w:hAnsiTheme="majorBidi" w:cstheme="majorBidi"/>
                <w:b/>
                <w:bCs/>
                <w:lang w:val="en-US"/>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3B422714" w14:textId="77777777" w:rsidR="00D02C6F" w:rsidRPr="00BA10EB" w:rsidRDefault="00D02C6F" w:rsidP="00D02C6F">
            <w:pPr>
              <w:ind w:left="360"/>
              <w:rPr>
                <w:rFonts w:asciiTheme="majorBidi" w:eastAsia="Arial" w:hAnsiTheme="majorBidi" w:cstheme="majorBidi"/>
                <w:b/>
                <w:bCs/>
                <w:lang w:val="en-US"/>
              </w:rPr>
            </w:pPr>
            <w:r w:rsidRPr="00BA10EB">
              <w:rPr>
                <w:rFonts w:asciiTheme="majorBidi" w:eastAsia="Arial" w:hAnsiTheme="majorBidi" w:cstheme="majorBidi"/>
                <w:b/>
                <w:bCs/>
                <w:lang w:val="en-US"/>
              </w:rPr>
              <w:t>Sub- soil assets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73E202FA" w14:textId="77777777" w:rsidR="00D02C6F" w:rsidRPr="00BA10EB" w:rsidRDefault="00D02C6F" w:rsidP="00D02C6F">
            <w:pPr>
              <w:ind w:left="360"/>
              <w:rPr>
                <w:rFonts w:asciiTheme="majorBidi" w:eastAsia="Arial" w:hAnsiTheme="majorBidi" w:cstheme="majorBidi"/>
                <w:b/>
                <w:bCs/>
                <w:lang w:val="en-US"/>
              </w:rPr>
            </w:pPr>
            <w:r w:rsidRPr="00BA10EB">
              <w:rPr>
                <w:rFonts w:asciiTheme="majorBidi" w:eastAsia="Arial" w:hAnsiTheme="majorBidi" w:cstheme="majorBidi"/>
                <w:b/>
                <w:bCs/>
                <w:lang w:val="en-US"/>
              </w:rPr>
              <w:t>Water</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4099336C" w14:textId="77777777" w:rsidR="00D02C6F" w:rsidRPr="00BA10EB" w:rsidRDefault="00D02C6F" w:rsidP="00D02C6F">
            <w:pPr>
              <w:ind w:left="360"/>
              <w:rPr>
                <w:rFonts w:asciiTheme="majorBidi" w:eastAsia="Arial" w:hAnsiTheme="majorBidi" w:cstheme="majorBidi"/>
                <w:b/>
                <w:bCs/>
                <w:lang w:val="en-US"/>
              </w:rPr>
            </w:pPr>
            <w:r w:rsidRPr="00BA10EB">
              <w:rPr>
                <w:rFonts w:asciiTheme="majorBidi" w:eastAsia="Arial" w:hAnsiTheme="majorBidi" w:cstheme="majorBidi"/>
                <w:b/>
                <w:bCs/>
                <w:lang w:val="en-US"/>
              </w:rPr>
              <w:t>Wildlife</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505680CA" w14:textId="77777777" w:rsidR="00D02C6F" w:rsidRPr="00BA10EB" w:rsidRDefault="00D02C6F" w:rsidP="00D02C6F">
            <w:pPr>
              <w:ind w:left="360"/>
              <w:rPr>
                <w:rFonts w:asciiTheme="majorBidi" w:eastAsia="Arial" w:hAnsiTheme="majorBidi" w:cstheme="majorBidi"/>
                <w:b/>
                <w:bCs/>
                <w:lang w:val="en-US"/>
              </w:rPr>
            </w:pPr>
            <w:r w:rsidRPr="00BA10EB">
              <w:rPr>
                <w:rFonts w:asciiTheme="majorBidi" w:eastAsia="Arial" w:hAnsiTheme="majorBidi" w:cstheme="majorBidi"/>
                <w:b/>
                <w:bCs/>
              </w:rPr>
              <w:t>Total</w:t>
            </w:r>
          </w:p>
        </w:tc>
      </w:tr>
      <w:tr w:rsidR="00D02C6F" w:rsidRPr="00BA10EB" w14:paraId="6B820FA6" w14:textId="77777777" w:rsidTr="008C2710">
        <w:trPr>
          <w:trHeight w:val="30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4F3A5119" w14:textId="77777777" w:rsidR="00D02C6F" w:rsidRPr="00BA10EB" w:rsidRDefault="00D02C6F" w:rsidP="008C2710">
            <w:pPr>
              <w:ind w:left="360"/>
              <w:rPr>
                <w:rFonts w:asciiTheme="majorBidi" w:eastAsia="Arial" w:hAnsiTheme="majorBidi" w:cstheme="majorBidi"/>
                <w:b/>
                <w:bCs/>
                <w:lang w:val="en-US"/>
              </w:rPr>
            </w:pPr>
            <w:r w:rsidRPr="00BA10EB">
              <w:rPr>
                <w:rFonts w:asciiTheme="majorBidi" w:eastAsia="Arial" w:hAnsiTheme="majorBidi" w:cstheme="majorBidi"/>
                <w:b/>
                <w:bCs/>
                <w:lang w:val="en-US"/>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0B45FA9C" w14:textId="77777777" w:rsidR="00D02C6F" w:rsidRPr="00BA10EB" w:rsidRDefault="00D02C6F" w:rsidP="00D02C6F">
            <w:pPr>
              <w:ind w:left="360"/>
              <w:rPr>
                <w:rFonts w:asciiTheme="majorBidi" w:eastAsia="Arial" w:hAnsiTheme="majorBidi" w:cstheme="majorBidi"/>
                <w:b/>
                <w:bCs/>
                <w:lang w:val="en-US"/>
              </w:rPr>
            </w:pPr>
            <w:r w:rsidRPr="00BA10EB">
              <w:rPr>
                <w:rFonts w:asciiTheme="majorBidi" w:eastAsia="Arial" w:hAnsiTheme="majorBidi" w:cstheme="majorBidi"/>
                <w:b/>
                <w:bCs/>
                <w:lang w:val="en-US"/>
              </w:rPr>
              <w:t>Kshs </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16ABF3F0" w14:textId="77777777" w:rsidR="00D02C6F" w:rsidRPr="00BA10EB" w:rsidRDefault="00D02C6F" w:rsidP="00D02C6F">
            <w:pPr>
              <w:ind w:left="360"/>
              <w:rPr>
                <w:rFonts w:asciiTheme="majorBidi" w:eastAsia="Arial" w:hAnsiTheme="majorBidi" w:cstheme="majorBidi"/>
                <w:b/>
                <w:bCs/>
                <w:lang w:val="en-US"/>
              </w:rPr>
            </w:pPr>
            <w:r w:rsidRPr="00BA10EB">
              <w:rPr>
                <w:rFonts w:asciiTheme="majorBidi" w:eastAsia="Arial" w:hAnsiTheme="majorBidi" w:cstheme="majorBidi"/>
                <w:b/>
                <w:bCs/>
                <w:lang w:val="en-US"/>
              </w:rPr>
              <w:t>Kshs </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5DB9F9AE" w14:textId="77777777" w:rsidR="00D02C6F" w:rsidRPr="00BA10EB" w:rsidRDefault="00D02C6F" w:rsidP="00D02C6F">
            <w:pPr>
              <w:ind w:left="360"/>
              <w:rPr>
                <w:rFonts w:asciiTheme="majorBidi" w:eastAsia="Arial" w:hAnsiTheme="majorBidi" w:cstheme="majorBidi"/>
                <w:b/>
                <w:bCs/>
                <w:lang w:val="en-US"/>
              </w:rPr>
            </w:pPr>
            <w:r w:rsidRPr="00BA10EB">
              <w:rPr>
                <w:rFonts w:asciiTheme="majorBidi" w:eastAsia="Arial" w:hAnsiTheme="majorBidi" w:cstheme="majorBidi"/>
                <w:b/>
                <w:bCs/>
                <w:lang w:val="en-US"/>
              </w:rPr>
              <w:t>Kshs </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42AC6A98" w14:textId="77777777" w:rsidR="00D02C6F" w:rsidRPr="00BA10EB" w:rsidRDefault="00D02C6F" w:rsidP="00D02C6F">
            <w:pPr>
              <w:ind w:left="360"/>
              <w:rPr>
                <w:rFonts w:asciiTheme="majorBidi" w:eastAsia="Arial" w:hAnsiTheme="majorBidi" w:cstheme="majorBidi"/>
                <w:b/>
                <w:bCs/>
                <w:lang w:val="en-US"/>
              </w:rPr>
            </w:pPr>
            <w:r w:rsidRPr="00BA10EB">
              <w:rPr>
                <w:rFonts w:asciiTheme="majorBidi" w:eastAsia="Arial" w:hAnsiTheme="majorBidi" w:cstheme="majorBidi"/>
                <w:b/>
                <w:bCs/>
                <w:lang w:val="en-US"/>
              </w:rPr>
              <w:t>Kshs </w:t>
            </w:r>
          </w:p>
        </w:tc>
      </w:tr>
      <w:tr w:rsidR="00D02C6F" w:rsidRPr="00BA10EB" w14:paraId="16BE6448" w14:textId="77777777" w:rsidTr="008C2710">
        <w:trPr>
          <w:trHeight w:val="300"/>
        </w:trPr>
        <w:tc>
          <w:tcPr>
            <w:tcW w:w="3462" w:type="dxa"/>
            <w:tcBorders>
              <w:top w:val="single" w:sz="6" w:space="0" w:color="auto"/>
              <w:left w:val="single" w:sz="6" w:space="0" w:color="auto"/>
              <w:bottom w:val="single" w:sz="6" w:space="0" w:color="auto"/>
              <w:right w:val="single" w:sz="6" w:space="0" w:color="auto"/>
            </w:tcBorders>
            <w:hideMark/>
          </w:tcPr>
          <w:p w14:paraId="779F499D" w14:textId="77777777" w:rsidR="00D02C6F" w:rsidRPr="00BA10EB" w:rsidRDefault="00D02C6F" w:rsidP="008C2710">
            <w:pPr>
              <w:ind w:left="360"/>
              <w:rPr>
                <w:rFonts w:asciiTheme="majorBidi" w:eastAsia="Arial" w:hAnsiTheme="majorBidi" w:cstheme="majorBidi"/>
                <w:b/>
                <w:bCs/>
                <w:lang w:val="en-US"/>
              </w:rPr>
            </w:pPr>
            <w:r w:rsidRPr="00BA10EB">
              <w:rPr>
                <w:rFonts w:asciiTheme="majorBidi" w:eastAsia="Arial" w:hAnsiTheme="majorBidi" w:cstheme="majorBidi"/>
                <w:b/>
                <w:bCs/>
                <w:lang w:val="en-US"/>
              </w:rPr>
              <w:t>Cost </w:t>
            </w:r>
          </w:p>
        </w:tc>
        <w:tc>
          <w:tcPr>
            <w:tcW w:w="1407" w:type="dxa"/>
            <w:tcBorders>
              <w:top w:val="single" w:sz="6" w:space="0" w:color="auto"/>
              <w:left w:val="single" w:sz="6" w:space="0" w:color="auto"/>
              <w:bottom w:val="single" w:sz="6" w:space="0" w:color="auto"/>
              <w:right w:val="single" w:sz="6" w:space="0" w:color="auto"/>
            </w:tcBorders>
            <w:hideMark/>
          </w:tcPr>
          <w:p w14:paraId="34D8050C" w14:textId="77777777" w:rsidR="00D02C6F" w:rsidRPr="00BA10EB" w:rsidRDefault="00D02C6F" w:rsidP="00D02C6F">
            <w:pPr>
              <w:ind w:left="360"/>
              <w:rPr>
                <w:rFonts w:asciiTheme="majorBidi" w:eastAsia="Arial" w:hAnsiTheme="majorBidi" w:cstheme="majorBidi"/>
                <w:b/>
                <w:bCs/>
                <w:lang w:val="en-US"/>
              </w:rPr>
            </w:pPr>
            <w:r w:rsidRPr="00BA10EB">
              <w:rPr>
                <w:rFonts w:asciiTheme="majorBidi" w:eastAsia="Arial" w:hAnsiTheme="majorBidi" w:cstheme="majorBidi"/>
                <w:b/>
                <w:bCs/>
                <w:lang w:val="en-US"/>
              </w:rPr>
              <w:t> </w:t>
            </w:r>
          </w:p>
        </w:tc>
        <w:tc>
          <w:tcPr>
            <w:tcW w:w="1388" w:type="dxa"/>
            <w:tcBorders>
              <w:top w:val="single" w:sz="6" w:space="0" w:color="auto"/>
              <w:left w:val="single" w:sz="6" w:space="0" w:color="auto"/>
              <w:bottom w:val="single" w:sz="6" w:space="0" w:color="auto"/>
              <w:right w:val="single" w:sz="6" w:space="0" w:color="auto"/>
            </w:tcBorders>
            <w:hideMark/>
          </w:tcPr>
          <w:p w14:paraId="5E465E52" w14:textId="77777777" w:rsidR="00D02C6F" w:rsidRPr="00BA10EB" w:rsidRDefault="00D02C6F" w:rsidP="00D02C6F">
            <w:pPr>
              <w:ind w:left="360"/>
              <w:rPr>
                <w:rFonts w:asciiTheme="majorBidi" w:eastAsia="Arial" w:hAnsiTheme="majorBidi" w:cstheme="majorBidi"/>
                <w:b/>
                <w:bCs/>
                <w:lang w:val="en-US"/>
              </w:rPr>
            </w:pPr>
            <w:r w:rsidRPr="00BA10EB">
              <w:rPr>
                <w:rFonts w:asciiTheme="majorBidi" w:eastAsia="Arial" w:hAnsiTheme="majorBidi" w:cstheme="majorBidi"/>
                <w:b/>
                <w:bCs/>
                <w:lang w:val="en-US"/>
              </w:rPr>
              <w:t> </w:t>
            </w:r>
          </w:p>
        </w:tc>
        <w:tc>
          <w:tcPr>
            <w:tcW w:w="1423" w:type="dxa"/>
            <w:tcBorders>
              <w:top w:val="single" w:sz="6" w:space="0" w:color="auto"/>
              <w:left w:val="single" w:sz="6" w:space="0" w:color="auto"/>
              <w:bottom w:val="single" w:sz="6" w:space="0" w:color="auto"/>
              <w:right w:val="single" w:sz="6" w:space="0" w:color="auto"/>
            </w:tcBorders>
            <w:hideMark/>
          </w:tcPr>
          <w:p w14:paraId="4C9D5C23" w14:textId="77777777" w:rsidR="00D02C6F" w:rsidRPr="00BA10EB" w:rsidRDefault="00D02C6F" w:rsidP="00D02C6F">
            <w:pPr>
              <w:ind w:left="360"/>
              <w:rPr>
                <w:rFonts w:asciiTheme="majorBidi" w:eastAsia="Arial" w:hAnsiTheme="majorBidi" w:cstheme="majorBidi"/>
                <w:b/>
                <w:bCs/>
                <w:lang w:val="en-US"/>
              </w:rPr>
            </w:pPr>
            <w:r w:rsidRPr="00BA10EB">
              <w:rPr>
                <w:rFonts w:asciiTheme="majorBidi" w:eastAsia="Arial" w:hAnsiTheme="majorBidi" w:cstheme="majorBidi"/>
                <w:b/>
                <w:bCs/>
                <w:lang w:val="en-US"/>
              </w:rPr>
              <w:t> </w:t>
            </w:r>
          </w:p>
        </w:tc>
        <w:tc>
          <w:tcPr>
            <w:tcW w:w="1344" w:type="dxa"/>
            <w:tcBorders>
              <w:top w:val="single" w:sz="6" w:space="0" w:color="auto"/>
              <w:left w:val="single" w:sz="6" w:space="0" w:color="auto"/>
              <w:bottom w:val="single" w:sz="6" w:space="0" w:color="auto"/>
              <w:right w:val="single" w:sz="6" w:space="0" w:color="auto"/>
            </w:tcBorders>
            <w:hideMark/>
          </w:tcPr>
          <w:p w14:paraId="4BE47737" w14:textId="77777777" w:rsidR="00D02C6F" w:rsidRPr="00BA10EB" w:rsidRDefault="00D02C6F" w:rsidP="00D02C6F">
            <w:pPr>
              <w:ind w:left="360"/>
              <w:rPr>
                <w:rFonts w:asciiTheme="majorBidi" w:eastAsia="Arial" w:hAnsiTheme="majorBidi" w:cstheme="majorBidi"/>
                <w:b/>
                <w:bCs/>
                <w:lang w:val="en-US"/>
              </w:rPr>
            </w:pPr>
            <w:r w:rsidRPr="00BA10EB">
              <w:rPr>
                <w:rFonts w:asciiTheme="majorBidi" w:eastAsia="Arial" w:hAnsiTheme="majorBidi" w:cstheme="majorBidi"/>
                <w:b/>
                <w:bCs/>
                <w:lang w:val="en-US"/>
              </w:rPr>
              <w:t> </w:t>
            </w:r>
          </w:p>
        </w:tc>
      </w:tr>
      <w:tr w:rsidR="00D02C6F" w:rsidRPr="00BA10EB" w14:paraId="5AF70CA2" w14:textId="77777777" w:rsidTr="008C2710">
        <w:trPr>
          <w:trHeight w:val="300"/>
        </w:trPr>
        <w:tc>
          <w:tcPr>
            <w:tcW w:w="3462" w:type="dxa"/>
            <w:tcBorders>
              <w:top w:val="single" w:sz="6" w:space="0" w:color="auto"/>
              <w:left w:val="single" w:sz="6" w:space="0" w:color="auto"/>
              <w:bottom w:val="single" w:sz="6" w:space="0" w:color="auto"/>
              <w:right w:val="single" w:sz="6" w:space="0" w:color="auto"/>
            </w:tcBorders>
            <w:hideMark/>
          </w:tcPr>
          <w:p w14:paraId="2119D5D5" w14:textId="77777777" w:rsidR="00D02C6F" w:rsidRPr="00BA10EB" w:rsidRDefault="00D02C6F" w:rsidP="008C2710">
            <w:pPr>
              <w:ind w:left="360"/>
              <w:rPr>
                <w:rFonts w:asciiTheme="majorBidi" w:eastAsia="Arial" w:hAnsiTheme="majorBidi" w:cstheme="majorBidi"/>
                <w:lang w:val="en-US"/>
              </w:rPr>
            </w:pPr>
            <w:r w:rsidRPr="00BA10EB">
              <w:rPr>
                <w:rFonts w:asciiTheme="majorBidi" w:eastAsia="Arial" w:hAnsiTheme="majorBidi" w:cstheme="majorBidi"/>
                <w:lang w:val="en-US"/>
              </w:rPr>
              <w:t xml:space="preserve">As </w:t>
            </w:r>
            <w:proofErr w:type="gramStart"/>
            <w:r w:rsidRPr="00BA10EB">
              <w:rPr>
                <w:rFonts w:asciiTheme="majorBidi" w:eastAsia="Arial" w:hAnsiTheme="majorBidi" w:cstheme="majorBidi"/>
                <w:lang w:val="en-US"/>
              </w:rPr>
              <w:t>at</w:t>
            </w:r>
            <w:proofErr w:type="gramEnd"/>
            <w:r w:rsidRPr="00BA10EB">
              <w:rPr>
                <w:rFonts w:asciiTheme="majorBidi" w:eastAsia="Arial" w:hAnsiTheme="majorBidi" w:cstheme="majorBidi"/>
                <w:lang w:val="en-US"/>
              </w:rPr>
              <w:t xml:space="preserve"> 1 July 20xx </w:t>
            </w:r>
          </w:p>
        </w:tc>
        <w:tc>
          <w:tcPr>
            <w:tcW w:w="1407" w:type="dxa"/>
            <w:tcBorders>
              <w:top w:val="single" w:sz="6" w:space="0" w:color="auto"/>
              <w:left w:val="single" w:sz="6" w:space="0" w:color="auto"/>
              <w:bottom w:val="single" w:sz="6" w:space="0" w:color="auto"/>
              <w:right w:val="single" w:sz="6" w:space="0" w:color="auto"/>
            </w:tcBorders>
            <w:hideMark/>
          </w:tcPr>
          <w:p w14:paraId="772CFE47" w14:textId="77777777" w:rsidR="00D02C6F" w:rsidRPr="00BA10EB" w:rsidRDefault="00D02C6F" w:rsidP="00D02C6F">
            <w:pPr>
              <w:ind w:left="360"/>
              <w:rPr>
                <w:rFonts w:asciiTheme="majorBidi" w:eastAsia="Arial" w:hAnsiTheme="majorBidi" w:cstheme="majorBidi"/>
                <w:lang w:val="en-US"/>
              </w:rPr>
            </w:pPr>
            <w:r w:rsidRPr="00BA10EB">
              <w:rPr>
                <w:rFonts w:asciiTheme="majorBidi" w:eastAsia="Arial" w:hAnsiTheme="majorBidi" w:cstheme="majorBidi"/>
              </w:rPr>
              <w:t>xxx</w:t>
            </w:r>
            <w:r w:rsidRPr="00BA10EB">
              <w:rPr>
                <w:rFonts w:asciiTheme="majorBidi" w:eastAsia="Arial" w:hAnsiTheme="majorBidi" w:cstheme="majorBidi"/>
                <w:lang w:val="en-US"/>
              </w:rPr>
              <w:t> </w:t>
            </w:r>
          </w:p>
        </w:tc>
        <w:tc>
          <w:tcPr>
            <w:tcW w:w="1388" w:type="dxa"/>
            <w:tcBorders>
              <w:top w:val="single" w:sz="6" w:space="0" w:color="auto"/>
              <w:left w:val="single" w:sz="6" w:space="0" w:color="auto"/>
              <w:bottom w:val="single" w:sz="6" w:space="0" w:color="auto"/>
              <w:right w:val="single" w:sz="6" w:space="0" w:color="auto"/>
            </w:tcBorders>
            <w:hideMark/>
          </w:tcPr>
          <w:p w14:paraId="1423E8F3" w14:textId="77777777" w:rsidR="00D02C6F" w:rsidRPr="00BA10EB" w:rsidRDefault="00D02C6F" w:rsidP="00D02C6F">
            <w:pPr>
              <w:ind w:left="360"/>
              <w:rPr>
                <w:rFonts w:asciiTheme="majorBidi" w:eastAsia="Arial" w:hAnsiTheme="majorBidi" w:cstheme="majorBidi"/>
                <w:lang w:val="en-US"/>
              </w:rPr>
            </w:pPr>
            <w:r w:rsidRPr="00BA10EB">
              <w:rPr>
                <w:rFonts w:asciiTheme="majorBidi" w:eastAsia="Arial" w:hAnsiTheme="majorBidi" w:cstheme="majorBidi"/>
              </w:rPr>
              <w:t>xxx</w:t>
            </w:r>
            <w:r w:rsidRPr="00BA10EB">
              <w:rPr>
                <w:rFonts w:asciiTheme="majorBidi" w:eastAsia="Arial" w:hAnsiTheme="majorBidi" w:cstheme="majorBidi"/>
                <w:lang w:val="en-US"/>
              </w:rPr>
              <w:t> </w:t>
            </w:r>
          </w:p>
        </w:tc>
        <w:tc>
          <w:tcPr>
            <w:tcW w:w="1423" w:type="dxa"/>
            <w:tcBorders>
              <w:top w:val="single" w:sz="6" w:space="0" w:color="auto"/>
              <w:left w:val="single" w:sz="6" w:space="0" w:color="auto"/>
              <w:bottom w:val="single" w:sz="6" w:space="0" w:color="auto"/>
              <w:right w:val="single" w:sz="6" w:space="0" w:color="auto"/>
            </w:tcBorders>
            <w:hideMark/>
          </w:tcPr>
          <w:p w14:paraId="40AC6F32" w14:textId="77777777" w:rsidR="00D02C6F" w:rsidRPr="00BA10EB" w:rsidRDefault="00D02C6F" w:rsidP="00D02C6F">
            <w:pPr>
              <w:ind w:left="360"/>
              <w:rPr>
                <w:rFonts w:asciiTheme="majorBidi" w:eastAsia="Arial" w:hAnsiTheme="majorBidi" w:cstheme="majorBidi"/>
                <w:lang w:val="en-US"/>
              </w:rPr>
            </w:pPr>
            <w:r w:rsidRPr="00BA10EB">
              <w:rPr>
                <w:rFonts w:asciiTheme="majorBidi" w:eastAsia="Arial" w:hAnsiTheme="majorBidi" w:cstheme="majorBidi"/>
              </w:rPr>
              <w:t>xxx</w:t>
            </w:r>
            <w:r w:rsidRPr="00BA10EB">
              <w:rPr>
                <w:rFonts w:asciiTheme="majorBidi" w:eastAsia="Arial" w:hAnsiTheme="majorBidi" w:cstheme="majorBidi"/>
                <w:lang w:val="en-US"/>
              </w:rPr>
              <w:t> </w:t>
            </w:r>
          </w:p>
        </w:tc>
        <w:tc>
          <w:tcPr>
            <w:tcW w:w="1344" w:type="dxa"/>
            <w:tcBorders>
              <w:top w:val="single" w:sz="6" w:space="0" w:color="auto"/>
              <w:left w:val="single" w:sz="6" w:space="0" w:color="auto"/>
              <w:bottom w:val="single" w:sz="6" w:space="0" w:color="auto"/>
              <w:right w:val="single" w:sz="6" w:space="0" w:color="auto"/>
            </w:tcBorders>
            <w:hideMark/>
          </w:tcPr>
          <w:p w14:paraId="32329E7E" w14:textId="77777777" w:rsidR="00D02C6F" w:rsidRPr="00BA10EB" w:rsidRDefault="00D02C6F" w:rsidP="00D02C6F">
            <w:pPr>
              <w:ind w:left="360"/>
              <w:rPr>
                <w:rFonts w:asciiTheme="majorBidi" w:eastAsia="Arial" w:hAnsiTheme="majorBidi" w:cstheme="majorBidi"/>
                <w:lang w:val="en-US"/>
              </w:rPr>
            </w:pPr>
            <w:r w:rsidRPr="00BA10EB">
              <w:rPr>
                <w:rFonts w:asciiTheme="majorBidi" w:eastAsia="Arial" w:hAnsiTheme="majorBidi" w:cstheme="majorBidi"/>
              </w:rPr>
              <w:t>xxx</w:t>
            </w:r>
            <w:r w:rsidRPr="00BA10EB">
              <w:rPr>
                <w:rFonts w:asciiTheme="majorBidi" w:eastAsia="Arial" w:hAnsiTheme="majorBidi" w:cstheme="majorBidi"/>
                <w:lang w:val="en-US"/>
              </w:rPr>
              <w:t> </w:t>
            </w:r>
          </w:p>
        </w:tc>
      </w:tr>
      <w:tr w:rsidR="00D02C6F" w:rsidRPr="00BA10EB" w14:paraId="4D23B554" w14:textId="77777777" w:rsidTr="008C2710">
        <w:trPr>
          <w:trHeight w:val="210"/>
        </w:trPr>
        <w:tc>
          <w:tcPr>
            <w:tcW w:w="3462" w:type="dxa"/>
            <w:tcBorders>
              <w:top w:val="single" w:sz="6" w:space="0" w:color="auto"/>
              <w:left w:val="single" w:sz="6" w:space="0" w:color="auto"/>
              <w:bottom w:val="single" w:sz="6" w:space="0" w:color="auto"/>
              <w:right w:val="single" w:sz="6" w:space="0" w:color="auto"/>
            </w:tcBorders>
            <w:hideMark/>
          </w:tcPr>
          <w:p w14:paraId="52AC79EB" w14:textId="77777777" w:rsidR="00D02C6F" w:rsidRPr="00BA10EB" w:rsidRDefault="00D02C6F" w:rsidP="008C2710">
            <w:pPr>
              <w:ind w:left="360"/>
              <w:rPr>
                <w:rFonts w:asciiTheme="majorBidi" w:eastAsia="Arial" w:hAnsiTheme="majorBidi" w:cstheme="majorBidi"/>
                <w:lang w:val="en-US"/>
              </w:rPr>
            </w:pPr>
            <w:r w:rsidRPr="00BA10EB">
              <w:rPr>
                <w:rFonts w:asciiTheme="majorBidi" w:eastAsia="Arial" w:hAnsiTheme="majorBidi" w:cstheme="majorBidi"/>
                <w:lang w:val="en-US"/>
              </w:rPr>
              <w:t>Additions </w:t>
            </w:r>
          </w:p>
        </w:tc>
        <w:tc>
          <w:tcPr>
            <w:tcW w:w="1407" w:type="dxa"/>
            <w:tcBorders>
              <w:top w:val="single" w:sz="6" w:space="0" w:color="auto"/>
              <w:left w:val="single" w:sz="6" w:space="0" w:color="auto"/>
              <w:bottom w:val="single" w:sz="6" w:space="0" w:color="auto"/>
              <w:right w:val="single" w:sz="6" w:space="0" w:color="auto"/>
            </w:tcBorders>
            <w:hideMark/>
          </w:tcPr>
          <w:p w14:paraId="3DCE08C2" w14:textId="77777777" w:rsidR="00D02C6F" w:rsidRPr="00BA10EB" w:rsidRDefault="00D02C6F" w:rsidP="00D02C6F">
            <w:pPr>
              <w:ind w:left="360"/>
              <w:rPr>
                <w:rFonts w:asciiTheme="majorBidi" w:eastAsia="Arial" w:hAnsiTheme="majorBidi" w:cstheme="majorBidi"/>
                <w:lang w:val="en-US"/>
              </w:rPr>
            </w:pPr>
            <w:r w:rsidRPr="00BA10EB">
              <w:rPr>
                <w:rFonts w:asciiTheme="majorBidi" w:eastAsia="Arial" w:hAnsiTheme="majorBidi" w:cstheme="majorBidi"/>
              </w:rPr>
              <w:t>xxx</w:t>
            </w:r>
            <w:r w:rsidRPr="00BA10EB">
              <w:rPr>
                <w:rFonts w:asciiTheme="majorBidi" w:eastAsia="Arial" w:hAnsiTheme="majorBidi" w:cstheme="majorBidi"/>
                <w:lang w:val="en-US"/>
              </w:rPr>
              <w:t> </w:t>
            </w:r>
          </w:p>
        </w:tc>
        <w:tc>
          <w:tcPr>
            <w:tcW w:w="1388" w:type="dxa"/>
            <w:tcBorders>
              <w:top w:val="single" w:sz="6" w:space="0" w:color="auto"/>
              <w:left w:val="single" w:sz="6" w:space="0" w:color="auto"/>
              <w:bottom w:val="single" w:sz="6" w:space="0" w:color="auto"/>
              <w:right w:val="single" w:sz="6" w:space="0" w:color="auto"/>
            </w:tcBorders>
            <w:hideMark/>
          </w:tcPr>
          <w:p w14:paraId="2432D2E5" w14:textId="77777777" w:rsidR="00D02C6F" w:rsidRPr="00BA10EB" w:rsidRDefault="00D02C6F" w:rsidP="00D02C6F">
            <w:pPr>
              <w:ind w:left="360"/>
              <w:rPr>
                <w:rFonts w:asciiTheme="majorBidi" w:eastAsia="Arial" w:hAnsiTheme="majorBidi" w:cstheme="majorBidi"/>
                <w:lang w:val="en-US"/>
              </w:rPr>
            </w:pPr>
            <w:r w:rsidRPr="00BA10EB">
              <w:rPr>
                <w:rFonts w:asciiTheme="majorBidi" w:eastAsia="Arial" w:hAnsiTheme="majorBidi" w:cstheme="majorBidi"/>
              </w:rPr>
              <w:t>xxx</w:t>
            </w:r>
            <w:r w:rsidRPr="00BA10EB">
              <w:rPr>
                <w:rFonts w:asciiTheme="majorBidi" w:eastAsia="Arial" w:hAnsiTheme="majorBidi" w:cstheme="majorBidi"/>
                <w:lang w:val="en-US"/>
              </w:rPr>
              <w:t> </w:t>
            </w:r>
          </w:p>
        </w:tc>
        <w:tc>
          <w:tcPr>
            <w:tcW w:w="1423" w:type="dxa"/>
            <w:tcBorders>
              <w:top w:val="single" w:sz="6" w:space="0" w:color="auto"/>
              <w:left w:val="single" w:sz="6" w:space="0" w:color="auto"/>
              <w:bottom w:val="single" w:sz="6" w:space="0" w:color="auto"/>
              <w:right w:val="single" w:sz="6" w:space="0" w:color="auto"/>
            </w:tcBorders>
            <w:hideMark/>
          </w:tcPr>
          <w:p w14:paraId="4CD15B8E" w14:textId="77777777" w:rsidR="00D02C6F" w:rsidRPr="00BA10EB" w:rsidRDefault="00D02C6F" w:rsidP="00D02C6F">
            <w:pPr>
              <w:ind w:left="360"/>
              <w:rPr>
                <w:rFonts w:asciiTheme="majorBidi" w:eastAsia="Arial" w:hAnsiTheme="majorBidi" w:cstheme="majorBidi"/>
                <w:lang w:val="en-US"/>
              </w:rPr>
            </w:pPr>
            <w:r w:rsidRPr="00BA10EB">
              <w:rPr>
                <w:rFonts w:asciiTheme="majorBidi" w:eastAsia="Arial" w:hAnsiTheme="majorBidi" w:cstheme="majorBidi"/>
              </w:rPr>
              <w:t>xxx</w:t>
            </w:r>
            <w:r w:rsidRPr="00BA10EB">
              <w:rPr>
                <w:rFonts w:asciiTheme="majorBidi" w:eastAsia="Arial" w:hAnsiTheme="majorBidi" w:cstheme="majorBidi"/>
                <w:lang w:val="en-US"/>
              </w:rPr>
              <w:t> </w:t>
            </w:r>
          </w:p>
        </w:tc>
        <w:tc>
          <w:tcPr>
            <w:tcW w:w="1344" w:type="dxa"/>
            <w:tcBorders>
              <w:top w:val="single" w:sz="6" w:space="0" w:color="auto"/>
              <w:left w:val="single" w:sz="6" w:space="0" w:color="auto"/>
              <w:bottom w:val="single" w:sz="6" w:space="0" w:color="auto"/>
              <w:right w:val="single" w:sz="6" w:space="0" w:color="auto"/>
            </w:tcBorders>
            <w:hideMark/>
          </w:tcPr>
          <w:p w14:paraId="16B2318D" w14:textId="77777777" w:rsidR="00D02C6F" w:rsidRPr="00BA10EB" w:rsidRDefault="00D02C6F" w:rsidP="00D02C6F">
            <w:pPr>
              <w:ind w:left="360"/>
              <w:rPr>
                <w:rFonts w:asciiTheme="majorBidi" w:eastAsia="Arial" w:hAnsiTheme="majorBidi" w:cstheme="majorBidi"/>
                <w:lang w:val="en-US"/>
              </w:rPr>
            </w:pPr>
            <w:r w:rsidRPr="00BA10EB">
              <w:rPr>
                <w:rFonts w:asciiTheme="majorBidi" w:eastAsia="Arial" w:hAnsiTheme="majorBidi" w:cstheme="majorBidi"/>
              </w:rPr>
              <w:t>xxx</w:t>
            </w:r>
            <w:r w:rsidRPr="00BA10EB">
              <w:rPr>
                <w:rFonts w:asciiTheme="majorBidi" w:eastAsia="Arial" w:hAnsiTheme="majorBidi" w:cstheme="majorBidi"/>
                <w:lang w:val="en-US"/>
              </w:rPr>
              <w:t> </w:t>
            </w:r>
          </w:p>
        </w:tc>
      </w:tr>
      <w:tr w:rsidR="00D02C6F" w:rsidRPr="00BA10EB" w14:paraId="48373B65" w14:textId="77777777" w:rsidTr="008C2710">
        <w:trPr>
          <w:trHeight w:val="270"/>
        </w:trPr>
        <w:tc>
          <w:tcPr>
            <w:tcW w:w="3462" w:type="dxa"/>
            <w:tcBorders>
              <w:top w:val="single" w:sz="6" w:space="0" w:color="auto"/>
              <w:left w:val="single" w:sz="6" w:space="0" w:color="auto"/>
              <w:bottom w:val="single" w:sz="6" w:space="0" w:color="auto"/>
              <w:right w:val="single" w:sz="6" w:space="0" w:color="auto"/>
            </w:tcBorders>
            <w:hideMark/>
          </w:tcPr>
          <w:p w14:paraId="6DF03FD0" w14:textId="77777777" w:rsidR="00D02C6F" w:rsidRPr="00BA10EB" w:rsidRDefault="00D02C6F" w:rsidP="008C2710">
            <w:pPr>
              <w:ind w:left="360"/>
              <w:rPr>
                <w:rFonts w:asciiTheme="majorBidi" w:eastAsia="Arial" w:hAnsiTheme="majorBidi" w:cstheme="majorBidi"/>
                <w:lang w:val="en-US"/>
              </w:rPr>
            </w:pPr>
            <w:r w:rsidRPr="00BA10EB">
              <w:rPr>
                <w:rFonts w:asciiTheme="majorBidi" w:eastAsia="Arial" w:hAnsiTheme="majorBidi" w:cstheme="majorBidi"/>
                <w:lang w:val="en-US"/>
              </w:rPr>
              <w:t xml:space="preserve">As </w:t>
            </w:r>
            <w:proofErr w:type="gramStart"/>
            <w:r w:rsidRPr="00BA10EB">
              <w:rPr>
                <w:rFonts w:asciiTheme="majorBidi" w:eastAsia="Arial" w:hAnsiTheme="majorBidi" w:cstheme="majorBidi"/>
                <w:lang w:val="en-US"/>
              </w:rPr>
              <w:t>at</w:t>
            </w:r>
            <w:proofErr w:type="gramEnd"/>
            <w:r w:rsidRPr="00BA10EB">
              <w:rPr>
                <w:rFonts w:asciiTheme="majorBidi" w:eastAsia="Arial" w:hAnsiTheme="majorBidi" w:cstheme="majorBidi"/>
                <w:lang w:val="en-US"/>
              </w:rPr>
              <w:t xml:space="preserve"> 30 Sept/Dec/ March/June 20xx </w:t>
            </w:r>
          </w:p>
        </w:tc>
        <w:tc>
          <w:tcPr>
            <w:tcW w:w="1407" w:type="dxa"/>
            <w:tcBorders>
              <w:top w:val="single" w:sz="6" w:space="0" w:color="auto"/>
              <w:left w:val="single" w:sz="6" w:space="0" w:color="auto"/>
              <w:bottom w:val="single" w:sz="6" w:space="0" w:color="auto"/>
              <w:right w:val="single" w:sz="6" w:space="0" w:color="auto"/>
            </w:tcBorders>
            <w:hideMark/>
          </w:tcPr>
          <w:p w14:paraId="34CD08C6" w14:textId="77777777" w:rsidR="00D02C6F" w:rsidRPr="00BA10EB" w:rsidRDefault="00D02C6F" w:rsidP="00D02C6F">
            <w:pPr>
              <w:ind w:left="360"/>
              <w:rPr>
                <w:rFonts w:asciiTheme="majorBidi" w:eastAsia="Arial" w:hAnsiTheme="majorBidi" w:cstheme="majorBidi"/>
                <w:lang w:val="en-US"/>
              </w:rPr>
            </w:pPr>
            <w:r w:rsidRPr="00BA10EB">
              <w:rPr>
                <w:rFonts w:asciiTheme="majorBidi" w:eastAsia="Arial" w:hAnsiTheme="majorBidi" w:cstheme="majorBidi"/>
              </w:rPr>
              <w:t>xxx</w:t>
            </w:r>
            <w:r w:rsidRPr="00BA10EB">
              <w:rPr>
                <w:rFonts w:asciiTheme="majorBidi" w:eastAsia="Arial" w:hAnsiTheme="majorBidi" w:cstheme="majorBidi"/>
                <w:lang w:val="en-US"/>
              </w:rPr>
              <w:t> </w:t>
            </w:r>
          </w:p>
        </w:tc>
        <w:tc>
          <w:tcPr>
            <w:tcW w:w="1388" w:type="dxa"/>
            <w:tcBorders>
              <w:top w:val="single" w:sz="6" w:space="0" w:color="auto"/>
              <w:left w:val="single" w:sz="6" w:space="0" w:color="auto"/>
              <w:bottom w:val="single" w:sz="6" w:space="0" w:color="auto"/>
              <w:right w:val="single" w:sz="6" w:space="0" w:color="auto"/>
            </w:tcBorders>
            <w:hideMark/>
          </w:tcPr>
          <w:p w14:paraId="38D6514C" w14:textId="77777777" w:rsidR="00D02C6F" w:rsidRPr="00BA10EB" w:rsidRDefault="00D02C6F" w:rsidP="00D02C6F">
            <w:pPr>
              <w:ind w:left="360"/>
              <w:rPr>
                <w:rFonts w:asciiTheme="majorBidi" w:eastAsia="Arial" w:hAnsiTheme="majorBidi" w:cstheme="majorBidi"/>
                <w:lang w:val="en-US"/>
              </w:rPr>
            </w:pPr>
            <w:r w:rsidRPr="00BA10EB">
              <w:rPr>
                <w:rFonts w:asciiTheme="majorBidi" w:eastAsia="Arial" w:hAnsiTheme="majorBidi" w:cstheme="majorBidi"/>
              </w:rPr>
              <w:t>xxx</w:t>
            </w:r>
            <w:r w:rsidRPr="00BA10EB">
              <w:rPr>
                <w:rFonts w:asciiTheme="majorBidi" w:eastAsia="Arial" w:hAnsiTheme="majorBidi" w:cstheme="majorBidi"/>
                <w:lang w:val="en-US"/>
              </w:rPr>
              <w:t> </w:t>
            </w:r>
          </w:p>
        </w:tc>
        <w:tc>
          <w:tcPr>
            <w:tcW w:w="1423" w:type="dxa"/>
            <w:tcBorders>
              <w:top w:val="single" w:sz="6" w:space="0" w:color="auto"/>
              <w:left w:val="single" w:sz="6" w:space="0" w:color="auto"/>
              <w:bottom w:val="single" w:sz="6" w:space="0" w:color="auto"/>
              <w:right w:val="single" w:sz="6" w:space="0" w:color="auto"/>
            </w:tcBorders>
            <w:hideMark/>
          </w:tcPr>
          <w:p w14:paraId="10F9A163" w14:textId="77777777" w:rsidR="00D02C6F" w:rsidRPr="00BA10EB" w:rsidRDefault="00D02C6F" w:rsidP="00D02C6F">
            <w:pPr>
              <w:ind w:left="360"/>
              <w:rPr>
                <w:rFonts w:asciiTheme="majorBidi" w:eastAsia="Arial" w:hAnsiTheme="majorBidi" w:cstheme="majorBidi"/>
                <w:lang w:val="en-US"/>
              </w:rPr>
            </w:pPr>
            <w:r w:rsidRPr="00BA10EB">
              <w:rPr>
                <w:rFonts w:asciiTheme="majorBidi" w:eastAsia="Arial" w:hAnsiTheme="majorBidi" w:cstheme="majorBidi"/>
              </w:rPr>
              <w:t>xxx</w:t>
            </w:r>
            <w:r w:rsidRPr="00BA10EB">
              <w:rPr>
                <w:rFonts w:asciiTheme="majorBidi" w:eastAsia="Arial" w:hAnsiTheme="majorBidi" w:cstheme="majorBidi"/>
                <w:lang w:val="en-US"/>
              </w:rPr>
              <w:t> </w:t>
            </w:r>
          </w:p>
        </w:tc>
        <w:tc>
          <w:tcPr>
            <w:tcW w:w="1344" w:type="dxa"/>
            <w:tcBorders>
              <w:top w:val="single" w:sz="6" w:space="0" w:color="auto"/>
              <w:left w:val="single" w:sz="6" w:space="0" w:color="auto"/>
              <w:bottom w:val="single" w:sz="6" w:space="0" w:color="auto"/>
              <w:right w:val="single" w:sz="6" w:space="0" w:color="auto"/>
            </w:tcBorders>
            <w:hideMark/>
          </w:tcPr>
          <w:p w14:paraId="53B0FF19" w14:textId="77777777" w:rsidR="00D02C6F" w:rsidRPr="00BA10EB" w:rsidRDefault="00D02C6F" w:rsidP="00D02C6F">
            <w:pPr>
              <w:ind w:left="360"/>
              <w:rPr>
                <w:rFonts w:asciiTheme="majorBidi" w:eastAsia="Arial" w:hAnsiTheme="majorBidi" w:cstheme="majorBidi"/>
                <w:lang w:val="en-US"/>
              </w:rPr>
            </w:pPr>
            <w:r w:rsidRPr="00BA10EB">
              <w:rPr>
                <w:rFonts w:asciiTheme="majorBidi" w:eastAsia="Arial" w:hAnsiTheme="majorBidi" w:cstheme="majorBidi"/>
              </w:rPr>
              <w:t>xxx</w:t>
            </w:r>
            <w:r w:rsidRPr="00BA10EB">
              <w:rPr>
                <w:rFonts w:asciiTheme="majorBidi" w:eastAsia="Arial" w:hAnsiTheme="majorBidi" w:cstheme="majorBidi"/>
                <w:lang w:val="en-US"/>
              </w:rPr>
              <w:t> </w:t>
            </w:r>
          </w:p>
        </w:tc>
      </w:tr>
      <w:tr w:rsidR="00D02C6F" w:rsidRPr="00BA10EB" w14:paraId="6DF26135" w14:textId="77777777" w:rsidTr="008C2710">
        <w:trPr>
          <w:trHeight w:val="300"/>
        </w:trPr>
        <w:tc>
          <w:tcPr>
            <w:tcW w:w="3462" w:type="dxa"/>
            <w:tcBorders>
              <w:top w:val="single" w:sz="6" w:space="0" w:color="auto"/>
              <w:left w:val="single" w:sz="6" w:space="0" w:color="auto"/>
              <w:bottom w:val="single" w:sz="6" w:space="0" w:color="auto"/>
              <w:right w:val="single" w:sz="6" w:space="0" w:color="auto"/>
            </w:tcBorders>
            <w:hideMark/>
          </w:tcPr>
          <w:p w14:paraId="09EE7F51" w14:textId="77777777" w:rsidR="00D02C6F" w:rsidRPr="00BA10EB" w:rsidRDefault="00D02C6F" w:rsidP="008C2710">
            <w:pPr>
              <w:ind w:left="360"/>
              <w:rPr>
                <w:rFonts w:asciiTheme="majorBidi" w:eastAsia="Arial" w:hAnsiTheme="majorBidi" w:cstheme="majorBidi"/>
                <w:b/>
                <w:bCs/>
                <w:lang w:val="en-US"/>
              </w:rPr>
            </w:pPr>
            <w:r w:rsidRPr="00BA10EB">
              <w:rPr>
                <w:rFonts w:asciiTheme="majorBidi" w:eastAsia="Arial" w:hAnsiTheme="majorBidi" w:cstheme="majorBidi"/>
                <w:b/>
                <w:bCs/>
                <w:lang w:val="en-US"/>
              </w:rPr>
              <w:t> </w:t>
            </w:r>
          </w:p>
        </w:tc>
        <w:tc>
          <w:tcPr>
            <w:tcW w:w="1407" w:type="dxa"/>
            <w:tcBorders>
              <w:top w:val="single" w:sz="6" w:space="0" w:color="auto"/>
              <w:left w:val="single" w:sz="6" w:space="0" w:color="auto"/>
              <w:bottom w:val="single" w:sz="6" w:space="0" w:color="auto"/>
              <w:right w:val="single" w:sz="6" w:space="0" w:color="auto"/>
            </w:tcBorders>
            <w:hideMark/>
          </w:tcPr>
          <w:p w14:paraId="1D96EFF0" w14:textId="77777777" w:rsidR="00D02C6F" w:rsidRPr="00BA10EB" w:rsidRDefault="00D02C6F" w:rsidP="00D02C6F">
            <w:pPr>
              <w:ind w:left="360"/>
              <w:rPr>
                <w:rFonts w:asciiTheme="majorBidi" w:eastAsia="Arial" w:hAnsiTheme="majorBidi" w:cstheme="majorBidi"/>
                <w:b/>
                <w:bCs/>
                <w:lang w:val="en-US"/>
              </w:rPr>
            </w:pPr>
            <w:r w:rsidRPr="00BA10EB">
              <w:rPr>
                <w:rFonts w:asciiTheme="majorBidi" w:eastAsia="Arial" w:hAnsiTheme="majorBidi" w:cstheme="majorBidi"/>
                <w:b/>
                <w:bCs/>
                <w:lang w:val="en-US"/>
              </w:rPr>
              <w:t> </w:t>
            </w:r>
          </w:p>
        </w:tc>
        <w:tc>
          <w:tcPr>
            <w:tcW w:w="1388" w:type="dxa"/>
            <w:tcBorders>
              <w:top w:val="single" w:sz="6" w:space="0" w:color="auto"/>
              <w:left w:val="single" w:sz="6" w:space="0" w:color="auto"/>
              <w:bottom w:val="single" w:sz="6" w:space="0" w:color="auto"/>
              <w:right w:val="single" w:sz="6" w:space="0" w:color="auto"/>
            </w:tcBorders>
            <w:hideMark/>
          </w:tcPr>
          <w:p w14:paraId="427F95CA" w14:textId="77777777" w:rsidR="00D02C6F" w:rsidRPr="00BA10EB" w:rsidRDefault="00D02C6F" w:rsidP="00D02C6F">
            <w:pPr>
              <w:ind w:left="360"/>
              <w:rPr>
                <w:rFonts w:asciiTheme="majorBidi" w:eastAsia="Arial" w:hAnsiTheme="majorBidi" w:cstheme="majorBidi"/>
                <w:b/>
                <w:bCs/>
                <w:lang w:val="en-US"/>
              </w:rPr>
            </w:pPr>
            <w:r w:rsidRPr="00BA10EB">
              <w:rPr>
                <w:rFonts w:asciiTheme="majorBidi" w:eastAsia="Arial" w:hAnsiTheme="majorBidi" w:cstheme="majorBidi"/>
                <w:b/>
                <w:bCs/>
                <w:lang w:val="en-US"/>
              </w:rPr>
              <w:t> </w:t>
            </w:r>
          </w:p>
        </w:tc>
        <w:tc>
          <w:tcPr>
            <w:tcW w:w="1423" w:type="dxa"/>
            <w:tcBorders>
              <w:top w:val="single" w:sz="6" w:space="0" w:color="auto"/>
              <w:left w:val="single" w:sz="6" w:space="0" w:color="auto"/>
              <w:bottom w:val="single" w:sz="6" w:space="0" w:color="auto"/>
              <w:right w:val="single" w:sz="6" w:space="0" w:color="auto"/>
            </w:tcBorders>
            <w:hideMark/>
          </w:tcPr>
          <w:p w14:paraId="33A24ACA" w14:textId="77777777" w:rsidR="00D02C6F" w:rsidRPr="00BA10EB" w:rsidRDefault="00D02C6F" w:rsidP="00D02C6F">
            <w:pPr>
              <w:ind w:left="360"/>
              <w:rPr>
                <w:rFonts w:asciiTheme="majorBidi" w:eastAsia="Arial" w:hAnsiTheme="majorBidi" w:cstheme="majorBidi"/>
                <w:b/>
                <w:bCs/>
                <w:lang w:val="en-US"/>
              </w:rPr>
            </w:pPr>
            <w:r w:rsidRPr="00BA10EB">
              <w:rPr>
                <w:rFonts w:asciiTheme="majorBidi" w:eastAsia="Arial" w:hAnsiTheme="majorBidi" w:cstheme="majorBidi"/>
                <w:b/>
                <w:bCs/>
                <w:lang w:val="en-US"/>
              </w:rPr>
              <w:t> </w:t>
            </w:r>
          </w:p>
        </w:tc>
        <w:tc>
          <w:tcPr>
            <w:tcW w:w="1344" w:type="dxa"/>
            <w:tcBorders>
              <w:top w:val="single" w:sz="6" w:space="0" w:color="auto"/>
              <w:left w:val="single" w:sz="6" w:space="0" w:color="auto"/>
              <w:bottom w:val="single" w:sz="6" w:space="0" w:color="auto"/>
              <w:right w:val="single" w:sz="6" w:space="0" w:color="auto"/>
            </w:tcBorders>
            <w:hideMark/>
          </w:tcPr>
          <w:p w14:paraId="741BEA24" w14:textId="77777777" w:rsidR="00D02C6F" w:rsidRPr="00BA10EB" w:rsidRDefault="00D02C6F" w:rsidP="00D02C6F">
            <w:pPr>
              <w:ind w:left="360"/>
              <w:rPr>
                <w:rFonts w:asciiTheme="majorBidi" w:eastAsia="Arial" w:hAnsiTheme="majorBidi" w:cstheme="majorBidi"/>
                <w:b/>
                <w:bCs/>
                <w:lang w:val="en-US"/>
              </w:rPr>
            </w:pPr>
            <w:r w:rsidRPr="00BA10EB">
              <w:rPr>
                <w:rFonts w:asciiTheme="majorBidi" w:eastAsia="Arial" w:hAnsiTheme="majorBidi" w:cstheme="majorBidi"/>
                <w:b/>
                <w:bCs/>
                <w:lang w:val="en-US"/>
              </w:rPr>
              <w:t> </w:t>
            </w:r>
          </w:p>
        </w:tc>
      </w:tr>
      <w:tr w:rsidR="00D02C6F" w:rsidRPr="00BA10EB" w14:paraId="79E1A922" w14:textId="77777777" w:rsidTr="008C2710">
        <w:trPr>
          <w:trHeight w:val="300"/>
        </w:trPr>
        <w:tc>
          <w:tcPr>
            <w:tcW w:w="3462" w:type="dxa"/>
            <w:tcBorders>
              <w:top w:val="single" w:sz="6" w:space="0" w:color="auto"/>
              <w:left w:val="single" w:sz="6" w:space="0" w:color="auto"/>
              <w:bottom w:val="single" w:sz="6" w:space="0" w:color="auto"/>
              <w:right w:val="single" w:sz="6" w:space="0" w:color="auto"/>
            </w:tcBorders>
            <w:hideMark/>
          </w:tcPr>
          <w:p w14:paraId="0688314F" w14:textId="77777777" w:rsidR="00D02C6F" w:rsidRPr="00BA10EB" w:rsidRDefault="00D02C6F" w:rsidP="008C2710">
            <w:pPr>
              <w:ind w:left="360"/>
              <w:rPr>
                <w:rFonts w:asciiTheme="majorBidi" w:eastAsia="Arial" w:hAnsiTheme="majorBidi" w:cstheme="majorBidi"/>
                <w:b/>
                <w:bCs/>
                <w:lang w:val="en-US"/>
              </w:rPr>
            </w:pPr>
            <w:r w:rsidRPr="00BA10EB">
              <w:rPr>
                <w:rFonts w:asciiTheme="majorBidi" w:eastAsia="Arial" w:hAnsiTheme="majorBidi" w:cstheme="majorBidi"/>
                <w:b/>
                <w:bCs/>
                <w:lang w:val="en-US"/>
              </w:rPr>
              <w:t>Accumulated Depreciation </w:t>
            </w:r>
          </w:p>
        </w:tc>
        <w:tc>
          <w:tcPr>
            <w:tcW w:w="1407" w:type="dxa"/>
            <w:tcBorders>
              <w:top w:val="single" w:sz="6" w:space="0" w:color="auto"/>
              <w:left w:val="single" w:sz="6" w:space="0" w:color="auto"/>
              <w:bottom w:val="single" w:sz="6" w:space="0" w:color="auto"/>
              <w:right w:val="single" w:sz="6" w:space="0" w:color="auto"/>
            </w:tcBorders>
            <w:hideMark/>
          </w:tcPr>
          <w:p w14:paraId="31D84B56" w14:textId="77777777" w:rsidR="00D02C6F" w:rsidRPr="00BA10EB" w:rsidRDefault="00D02C6F" w:rsidP="00D02C6F">
            <w:pPr>
              <w:ind w:left="360"/>
              <w:rPr>
                <w:rFonts w:asciiTheme="majorBidi" w:eastAsia="Arial" w:hAnsiTheme="majorBidi" w:cstheme="majorBidi"/>
                <w:b/>
                <w:bCs/>
                <w:lang w:val="en-US"/>
              </w:rPr>
            </w:pPr>
            <w:r w:rsidRPr="00BA10EB">
              <w:rPr>
                <w:rFonts w:asciiTheme="majorBidi" w:eastAsia="Arial" w:hAnsiTheme="majorBidi" w:cstheme="majorBidi"/>
                <w:b/>
                <w:bCs/>
                <w:lang w:val="en-US"/>
              </w:rPr>
              <w:t> </w:t>
            </w:r>
          </w:p>
        </w:tc>
        <w:tc>
          <w:tcPr>
            <w:tcW w:w="1388" w:type="dxa"/>
            <w:tcBorders>
              <w:top w:val="single" w:sz="6" w:space="0" w:color="auto"/>
              <w:left w:val="single" w:sz="6" w:space="0" w:color="auto"/>
              <w:bottom w:val="single" w:sz="6" w:space="0" w:color="auto"/>
              <w:right w:val="single" w:sz="6" w:space="0" w:color="auto"/>
            </w:tcBorders>
            <w:hideMark/>
          </w:tcPr>
          <w:p w14:paraId="51CEFF74" w14:textId="77777777" w:rsidR="00D02C6F" w:rsidRPr="00BA10EB" w:rsidRDefault="00D02C6F" w:rsidP="00D02C6F">
            <w:pPr>
              <w:ind w:left="360"/>
              <w:rPr>
                <w:rFonts w:asciiTheme="majorBidi" w:eastAsia="Arial" w:hAnsiTheme="majorBidi" w:cstheme="majorBidi"/>
                <w:b/>
                <w:bCs/>
                <w:lang w:val="en-US"/>
              </w:rPr>
            </w:pPr>
            <w:r w:rsidRPr="00BA10EB">
              <w:rPr>
                <w:rFonts w:asciiTheme="majorBidi" w:eastAsia="Arial" w:hAnsiTheme="majorBidi" w:cstheme="majorBidi"/>
                <w:b/>
                <w:bCs/>
                <w:lang w:val="en-US"/>
              </w:rPr>
              <w:t> </w:t>
            </w:r>
          </w:p>
        </w:tc>
        <w:tc>
          <w:tcPr>
            <w:tcW w:w="1423" w:type="dxa"/>
            <w:tcBorders>
              <w:top w:val="single" w:sz="6" w:space="0" w:color="auto"/>
              <w:left w:val="single" w:sz="6" w:space="0" w:color="auto"/>
              <w:bottom w:val="single" w:sz="6" w:space="0" w:color="auto"/>
              <w:right w:val="single" w:sz="6" w:space="0" w:color="auto"/>
            </w:tcBorders>
            <w:hideMark/>
          </w:tcPr>
          <w:p w14:paraId="0D2ADD7C" w14:textId="77777777" w:rsidR="00D02C6F" w:rsidRPr="00BA10EB" w:rsidRDefault="00D02C6F" w:rsidP="00D02C6F">
            <w:pPr>
              <w:ind w:left="360"/>
              <w:rPr>
                <w:rFonts w:asciiTheme="majorBidi" w:eastAsia="Arial" w:hAnsiTheme="majorBidi" w:cstheme="majorBidi"/>
                <w:b/>
                <w:bCs/>
                <w:lang w:val="en-US"/>
              </w:rPr>
            </w:pPr>
            <w:r w:rsidRPr="00BA10EB">
              <w:rPr>
                <w:rFonts w:asciiTheme="majorBidi" w:eastAsia="Arial" w:hAnsiTheme="majorBidi" w:cstheme="majorBidi"/>
                <w:b/>
                <w:bCs/>
                <w:lang w:val="en-US"/>
              </w:rPr>
              <w:t> </w:t>
            </w:r>
          </w:p>
        </w:tc>
        <w:tc>
          <w:tcPr>
            <w:tcW w:w="1344" w:type="dxa"/>
            <w:tcBorders>
              <w:top w:val="single" w:sz="6" w:space="0" w:color="auto"/>
              <w:left w:val="single" w:sz="6" w:space="0" w:color="auto"/>
              <w:bottom w:val="single" w:sz="6" w:space="0" w:color="auto"/>
              <w:right w:val="single" w:sz="6" w:space="0" w:color="auto"/>
            </w:tcBorders>
            <w:hideMark/>
          </w:tcPr>
          <w:p w14:paraId="407F9771" w14:textId="77777777" w:rsidR="00D02C6F" w:rsidRPr="00BA10EB" w:rsidRDefault="00D02C6F" w:rsidP="00D02C6F">
            <w:pPr>
              <w:ind w:left="360"/>
              <w:rPr>
                <w:rFonts w:asciiTheme="majorBidi" w:eastAsia="Arial" w:hAnsiTheme="majorBidi" w:cstheme="majorBidi"/>
                <w:b/>
                <w:bCs/>
                <w:lang w:val="en-US"/>
              </w:rPr>
            </w:pPr>
            <w:r w:rsidRPr="00BA10EB">
              <w:rPr>
                <w:rFonts w:asciiTheme="majorBidi" w:eastAsia="Arial" w:hAnsiTheme="majorBidi" w:cstheme="majorBidi"/>
                <w:b/>
                <w:bCs/>
                <w:lang w:val="en-US"/>
              </w:rPr>
              <w:t> </w:t>
            </w:r>
          </w:p>
        </w:tc>
      </w:tr>
      <w:tr w:rsidR="00D02C6F" w:rsidRPr="00BA10EB" w14:paraId="674DBB7E" w14:textId="77777777" w:rsidTr="008C2710">
        <w:trPr>
          <w:trHeight w:val="300"/>
        </w:trPr>
        <w:tc>
          <w:tcPr>
            <w:tcW w:w="3462" w:type="dxa"/>
            <w:tcBorders>
              <w:top w:val="single" w:sz="6" w:space="0" w:color="auto"/>
              <w:left w:val="single" w:sz="6" w:space="0" w:color="auto"/>
              <w:bottom w:val="single" w:sz="6" w:space="0" w:color="auto"/>
              <w:right w:val="single" w:sz="6" w:space="0" w:color="auto"/>
            </w:tcBorders>
            <w:hideMark/>
          </w:tcPr>
          <w:p w14:paraId="61226A72" w14:textId="77777777" w:rsidR="00D02C6F" w:rsidRPr="00BA10EB" w:rsidRDefault="00D02C6F" w:rsidP="008C2710">
            <w:pPr>
              <w:ind w:left="360"/>
              <w:rPr>
                <w:rFonts w:asciiTheme="majorBidi" w:eastAsia="Arial" w:hAnsiTheme="majorBidi" w:cstheme="majorBidi"/>
                <w:lang w:val="en-US"/>
              </w:rPr>
            </w:pPr>
            <w:r w:rsidRPr="00BA10EB">
              <w:rPr>
                <w:rFonts w:asciiTheme="majorBidi" w:eastAsia="Arial" w:hAnsiTheme="majorBidi" w:cstheme="majorBidi"/>
                <w:lang w:val="en-US"/>
              </w:rPr>
              <w:t xml:space="preserve">As </w:t>
            </w:r>
            <w:proofErr w:type="gramStart"/>
            <w:r w:rsidRPr="00BA10EB">
              <w:rPr>
                <w:rFonts w:asciiTheme="majorBidi" w:eastAsia="Arial" w:hAnsiTheme="majorBidi" w:cstheme="majorBidi"/>
                <w:lang w:val="en-US"/>
              </w:rPr>
              <w:t>at</w:t>
            </w:r>
            <w:proofErr w:type="gramEnd"/>
            <w:r w:rsidRPr="00BA10EB">
              <w:rPr>
                <w:rFonts w:asciiTheme="majorBidi" w:eastAsia="Arial" w:hAnsiTheme="majorBidi" w:cstheme="majorBidi"/>
                <w:lang w:val="en-US"/>
              </w:rPr>
              <w:t xml:space="preserve"> 1 July 20xx </w:t>
            </w:r>
          </w:p>
        </w:tc>
        <w:tc>
          <w:tcPr>
            <w:tcW w:w="1407" w:type="dxa"/>
            <w:tcBorders>
              <w:top w:val="single" w:sz="6" w:space="0" w:color="auto"/>
              <w:left w:val="single" w:sz="6" w:space="0" w:color="auto"/>
              <w:bottom w:val="single" w:sz="6" w:space="0" w:color="auto"/>
              <w:right w:val="single" w:sz="6" w:space="0" w:color="auto"/>
            </w:tcBorders>
            <w:hideMark/>
          </w:tcPr>
          <w:p w14:paraId="005A833D" w14:textId="77777777" w:rsidR="00D02C6F" w:rsidRPr="00BA10EB" w:rsidRDefault="00D02C6F" w:rsidP="00D02C6F">
            <w:pPr>
              <w:ind w:left="360"/>
              <w:rPr>
                <w:rFonts w:asciiTheme="majorBidi" w:eastAsia="Arial" w:hAnsiTheme="majorBidi" w:cstheme="majorBidi"/>
                <w:lang w:val="en-US"/>
              </w:rPr>
            </w:pPr>
            <w:r w:rsidRPr="00BA10EB">
              <w:rPr>
                <w:rFonts w:asciiTheme="majorBidi" w:eastAsia="Arial" w:hAnsiTheme="majorBidi" w:cstheme="majorBidi"/>
              </w:rPr>
              <w:t>xxx</w:t>
            </w:r>
            <w:r w:rsidRPr="00BA10EB">
              <w:rPr>
                <w:rFonts w:asciiTheme="majorBidi" w:eastAsia="Arial" w:hAnsiTheme="majorBidi" w:cstheme="majorBidi"/>
                <w:lang w:val="en-US"/>
              </w:rPr>
              <w:t> </w:t>
            </w:r>
          </w:p>
        </w:tc>
        <w:tc>
          <w:tcPr>
            <w:tcW w:w="1388" w:type="dxa"/>
            <w:tcBorders>
              <w:top w:val="single" w:sz="6" w:space="0" w:color="auto"/>
              <w:left w:val="single" w:sz="6" w:space="0" w:color="auto"/>
              <w:bottom w:val="single" w:sz="6" w:space="0" w:color="auto"/>
              <w:right w:val="single" w:sz="6" w:space="0" w:color="auto"/>
            </w:tcBorders>
            <w:hideMark/>
          </w:tcPr>
          <w:p w14:paraId="2B697D40" w14:textId="77777777" w:rsidR="00D02C6F" w:rsidRPr="00BA10EB" w:rsidRDefault="00D02C6F" w:rsidP="00D02C6F">
            <w:pPr>
              <w:ind w:left="360"/>
              <w:rPr>
                <w:rFonts w:asciiTheme="majorBidi" w:eastAsia="Arial" w:hAnsiTheme="majorBidi" w:cstheme="majorBidi"/>
                <w:lang w:val="en-US"/>
              </w:rPr>
            </w:pPr>
            <w:r w:rsidRPr="00BA10EB">
              <w:rPr>
                <w:rFonts w:asciiTheme="majorBidi" w:eastAsia="Arial" w:hAnsiTheme="majorBidi" w:cstheme="majorBidi"/>
              </w:rPr>
              <w:t>xxx</w:t>
            </w:r>
            <w:r w:rsidRPr="00BA10EB">
              <w:rPr>
                <w:rFonts w:asciiTheme="majorBidi" w:eastAsia="Arial" w:hAnsiTheme="majorBidi" w:cstheme="majorBidi"/>
                <w:lang w:val="en-US"/>
              </w:rPr>
              <w:t> </w:t>
            </w:r>
          </w:p>
        </w:tc>
        <w:tc>
          <w:tcPr>
            <w:tcW w:w="1423" w:type="dxa"/>
            <w:tcBorders>
              <w:top w:val="single" w:sz="6" w:space="0" w:color="auto"/>
              <w:left w:val="single" w:sz="6" w:space="0" w:color="auto"/>
              <w:bottom w:val="single" w:sz="6" w:space="0" w:color="auto"/>
              <w:right w:val="single" w:sz="6" w:space="0" w:color="auto"/>
            </w:tcBorders>
            <w:hideMark/>
          </w:tcPr>
          <w:p w14:paraId="08F6BBAC" w14:textId="77777777" w:rsidR="00D02C6F" w:rsidRPr="00BA10EB" w:rsidRDefault="00D02C6F" w:rsidP="00D02C6F">
            <w:pPr>
              <w:ind w:left="360"/>
              <w:rPr>
                <w:rFonts w:asciiTheme="majorBidi" w:eastAsia="Arial" w:hAnsiTheme="majorBidi" w:cstheme="majorBidi"/>
                <w:lang w:val="en-US"/>
              </w:rPr>
            </w:pPr>
            <w:r w:rsidRPr="00BA10EB">
              <w:rPr>
                <w:rFonts w:asciiTheme="majorBidi" w:eastAsia="Arial" w:hAnsiTheme="majorBidi" w:cstheme="majorBidi"/>
              </w:rPr>
              <w:t>xxx</w:t>
            </w:r>
            <w:r w:rsidRPr="00BA10EB">
              <w:rPr>
                <w:rFonts w:asciiTheme="majorBidi" w:eastAsia="Arial" w:hAnsiTheme="majorBidi" w:cstheme="majorBidi"/>
                <w:lang w:val="en-US"/>
              </w:rPr>
              <w:t> </w:t>
            </w:r>
          </w:p>
        </w:tc>
        <w:tc>
          <w:tcPr>
            <w:tcW w:w="1344" w:type="dxa"/>
            <w:tcBorders>
              <w:top w:val="single" w:sz="6" w:space="0" w:color="auto"/>
              <w:left w:val="single" w:sz="6" w:space="0" w:color="auto"/>
              <w:bottom w:val="single" w:sz="6" w:space="0" w:color="auto"/>
              <w:right w:val="single" w:sz="6" w:space="0" w:color="auto"/>
            </w:tcBorders>
            <w:hideMark/>
          </w:tcPr>
          <w:p w14:paraId="7C8A78EB" w14:textId="77777777" w:rsidR="00D02C6F" w:rsidRPr="00BA10EB" w:rsidRDefault="00D02C6F" w:rsidP="00D02C6F">
            <w:pPr>
              <w:ind w:left="360"/>
              <w:rPr>
                <w:rFonts w:asciiTheme="majorBidi" w:eastAsia="Arial" w:hAnsiTheme="majorBidi" w:cstheme="majorBidi"/>
                <w:lang w:val="en-US"/>
              </w:rPr>
            </w:pPr>
            <w:r w:rsidRPr="00BA10EB">
              <w:rPr>
                <w:rFonts w:asciiTheme="majorBidi" w:eastAsia="Arial" w:hAnsiTheme="majorBidi" w:cstheme="majorBidi"/>
              </w:rPr>
              <w:t>xxx</w:t>
            </w:r>
            <w:r w:rsidRPr="00BA10EB">
              <w:rPr>
                <w:rFonts w:asciiTheme="majorBidi" w:eastAsia="Arial" w:hAnsiTheme="majorBidi" w:cstheme="majorBidi"/>
                <w:lang w:val="en-US"/>
              </w:rPr>
              <w:t> </w:t>
            </w:r>
          </w:p>
        </w:tc>
      </w:tr>
      <w:tr w:rsidR="00D02C6F" w:rsidRPr="00BA10EB" w14:paraId="651FD71C" w14:textId="77777777" w:rsidTr="008C2710">
        <w:trPr>
          <w:trHeight w:val="300"/>
        </w:trPr>
        <w:tc>
          <w:tcPr>
            <w:tcW w:w="3462" w:type="dxa"/>
            <w:tcBorders>
              <w:top w:val="single" w:sz="6" w:space="0" w:color="auto"/>
              <w:left w:val="single" w:sz="6" w:space="0" w:color="auto"/>
              <w:bottom w:val="single" w:sz="6" w:space="0" w:color="auto"/>
              <w:right w:val="single" w:sz="6" w:space="0" w:color="auto"/>
            </w:tcBorders>
            <w:hideMark/>
          </w:tcPr>
          <w:p w14:paraId="2C1EAECF" w14:textId="77777777" w:rsidR="00D02C6F" w:rsidRPr="00BA10EB" w:rsidRDefault="00D02C6F" w:rsidP="008C2710">
            <w:pPr>
              <w:ind w:left="360"/>
              <w:rPr>
                <w:rFonts w:asciiTheme="majorBidi" w:eastAsia="Arial" w:hAnsiTheme="majorBidi" w:cstheme="majorBidi"/>
                <w:lang w:val="en-US"/>
              </w:rPr>
            </w:pPr>
            <w:r w:rsidRPr="00BA10EB">
              <w:rPr>
                <w:rFonts w:asciiTheme="majorBidi" w:eastAsia="Arial" w:hAnsiTheme="majorBidi" w:cstheme="majorBidi"/>
                <w:lang w:val="en-US"/>
              </w:rPr>
              <w:t>Charge for the year </w:t>
            </w:r>
          </w:p>
        </w:tc>
        <w:tc>
          <w:tcPr>
            <w:tcW w:w="1407" w:type="dxa"/>
            <w:tcBorders>
              <w:top w:val="single" w:sz="6" w:space="0" w:color="auto"/>
              <w:left w:val="single" w:sz="6" w:space="0" w:color="auto"/>
              <w:bottom w:val="single" w:sz="6" w:space="0" w:color="auto"/>
              <w:right w:val="single" w:sz="6" w:space="0" w:color="auto"/>
            </w:tcBorders>
            <w:hideMark/>
          </w:tcPr>
          <w:p w14:paraId="30251377" w14:textId="77777777" w:rsidR="00D02C6F" w:rsidRPr="00BA10EB" w:rsidRDefault="00D02C6F" w:rsidP="00D02C6F">
            <w:pPr>
              <w:ind w:left="360"/>
              <w:rPr>
                <w:rFonts w:asciiTheme="majorBidi" w:eastAsia="Arial" w:hAnsiTheme="majorBidi" w:cstheme="majorBidi"/>
                <w:lang w:val="en-US"/>
              </w:rPr>
            </w:pPr>
            <w:r w:rsidRPr="00BA10EB">
              <w:rPr>
                <w:rFonts w:asciiTheme="majorBidi" w:eastAsia="Arial" w:hAnsiTheme="majorBidi" w:cstheme="majorBidi"/>
              </w:rPr>
              <w:t>xxx</w:t>
            </w:r>
            <w:r w:rsidRPr="00BA10EB">
              <w:rPr>
                <w:rFonts w:asciiTheme="majorBidi" w:eastAsia="Arial" w:hAnsiTheme="majorBidi" w:cstheme="majorBidi"/>
                <w:lang w:val="en-US"/>
              </w:rPr>
              <w:t> </w:t>
            </w:r>
          </w:p>
        </w:tc>
        <w:tc>
          <w:tcPr>
            <w:tcW w:w="1388" w:type="dxa"/>
            <w:tcBorders>
              <w:top w:val="single" w:sz="6" w:space="0" w:color="auto"/>
              <w:left w:val="single" w:sz="6" w:space="0" w:color="auto"/>
              <w:bottom w:val="single" w:sz="6" w:space="0" w:color="auto"/>
              <w:right w:val="single" w:sz="6" w:space="0" w:color="auto"/>
            </w:tcBorders>
            <w:hideMark/>
          </w:tcPr>
          <w:p w14:paraId="19689506" w14:textId="77777777" w:rsidR="00D02C6F" w:rsidRPr="00BA10EB" w:rsidRDefault="00D02C6F" w:rsidP="00D02C6F">
            <w:pPr>
              <w:ind w:left="360"/>
              <w:rPr>
                <w:rFonts w:asciiTheme="majorBidi" w:eastAsia="Arial" w:hAnsiTheme="majorBidi" w:cstheme="majorBidi"/>
                <w:lang w:val="en-US"/>
              </w:rPr>
            </w:pPr>
            <w:r w:rsidRPr="00BA10EB">
              <w:rPr>
                <w:rFonts w:asciiTheme="majorBidi" w:eastAsia="Arial" w:hAnsiTheme="majorBidi" w:cstheme="majorBidi"/>
              </w:rPr>
              <w:t>xxx</w:t>
            </w:r>
            <w:r w:rsidRPr="00BA10EB">
              <w:rPr>
                <w:rFonts w:asciiTheme="majorBidi" w:eastAsia="Arial" w:hAnsiTheme="majorBidi" w:cstheme="majorBidi"/>
                <w:lang w:val="en-US"/>
              </w:rPr>
              <w:t> </w:t>
            </w:r>
          </w:p>
        </w:tc>
        <w:tc>
          <w:tcPr>
            <w:tcW w:w="1423" w:type="dxa"/>
            <w:tcBorders>
              <w:top w:val="single" w:sz="6" w:space="0" w:color="auto"/>
              <w:left w:val="single" w:sz="6" w:space="0" w:color="auto"/>
              <w:bottom w:val="single" w:sz="6" w:space="0" w:color="auto"/>
              <w:right w:val="single" w:sz="6" w:space="0" w:color="auto"/>
            </w:tcBorders>
            <w:hideMark/>
          </w:tcPr>
          <w:p w14:paraId="5C29C405" w14:textId="77777777" w:rsidR="00D02C6F" w:rsidRPr="00BA10EB" w:rsidRDefault="00D02C6F" w:rsidP="00D02C6F">
            <w:pPr>
              <w:ind w:left="360"/>
              <w:rPr>
                <w:rFonts w:asciiTheme="majorBidi" w:eastAsia="Arial" w:hAnsiTheme="majorBidi" w:cstheme="majorBidi"/>
                <w:lang w:val="en-US"/>
              </w:rPr>
            </w:pPr>
            <w:r w:rsidRPr="00BA10EB">
              <w:rPr>
                <w:rFonts w:asciiTheme="majorBidi" w:eastAsia="Arial" w:hAnsiTheme="majorBidi" w:cstheme="majorBidi"/>
              </w:rPr>
              <w:t>xxx</w:t>
            </w:r>
            <w:r w:rsidRPr="00BA10EB">
              <w:rPr>
                <w:rFonts w:asciiTheme="majorBidi" w:eastAsia="Arial" w:hAnsiTheme="majorBidi" w:cstheme="majorBidi"/>
                <w:lang w:val="en-US"/>
              </w:rPr>
              <w:t> </w:t>
            </w:r>
          </w:p>
        </w:tc>
        <w:tc>
          <w:tcPr>
            <w:tcW w:w="1344" w:type="dxa"/>
            <w:tcBorders>
              <w:top w:val="single" w:sz="6" w:space="0" w:color="auto"/>
              <w:left w:val="single" w:sz="6" w:space="0" w:color="auto"/>
              <w:bottom w:val="single" w:sz="6" w:space="0" w:color="auto"/>
              <w:right w:val="single" w:sz="6" w:space="0" w:color="auto"/>
            </w:tcBorders>
            <w:hideMark/>
          </w:tcPr>
          <w:p w14:paraId="4951E08A" w14:textId="77777777" w:rsidR="00D02C6F" w:rsidRPr="00BA10EB" w:rsidRDefault="00D02C6F" w:rsidP="00D02C6F">
            <w:pPr>
              <w:ind w:left="360"/>
              <w:rPr>
                <w:rFonts w:asciiTheme="majorBidi" w:eastAsia="Arial" w:hAnsiTheme="majorBidi" w:cstheme="majorBidi"/>
                <w:lang w:val="en-US"/>
              </w:rPr>
            </w:pPr>
            <w:r w:rsidRPr="00BA10EB">
              <w:rPr>
                <w:rFonts w:asciiTheme="majorBidi" w:eastAsia="Arial" w:hAnsiTheme="majorBidi" w:cstheme="majorBidi"/>
              </w:rPr>
              <w:t>xxx</w:t>
            </w:r>
            <w:r w:rsidRPr="00BA10EB">
              <w:rPr>
                <w:rFonts w:asciiTheme="majorBidi" w:eastAsia="Arial" w:hAnsiTheme="majorBidi" w:cstheme="majorBidi"/>
                <w:lang w:val="en-US"/>
              </w:rPr>
              <w:t> </w:t>
            </w:r>
          </w:p>
        </w:tc>
      </w:tr>
      <w:tr w:rsidR="00D02C6F" w:rsidRPr="00BA10EB" w14:paraId="3B8B1CCF" w14:textId="77777777" w:rsidTr="008C2710">
        <w:trPr>
          <w:trHeight w:val="300"/>
        </w:trPr>
        <w:tc>
          <w:tcPr>
            <w:tcW w:w="3462" w:type="dxa"/>
            <w:tcBorders>
              <w:top w:val="single" w:sz="6" w:space="0" w:color="auto"/>
              <w:left w:val="single" w:sz="6" w:space="0" w:color="auto"/>
              <w:bottom w:val="single" w:sz="6" w:space="0" w:color="auto"/>
              <w:right w:val="single" w:sz="6" w:space="0" w:color="auto"/>
            </w:tcBorders>
            <w:hideMark/>
          </w:tcPr>
          <w:p w14:paraId="118C4A3B" w14:textId="77777777" w:rsidR="00D02C6F" w:rsidRPr="00BA10EB" w:rsidRDefault="00D02C6F" w:rsidP="008C2710">
            <w:pPr>
              <w:ind w:left="360"/>
              <w:rPr>
                <w:rFonts w:asciiTheme="majorBidi" w:eastAsia="Arial" w:hAnsiTheme="majorBidi" w:cstheme="majorBidi"/>
                <w:lang w:val="en-US"/>
              </w:rPr>
            </w:pPr>
            <w:r w:rsidRPr="00BA10EB">
              <w:rPr>
                <w:rFonts w:asciiTheme="majorBidi" w:eastAsia="Arial" w:hAnsiTheme="majorBidi" w:cstheme="majorBidi"/>
                <w:lang w:val="en-US"/>
              </w:rPr>
              <w:t xml:space="preserve">As </w:t>
            </w:r>
            <w:proofErr w:type="gramStart"/>
            <w:r w:rsidRPr="00BA10EB">
              <w:rPr>
                <w:rFonts w:asciiTheme="majorBidi" w:eastAsia="Arial" w:hAnsiTheme="majorBidi" w:cstheme="majorBidi"/>
                <w:lang w:val="en-US"/>
              </w:rPr>
              <w:t>at</w:t>
            </w:r>
            <w:proofErr w:type="gramEnd"/>
            <w:r w:rsidRPr="00BA10EB">
              <w:rPr>
                <w:rFonts w:asciiTheme="majorBidi" w:eastAsia="Arial" w:hAnsiTheme="majorBidi" w:cstheme="majorBidi"/>
                <w:lang w:val="en-US"/>
              </w:rPr>
              <w:t xml:space="preserve"> 30 Sept/Dec/ March/June 20xx </w:t>
            </w:r>
          </w:p>
        </w:tc>
        <w:tc>
          <w:tcPr>
            <w:tcW w:w="1407" w:type="dxa"/>
            <w:tcBorders>
              <w:top w:val="single" w:sz="6" w:space="0" w:color="auto"/>
              <w:left w:val="single" w:sz="6" w:space="0" w:color="auto"/>
              <w:bottom w:val="single" w:sz="6" w:space="0" w:color="auto"/>
              <w:right w:val="single" w:sz="6" w:space="0" w:color="auto"/>
            </w:tcBorders>
            <w:hideMark/>
          </w:tcPr>
          <w:p w14:paraId="4E0872FA" w14:textId="77777777" w:rsidR="00D02C6F" w:rsidRPr="00BA10EB" w:rsidRDefault="00D02C6F" w:rsidP="00D02C6F">
            <w:pPr>
              <w:ind w:left="360"/>
              <w:rPr>
                <w:rFonts w:asciiTheme="majorBidi" w:eastAsia="Arial" w:hAnsiTheme="majorBidi" w:cstheme="majorBidi"/>
                <w:lang w:val="en-US"/>
              </w:rPr>
            </w:pPr>
            <w:r w:rsidRPr="00BA10EB">
              <w:rPr>
                <w:rFonts w:asciiTheme="majorBidi" w:eastAsia="Arial" w:hAnsiTheme="majorBidi" w:cstheme="majorBidi"/>
              </w:rPr>
              <w:t>xxx</w:t>
            </w:r>
            <w:r w:rsidRPr="00BA10EB">
              <w:rPr>
                <w:rFonts w:asciiTheme="majorBidi" w:eastAsia="Arial" w:hAnsiTheme="majorBidi" w:cstheme="majorBidi"/>
                <w:lang w:val="en-US"/>
              </w:rPr>
              <w:t> </w:t>
            </w:r>
          </w:p>
        </w:tc>
        <w:tc>
          <w:tcPr>
            <w:tcW w:w="1388" w:type="dxa"/>
            <w:tcBorders>
              <w:top w:val="single" w:sz="6" w:space="0" w:color="auto"/>
              <w:left w:val="single" w:sz="6" w:space="0" w:color="auto"/>
              <w:bottom w:val="single" w:sz="6" w:space="0" w:color="auto"/>
              <w:right w:val="single" w:sz="6" w:space="0" w:color="auto"/>
            </w:tcBorders>
            <w:hideMark/>
          </w:tcPr>
          <w:p w14:paraId="352FCDD8" w14:textId="77777777" w:rsidR="00D02C6F" w:rsidRPr="00BA10EB" w:rsidRDefault="00D02C6F" w:rsidP="00D02C6F">
            <w:pPr>
              <w:ind w:left="360"/>
              <w:rPr>
                <w:rFonts w:asciiTheme="majorBidi" w:eastAsia="Arial" w:hAnsiTheme="majorBidi" w:cstheme="majorBidi"/>
                <w:lang w:val="en-US"/>
              </w:rPr>
            </w:pPr>
            <w:r w:rsidRPr="00BA10EB">
              <w:rPr>
                <w:rFonts w:asciiTheme="majorBidi" w:eastAsia="Arial" w:hAnsiTheme="majorBidi" w:cstheme="majorBidi"/>
              </w:rPr>
              <w:t>xxx</w:t>
            </w:r>
            <w:r w:rsidRPr="00BA10EB">
              <w:rPr>
                <w:rFonts w:asciiTheme="majorBidi" w:eastAsia="Arial" w:hAnsiTheme="majorBidi" w:cstheme="majorBidi"/>
                <w:lang w:val="en-US"/>
              </w:rPr>
              <w:t> </w:t>
            </w:r>
          </w:p>
        </w:tc>
        <w:tc>
          <w:tcPr>
            <w:tcW w:w="1423" w:type="dxa"/>
            <w:tcBorders>
              <w:top w:val="single" w:sz="6" w:space="0" w:color="auto"/>
              <w:left w:val="single" w:sz="6" w:space="0" w:color="auto"/>
              <w:bottom w:val="single" w:sz="6" w:space="0" w:color="auto"/>
              <w:right w:val="single" w:sz="6" w:space="0" w:color="auto"/>
            </w:tcBorders>
            <w:hideMark/>
          </w:tcPr>
          <w:p w14:paraId="05F895F6" w14:textId="77777777" w:rsidR="00D02C6F" w:rsidRPr="00BA10EB" w:rsidRDefault="00D02C6F" w:rsidP="00D02C6F">
            <w:pPr>
              <w:ind w:left="360"/>
              <w:rPr>
                <w:rFonts w:asciiTheme="majorBidi" w:eastAsia="Arial" w:hAnsiTheme="majorBidi" w:cstheme="majorBidi"/>
                <w:lang w:val="en-US"/>
              </w:rPr>
            </w:pPr>
            <w:r w:rsidRPr="00BA10EB">
              <w:rPr>
                <w:rFonts w:asciiTheme="majorBidi" w:eastAsia="Arial" w:hAnsiTheme="majorBidi" w:cstheme="majorBidi"/>
              </w:rPr>
              <w:t>xxx</w:t>
            </w:r>
            <w:r w:rsidRPr="00BA10EB">
              <w:rPr>
                <w:rFonts w:asciiTheme="majorBidi" w:eastAsia="Arial" w:hAnsiTheme="majorBidi" w:cstheme="majorBidi"/>
                <w:lang w:val="en-US"/>
              </w:rPr>
              <w:t> </w:t>
            </w:r>
          </w:p>
        </w:tc>
        <w:tc>
          <w:tcPr>
            <w:tcW w:w="1344" w:type="dxa"/>
            <w:tcBorders>
              <w:top w:val="single" w:sz="6" w:space="0" w:color="auto"/>
              <w:left w:val="single" w:sz="6" w:space="0" w:color="auto"/>
              <w:bottom w:val="single" w:sz="6" w:space="0" w:color="auto"/>
              <w:right w:val="single" w:sz="6" w:space="0" w:color="auto"/>
            </w:tcBorders>
            <w:hideMark/>
          </w:tcPr>
          <w:p w14:paraId="2C9DC494" w14:textId="77777777" w:rsidR="00D02C6F" w:rsidRPr="00BA10EB" w:rsidRDefault="00D02C6F" w:rsidP="00D02C6F">
            <w:pPr>
              <w:ind w:left="360"/>
              <w:rPr>
                <w:rFonts w:asciiTheme="majorBidi" w:eastAsia="Arial" w:hAnsiTheme="majorBidi" w:cstheme="majorBidi"/>
                <w:lang w:val="en-US"/>
              </w:rPr>
            </w:pPr>
            <w:r w:rsidRPr="00BA10EB">
              <w:rPr>
                <w:rFonts w:asciiTheme="majorBidi" w:eastAsia="Arial" w:hAnsiTheme="majorBidi" w:cstheme="majorBidi"/>
              </w:rPr>
              <w:t>xxx</w:t>
            </w:r>
            <w:r w:rsidRPr="00BA10EB">
              <w:rPr>
                <w:rFonts w:asciiTheme="majorBidi" w:eastAsia="Arial" w:hAnsiTheme="majorBidi" w:cstheme="majorBidi"/>
                <w:lang w:val="en-US"/>
              </w:rPr>
              <w:t> </w:t>
            </w:r>
          </w:p>
        </w:tc>
      </w:tr>
      <w:tr w:rsidR="00D02C6F" w:rsidRPr="00BA10EB" w14:paraId="7E104AE6" w14:textId="77777777" w:rsidTr="008C2710">
        <w:trPr>
          <w:trHeight w:val="300"/>
        </w:trPr>
        <w:tc>
          <w:tcPr>
            <w:tcW w:w="3462" w:type="dxa"/>
            <w:tcBorders>
              <w:top w:val="single" w:sz="6" w:space="0" w:color="auto"/>
              <w:left w:val="single" w:sz="6" w:space="0" w:color="auto"/>
              <w:bottom w:val="single" w:sz="6" w:space="0" w:color="auto"/>
              <w:right w:val="single" w:sz="6" w:space="0" w:color="auto"/>
            </w:tcBorders>
            <w:hideMark/>
          </w:tcPr>
          <w:p w14:paraId="62DD1022" w14:textId="77777777" w:rsidR="00D02C6F" w:rsidRPr="00BA10EB" w:rsidRDefault="00D02C6F" w:rsidP="008C2710">
            <w:pPr>
              <w:ind w:left="360"/>
              <w:rPr>
                <w:rFonts w:asciiTheme="majorBidi" w:eastAsia="Arial" w:hAnsiTheme="majorBidi" w:cstheme="majorBidi"/>
                <w:b/>
                <w:bCs/>
                <w:lang w:val="en-US"/>
              </w:rPr>
            </w:pPr>
            <w:r w:rsidRPr="00BA10EB">
              <w:rPr>
                <w:rFonts w:asciiTheme="majorBidi" w:eastAsia="Arial" w:hAnsiTheme="majorBidi" w:cstheme="majorBidi"/>
                <w:b/>
                <w:bCs/>
                <w:lang w:val="en-US"/>
              </w:rPr>
              <w:t> </w:t>
            </w:r>
          </w:p>
        </w:tc>
        <w:tc>
          <w:tcPr>
            <w:tcW w:w="1407" w:type="dxa"/>
            <w:tcBorders>
              <w:top w:val="single" w:sz="6" w:space="0" w:color="auto"/>
              <w:left w:val="single" w:sz="6" w:space="0" w:color="auto"/>
              <w:bottom w:val="single" w:sz="6" w:space="0" w:color="auto"/>
              <w:right w:val="single" w:sz="6" w:space="0" w:color="auto"/>
            </w:tcBorders>
            <w:hideMark/>
          </w:tcPr>
          <w:p w14:paraId="55C0C782" w14:textId="77777777" w:rsidR="00D02C6F" w:rsidRPr="00BA10EB" w:rsidRDefault="00D02C6F" w:rsidP="00D02C6F">
            <w:pPr>
              <w:ind w:left="360"/>
              <w:rPr>
                <w:rFonts w:asciiTheme="majorBidi" w:eastAsia="Arial" w:hAnsiTheme="majorBidi" w:cstheme="majorBidi"/>
                <w:b/>
                <w:bCs/>
                <w:lang w:val="en-US"/>
              </w:rPr>
            </w:pPr>
            <w:r w:rsidRPr="00BA10EB">
              <w:rPr>
                <w:rFonts w:asciiTheme="majorBidi" w:eastAsia="Arial" w:hAnsiTheme="majorBidi" w:cstheme="majorBidi"/>
                <w:b/>
                <w:bCs/>
                <w:lang w:val="en-US"/>
              </w:rPr>
              <w:t> </w:t>
            </w:r>
          </w:p>
        </w:tc>
        <w:tc>
          <w:tcPr>
            <w:tcW w:w="1388" w:type="dxa"/>
            <w:tcBorders>
              <w:top w:val="single" w:sz="6" w:space="0" w:color="auto"/>
              <w:left w:val="single" w:sz="6" w:space="0" w:color="auto"/>
              <w:bottom w:val="single" w:sz="6" w:space="0" w:color="auto"/>
              <w:right w:val="single" w:sz="6" w:space="0" w:color="auto"/>
            </w:tcBorders>
            <w:hideMark/>
          </w:tcPr>
          <w:p w14:paraId="5FB2BA4A" w14:textId="77777777" w:rsidR="00D02C6F" w:rsidRPr="00BA10EB" w:rsidRDefault="00D02C6F" w:rsidP="00D02C6F">
            <w:pPr>
              <w:ind w:left="360"/>
              <w:rPr>
                <w:rFonts w:asciiTheme="majorBidi" w:eastAsia="Arial" w:hAnsiTheme="majorBidi" w:cstheme="majorBidi"/>
                <w:b/>
                <w:bCs/>
                <w:lang w:val="en-US"/>
              </w:rPr>
            </w:pPr>
            <w:r w:rsidRPr="00BA10EB">
              <w:rPr>
                <w:rFonts w:asciiTheme="majorBidi" w:eastAsia="Arial" w:hAnsiTheme="majorBidi" w:cstheme="majorBidi"/>
                <w:b/>
                <w:bCs/>
                <w:lang w:val="en-US"/>
              </w:rPr>
              <w:t> </w:t>
            </w:r>
          </w:p>
        </w:tc>
        <w:tc>
          <w:tcPr>
            <w:tcW w:w="1423" w:type="dxa"/>
            <w:tcBorders>
              <w:top w:val="single" w:sz="6" w:space="0" w:color="auto"/>
              <w:left w:val="single" w:sz="6" w:space="0" w:color="auto"/>
              <w:bottom w:val="single" w:sz="6" w:space="0" w:color="auto"/>
              <w:right w:val="single" w:sz="6" w:space="0" w:color="auto"/>
            </w:tcBorders>
            <w:hideMark/>
          </w:tcPr>
          <w:p w14:paraId="66A19095" w14:textId="77777777" w:rsidR="00D02C6F" w:rsidRPr="00BA10EB" w:rsidRDefault="00D02C6F" w:rsidP="00D02C6F">
            <w:pPr>
              <w:ind w:left="360"/>
              <w:rPr>
                <w:rFonts w:asciiTheme="majorBidi" w:eastAsia="Arial" w:hAnsiTheme="majorBidi" w:cstheme="majorBidi"/>
                <w:b/>
                <w:bCs/>
                <w:lang w:val="en-US"/>
              </w:rPr>
            </w:pPr>
            <w:r w:rsidRPr="00BA10EB">
              <w:rPr>
                <w:rFonts w:asciiTheme="majorBidi" w:eastAsia="Arial" w:hAnsiTheme="majorBidi" w:cstheme="majorBidi"/>
                <w:b/>
                <w:bCs/>
                <w:lang w:val="en-US"/>
              </w:rPr>
              <w:t> </w:t>
            </w:r>
          </w:p>
        </w:tc>
        <w:tc>
          <w:tcPr>
            <w:tcW w:w="1344" w:type="dxa"/>
            <w:tcBorders>
              <w:top w:val="single" w:sz="6" w:space="0" w:color="auto"/>
              <w:left w:val="single" w:sz="6" w:space="0" w:color="auto"/>
              <w:bottom w:val="single" w:sz="6" w:space="0" w:color="auto"/>
              <w:right w:val="single" w:sz="6" w:space="0" w:color="auto"/>
            </w:tcBorders>
            <w:hideMark/>
          </w:tcPr>
          <w:p w14:paraId="5F348CF4" w14:textId="77777777" w:rsidR="00D02C6F" w:rsidRPr="00BA10EB" w:rsidRDefault="00D02C6F" w:rsidP="00D02C6F">
            <w:pPr>
              <w:ind w:left="360"/>
              <w:rPr>
                <w:rFonts w:asciiTheme="majorBidi" w:eastAsia="Arial" w:hAnsiTheme="majorBidi" w:cstheme="majorBidi"/>
                <w:b/>
                <w:bCs/>
                <w:lang w:val="en-US"/>
              </w:rPr>
            </w:pPr>
            <w:r w:rsidRPr="00BA10EB">
              <w:rPr>
                <w:rFonts w:asciiTheme="majorBidi" w:eastAsia="Arial" w:hAnsiTheme="majorBidi" w:cstheme="majorBidi"/>
                <w:b/>
                <w:bCs/>
                <w:lang w:val="en-US"/>
              </w:rPr>
              <w:t> </w:t>
            </w:r>
          </w:p>
        </w:tc>
      </w:tr>
      <w:tr w:rsidR="00D02C6F" w:rsidRPr="00BA10EB" w14:paraId="3AFDFABD" w14:textId="77777777" w:rsidTr="008C2710">
        <w:trPr>
          <w:trHeight w:val="300"/>
        </w:trPr>
        <w:tc>
          <w:tcPr>
            <w:tcW w:w="3462" w:type="dxa"/>
            <w:tcBorders>
              <w:top w:val="single" w:sz="6" w:space="0" w:color="auto"/>
              <w:left w:val="single" w:sz="6" w:space="0" w:color="auto"/>
              <w:bottom w:val="single" w:sz="6" w:space="0" w:color="auto"/>
              <w:right w:val="single" w:sz="6" w:space="0" w:color="auto"/>
            </w:tcBorders>
            <w:hideMark/>
          </w:tcPr>
          <w:p w14:paraId="521646B9" w14:textId="77777777" w:rsidR="00D02C6F" w:rsidRPr="00BA10EB" w:rsidRDefault="00D02C6F" w:rsidP="008C2710">
            <w:pPr>
              <w:ind w:left="360"/>
              <w:rPr>
                <w:rFonts w:asciiTheme="majorBidi" w:eastAsia="Arial" w:hAnsiTheme="majorBidi" w:cstheme="majorBidi"/>
                <w:b/>
                <w:bCs/>
                <w:lang w:val="en-US"/>
              </w:rPr>
            </w:pPr>
            <w:r w:rsidRPr="00BA10EB">
              <w:rPr>
                <w:rFonts w:asciiTheme="majorBidi" w:eastAsia="Arial" w:hAnsiTheme="majorBidi" w:cstheme="majorBidi"/>
                <w:b/>
                <w:bCs/>
                <w:lang w:val="en-US"/>
              </w:rPr>
              <w:t>Carrying Amount </w:t>
            </w:r>
          </w:p>
        </w:tc>
        <w:tc>
          <w:tcPr>
            <w:tcW w:w="1407" w:type="dxa"/>
            <w:tcBorders>
              <w:top w:val="single" w:sz="6" w:space="0" w:color="auto"/>
              <w:left w:val="single" w:sz="6" w:space="0" w:color="auto"/>
              <w:bottom w:val="single" w:sz="6" w:space="0" w:color="auto"/>
              <w:right w:val="single" w:sz="6" w:space="0" w:color="auto"/>
            </w:tcBorders>
            <w:hideMark/>
          </w:tcPr>
          <w:p w14:paraId="3BA41A13" w14:textId="77777777" w:rsidR="00D02C6F" w:rsidRPr="00BA10EB" w:rsidRDefault="00D02C6F" w:rsidP="00D02C6F">
            <w:pPr>
              <w:ind w:left="360"/>
              <w:rPr>
                <w:rFonts w:asciiTheme="majorBidi" w:eastAsia="Arial" w:hAnsiTheme="majorBidi" w:cstheme="majorBidi"/>
                <w:b/>
                <w:bCs/>
                <w:lang w:val="en-US"/>
              </w:rPr>
            </w:pPr>
            <w:r w:rsidRPr="00BA10EB">
              <w:rPr>
                <w:rFonts w:asciiTheme="majorBidi" w:eastAsia="Arial" w:hAnsiTheme="majorBidi" w:cstheme="majorBidi"/>
                <w:b/>
                <w:bCs/>
                <w:lang w:val="en-US"/>
              </w:rPr>
              <w:t> </w:t>
            </w:r>
          </w:p>
        </w:tc>
        <w:tc>
          <w:tcPr>
            <w:tcW w:w="1388" w:type="dxa"/>
            <w:tcBorders>
              <w:top w:val="single" w:sz="6" w:space="0" w:color="auto"/>
              <w:left w:val="single" w:sz="6" w:space="0" w:color="auto"/>
              <w:bottom w:val="single" w:sz="6" w:space="0" w:color="auto"/>
              <w:right w:val="single" w:sz="6" w:space="0" w:color="auto"/>
            </w:tcBorders>
            <w:hideMark/>
          </w:tcPr>
          <w:p w14:paraId="21890FD7" w14:textId="77777777" w:rsidR="00D02C6F" w:rsidRPr="00BA10EB" w:rsidRDefault="00D02C6F" w:rsidP="00D02C6F">
            <w:pPr>
              <w:ind w:left="360"/>
              <w:rPr>
                <w:rFonts w:asciiTheme="majorBidi" w:eastAsia="Arial" w:hAnsiTheme="majorBidi" w:cstheme="majorBidi"/>
                <w:b/>
                <w:bCs/>
                <w:lang w:val="en-US"/>
              </w:rPr>
            </w:pPr>
            <w:r w:rsidRPr="00BA10EB">
              <w:rPr>
                <w:rFonts w:asciiTheme="majorBidi" w:eastAsia="Arial" w:hAnsiTheme="majorBidi" w:cstheme="majorBidi"/>
                <w:b/>
                <w:bCs/>
                <w:lang w:val="en-US"/>
              </w:rPr>
              <w:t> </w:t>
            </w:r>
          </w:p>
        </w:tc>
        <w:tc>
          <w:tcPr>
            <w:tcW w:w="1423" w:type="dxa"/>
            <w:tcBorders>
              <w:top w:val="single" w:sz="6" w:space="0" w:color="auto"/>
              <w:left w:val="single" w:sz="6" w:space="0" w:color="auto"/>
              <w:bottom w:val="single" w:sz="6" w:space="0" w:color="auto"/>
              <w:right w:val="single" w:sz="6" w:space="0" w:color="auto"/>
            </w:tcBorders>
            <w:hideMark/>
          </w:tcPr>
          <w:p w14:paraId="223162C8" w14:textId="77777777" w:rsidR="00D02C6F" w:rsidRPr="00BA10EB" w:rsidRDefault="00D02C6F" w:rsidP="00D02C6F">
            <w:pPr>
              <w:ind w:left="360"/>
              <w:rPr>
                <w:rFonts w:asciiTheme="majorBidi" w:eastAsia="Arial" w:hAnsiTheme="majorBidi" w:cstheme="majorBidi"/>
                <w:b/>
                <w:bCs/>
                <w:lang w:val="en-US"/>
              </w:rPr>
            </w:pPr>
            <w:r w:rsidRPr="00BA10EB">
              <w:rPr>
                <w:rFonts w:asciiTheme="majorBidi" w:eastAsia="Arial" w:hAnsiTheme="majorBidi" w:cstheme="majorBidi"/>
                <w:b/>
                <w:bCs/>
                <w:lang w:val="en-US"/>
              </w:rPr>
              <w:t> </w:t>
            </w:r>
          </w:p>
        </w:tc>
        <w:tc>
          <w:tcPr>
            <w:tcW w:w="1344" w:type="dxa"/>
            <w:tcBorders>
              <w:top w:val="single" w:sz="6" w:space="0" w:color="auto"/>
              <w:left w:val="single" w:sz="6" w:space="0" w:color="auto"/>
              <w:bottom w:val="single" w:sz="6" w:space="0" w:color="auto"/>
              <w:right w:val="single" w:sz="6" w:space="0" w:color="auto"/>
            </w:tcBorders>
            <w:hideMark/>
          </w:tcPr>
          <w:p w14:paraId="5BA7448F" w14:textId="77777777" w:rsidR="00D02C6F" w:rsidRPr="00BA10EB" w:rsidRDefault="00D02C6F" w:rsidP="00D02C6F">
            <w:pPr>
              <w:ind w:left="360"/>
              <w:rPr>
                <w:rFonts w:asciiTheme="majorBidi" w:eastAsia="Arial" w:hAnsiTheme="majorBidi" w:cstheme="majorBidi"/>
                <w:b/>
                <w:bCs/>
                <w:lang w:val="en-US"/>
              </w:rPr>
            </w:pPr>
            <w:r w:rsidRPr="00BA10EB">
              <w:rPr>
                <w:rFonts w:asciiTheme="majorBidi" w:eastAsia="Arial" w:hAnsiTheme="majorBidi" w:cstheme="majorBidi"/>
                <w:b/>
                <w:bCs/>
                <w:lang w:val="en-US"/>
              </w:rPr>
              <w:t> </w:t>
            </w:r>
          </w:p>
        </w:tc>
      </w:tr>
      <w:tr w:rsidR="00D02C6F" w:rsidRPr="00BA10EB" w14:paraId="58043CCF" w14:textId="77777777" w:rsidTr="008C2710">
        <w:trPr>
          <w:trHeight w:val="300"/>
        </w:trPr>
        <w:tc>
          <w:tcPr>
            <w:tcW w:w="3462" w:type="dxa"/>
            <w:tcBorders>
              <w:top w:val="single" w:sz="6" w:space="0" w:color="auto"/>
              <w:left w:val="single" w:sz="6" w:space="0" w:color="auto"/>
              <w:bottom w:val="single" w:sz="6" w:space="0" w:color="auto"/>
              <w:right w:val="single" w:sz="6" w:space="0" w:color="auto"/>
            </w:tcBorders>
            <w:hideMark/>
          </w:tcPr>
          <w:p w14:paraId="3C8907DE" w14:textId="77777777" w:rsidR="00D02C6F" w:rsidRPr="00BA10EB" w:rsidRDefault="00D02C6F" w:rsidP="008C2710">
            <w:pPr>
              <w:ind w:left="360"/>
              <w:rPr>
                <w:rFonts w:asciiTheme="majorBidi" w:eastAsia="Arial" w:hAnsiTheme="majorBidi" w:cstheme="majorBidi"/>
                <w:b/>
                <w:bCs/>
                <w:lang w:val="en-US"/>
              </w:rPr>
            </w:pPr>
            <w:r w:rsidRPr="00BA10EB">
              <w:rPr>
                <w:rFonts w:asciiTheme="majorBidi" w:eastAsia="Arial" w:hAnsiTheme="majorBidi" w:cstheme="majorBidi"/>
                <w:b/>
                <w:bCs/>
                <w:lang w:val="en-US"/>
              </w:rPr>
              <w:t xml:space="preserve">As </w:t>
            </w:r>
            <w:proofErr w:type="gramStart"/>
            <w:r w:rsidRPr="00BA10EB">
              <w:rPr>
                <w:rFonts w:asciiTheme="majorBidi" w:eastAsia="Arial" w:hAnsiTheme="majorBidi" w:cstheme="majorBidi"/>
                <w:b/>
                <w:bCs/>
                <w:lang w:val="en-US"/>
              </w:rPr>
              <w:t>at</w:t>
            </w:r>
            <w:proofErr w:type="gramEnd"/>
            <w:r w:rsidRPr="00BA10EB">
              <w:rPr>
                <w:rFonts w:asciiTheme="majorBidi" w:eastAsia="Arial" w:hAnsiTheme="majorBidi" w:cstheme="majorBidi"/>
                <w:b/>
                <w:bCs/>
                <w:lang w:val="en-US"/>
              </w:rPr>
              <w:t xml:space="preserve"> 30 Sept/Dec/ March/June 20xx </w:t>
            </w:r>
          </w:p>
        </w:tc>
        <w:tc>
          <w:tcPr>
            <w:tcW w:w="1407" w:type="dxa"/>
            <w:tcBorders>
              <w:top w:val="single" w:sz="6" w:space="0" w:color="auto"/>
              <w:left w:val="single" w:sz="6" w:space="0" w:color="auto"/>
              <w:bottom w:val="single" w:sz="6" w:space="0" w:color="auto"/>
              <w:right w:val="single" w:sz="6" w:space="0" w:color="auto"/>
            </w:tcBorders>
            <w:hideMark/>
          </w:tcPr>
          <w:p w14:paraId="6FFF9601" w14:textId="77777777" w:rsidR="00D02C6F" w:rsidRPr="00BA10EB" w:rsidRDefault="00D02C6F" w:rsidP="00D02C6F">
            <w:pPr>
              <w:ind w:left="360"/>
              <w:rPr>
                <w:rFonts w:asciiTheme="majorBidi" w:eastAsia="Arial" w:hAnsiTheme="majorBidi" w:cstheme="majorBidi"/>
                <w:b/>
                <w:bCs/>
                <w:lang w:val="en-US"/>
              </w:rPr>
            </w:pPr>
            <w:r w:rsidRPr="00BA10EB">
              <w:rPr>
                <w:rFonts w:asciiTheme="majorBidi" w:eastAsia="Arial" w:hAnsiTheme="majorBidi" w:cstheme="majorBidi"/>
                <w:b/>
                <w:bCs/>
                <w:u w:val="single"/>
              </w:rPr>
              <w:t>xxx</w:t>
            </w:r>
            <w:r w:rsidRPr="00BA10EB">
              <w:rPr>
                <w:rFonts w:asciiTheme="majorBidi" w:eastAsia="Arial" w:hAnsiTheme="majorBidi" w:cstheme="majorBidi"/>
                <w:b/>
                <w:bCs/>
                <w:lang w:val="en-US"/>
              </w:rPr>
              <w:t> </w:t>
            </w:r>
          </w:p>
        </w:tc>
        <w:tc>
          <w:tcPr>
            <w:tcW w:w="1388" w:type="dxa"/>
            <w:tcBorders>
              <w:top w:val="single" w:sz="6" w:space="0" w:color="auto"/>
              <w:left w:val="single" w:sz="6" w:space="0" w:color="auto"/>
              <w:bottom w:val="single" w:sz="6" w:space="0" w:color="auto"/>
              <w:right w:val="single" w:sz="6" w:space="0" w:color="auto"/>
            </w:tcBorders>
            <w:hideMark/>
          </w:tcPr>
          <w:p w14:paraId="3B2A93B5" w14:textId="77777777" w:rsidR="00D02C6F" w:rsidRPr="00BA10EB" w:rsidRDefault="00D02C6F" w:rsidP="00D02C6F">
            <w:pPr>
              <w:ind w:left="360"/>
              <w:rPr>
                <w:rFonts w:asciiTheme="majorBidi" w:eastAsia="Arial" w:hAnsiTheme="majorBidi" w:cstheme="majorBidi"/>
                <w:b/>
                <w:bCs/>
                <w:lang w:val="en-US"/>
              </w:rPr>
            </w:pPr>
            <w:r w:rsidRPr="00BA10EB">
              <w:rPr>
                <w:rFonts w:asciiTheme="majorBidi" w:eastAsia="Arial" w:hAnsiTheme="majorBidi" w:cstheme="majorBidi"/>
                <w:b/>
                <w:bCs/>
                <w:u w:val="single"/>
              </w:rPr>
              <w:t>xxx</w:t>
            </w:r>
            <w:r w:rsidRPr="00BA10EB">
              <w:rPr>
                <w:rFonts w:asciiTheme="majorBidi" w:eastAsia="Arial" w:hAnsiTheme="majorBidi" w:cstheme="majorBidi"/>
                <w:b/>
                <w:bCs/>
                <w:lang w:val="en-US"/>
              </w:rPr>
              <w:t> </w:t>
            </w:r>
          </w:p>
        </w:tc>
        <w:tc>
          <w:tcPr>
            <w:tcW w:w="1423" w:type="dxa"/>
            <w:tcBorders>
              <w:top w:val="single" w:sz="6" w:space="0" w:color="auto"/>
              <w:left w:val="single" w:sz="6" w:space="0" w:color="auto"/>
              <w:bottom w:val="single" w:sz="6" w:space="0" w:color="auto"/>
              <w:right w:val="single" w:sz="6" w:space="0" w:color="auto"/>
            </w:tcBorders>
            <w:hideMark/>
          </w:tcPr>
          <w:p w14:paraId="6B715D72" w14:textId="77777777" w:rsidR="00D02C6F" w:rsidRPr="00BA10EB" w:rsidRDefault="00D02C6F" w:rsidP="00D02C6F">
            <w:pPr>
              <w:ind w:left="360"/>
              <w:rPr>
                <w:rFonts w:asciiTheme="majorBidi" w:eastAsia="Arial" w:hAnsiTheme="majorBidi" w:cstheme="majorBidi"/>
                <w:b/>
                <w:bCs/>
                <w:lang w:val="en-US"/>
              </w:rPr>
            </w:pPr>
            <w:r w:rsidRPr="00BA10EB">
              <w:rPr>
                <w:rFonts w:asciiTheme="majorBidi" w:eastAsia="Arial" w:hAnsiTheme="majorBidi" w:cstheme="majorBidi"/>
                <w:b/>
                <w:bCs/>
                <w:u w:val="single"/>
              </w:rPr>
              <w:t>xxx</w:t>
            </w:r>
            <w:r w:rsidRPr="00BA10EB">
              <w:rPr>
                <w:rFonts w:asciiTheme="majorBidi" w:eastAsia="Arial" w:hAnsiTheme="majorBidi" w:cstheme="majorBidi"/>
                <w:b/>
                <w:bCs/>
                <w:lang w:val="en-US"/>
              </w:rPr>
              <w:t> </w:t>
            </w:r>
          </w:p>
        </w:tc>
        <w:tc>
          <w:tcPr>
            <w:tcW w:w="1344" w:type="dxa"/>
            <w:tcBorders>
              <w:top w:val="single" w:sz="6" w:space="0" w:color="auto"/>
              <w:left w:val="single" w:sz="6" w:space="0" w:color="auto"/>
              <w:bottom w:val="single" w:sz="6" w:space="0" w:color="auto"/>
              <w:right w:val="single" w:sz="6" w:space="0" w:color="auto"/>
            </w:tcBorders>
            <w:hideMark/>
          </w:tcPr>
          <w:p w14:paraId="771ABE52" w14:textId="77777777" w:rsidR="00D02C6F" w:rsidRPr="00BA10EB" w:rsidRDefault="00D02C6F" w:rsidP="00D02C6F">
            <w:pPr>
              <w:ind w:left="360"/>
              <w:rPr>
                <w:rFonts w:asciiTheme="majorBidi" w:eastAsia="Arial" w:hAnsiTheme="majorBidi" w:cstheme="majorBidi"/>
                <w:b/>
                <w:bCs/>
                <w:lang w:val="en-US"/>
              </w:rPr>
            </w:pPr>
            <w:r w:rsidRPr="00BA10EB">
              <w:rPr>
                <w:rFonts w:asciiTheme="majorBidi" w:eastAsia="Arial" w:hAnsiTheme="majorBidi" w:cstheme="majorBidi"/>
                <w:b/>
                <w:bCs/>
                <w:u w:val="single"/>
              </w:rPr>
              <w:t>xxx</w:t>
            </w:r>
            <w:r w:rsidRPr="00BA10EB">
              <w:rPr>
                <w:rFonts w:asciiTheme="majorBidi" w:eastAsia="Arial" w:hAnsiTheme="majorBidi" w:cstheme="majorBidi"/>
                <w:b/>
                <w:bCs/>
                <w:lang w:val="en-US"/>
              </w:rPr>
              <w:t> </w:t>
            </w:r>
          </w:p>
        </w:tc>
      </w:tr>
    </w:tbl>
    <w:p w14:paraId="674F8D29" w14:textId="77777777" w:rsidR="00C415CE" w:rsidRPr="00BA10EB" w:rsidRDefault="00C415CE" w:rsidP="00C415CE">
      <w:pPr>
        <w:ind w:left="360"/>
        <w:rPr>
          <w:rFonts w:asciiTheme="majorBidi" w:eastAsia="Arial" w:hAnsiTheme="majorBidi" w:cstheme="majorBidi"/>
          <w:b/>
          <w:bCs/>
        </w:rPr>
      </w:pPr>
    </w:p>
    <w:p w14:paraId="55A2129E" w14:textId="0A600CD6" w:rsidR="00E67363" w:rsidRDefault="00E67363" w:rsidP="00912C1D">
      <w:pPr>
        <w:numPr>
          <w:ilvl w:val="0"/>
          <w:numId w:val="26"/>
        </w:numPr>
        <w:rPr>
          <w:rFonts w:asciiTheme="majorBidi" w:eastAsia="Arial" w:hAnsiTheme="majorBidi" w:cstheme="majorBidi"/>
          <w:b/>
          <w:bCs/>
        </w:rPr>
      </w:pPr>
      <w:r>
        <w:rPr>
          <w:rFonts w:asciiTheme="majorBidi" w:eastAsia="Arial" w:hAnsiTheme="majorBidi" w:cstheme="majorBidi"/>
          <w:b/>
          <w:bCs/>
        </w:rPr>
        <w:t xml:space="preserve">Heritage </w:t>
      </w:r>
      <w:r w:rsidR="00CA590A">
        <w:rPr>
          <w:rFonts w:asciiTheme="majorBidi" w:eastAsia="Arial" w:hAnsiTheme="majorBidi" w:cstheme="majorBidi"/>
          <w:b/>
          <w:bCs/>
        </w:rPr>
        <w:t>Assets</w:t>
      </w:r>
    </w:p>
    <w:p w14:paraId="4791F2CD" w14:textId="77777777" w:rsidR="00CA590A" w:rsidRDefault="00CA590A" w:rsidP="00CA590A">
      <w:pPr>
        <w:rPr>
          <w:rFonts w:asciiTheme="majorBidi" w:eastAsia="Arial" w:hAnsiTheme="majorBidi" w:cstheme="majorBidi"/>
          <w:b/>
          <w:bCs/>
        </w:rPr>
      </w:pPr>
    </w:p>
    <w:p w14:paraId="21CAF3CB" w14:textId="4BE91330" w:rsidR="00CA590A" w:rsidRDefault="00CA590A" w:rsidP="00CA590A">
      <w:pPr>
        <w:rPr>
          <w:rFonts w:asciiTheme="majorBidi" w:eastAsia="Arial" w:hAnsiTheme="majorBidi" w:cstheme="majorBidi"/>
          <w:b/>
          <w:bCs/>
        </w:rPr>
      </w:pPr>
      <w:r>
        <w:rPr>
          <w:rFonts w:asciiTheme="majorBidi" w:eastAsia="Arial" w:hAnsiTheme="majorBidi" w:cstheme="majorBidi"/>
          <w:b/>
          <w:bCs/>
        </w:rPr>
        <w:t>Current FY</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85"/>
        <w:gridCol w:w="1569"/>
        <w:gridCol w:w="1361"/>
        <w:gridCol w:w="1682"/>
        <w:gridCol w:w="1212"/>
      </w:tblGrid>
      <w:tr w:rsidR="00311002" w:rsidRPr="00040317" w14:paraId="7D0532DE" w14:textId="77777777" w:rsidTr="00EC6C2B">
        <w:trPr>
          <w:trHeight w:val="495"/>
        </w:trPr>
        <w:tc>
          <w:tcPr>
            <w:tcW w:w="3375" w:type="dxa"/>
            <w:tcBorders>
              <w:top w:val="single" w:sz="6" w:space="0" w:color="auto"/>
              <w:left w:val="single" w:sz="6" w:space="0" w:color="auto"/>
              <w:bottom w:val="single" w:sz="6" w:space="0" w:color="auto"/>
              <w:right w:val="single" w:sz="6" w:space="0" w:color="auto"/>
            </w:tcBorders>
            <w:shd w:val="clear" w:color="auto" w:fill="0070C0"/>
            <w:hideMark/>
          </w:tcPr>
          <w:p w14:paraId="276D0366"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 </w:t>
            </w:r>
            <w:r w:rsidRPr="00040317">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0070C0"/>
            <w:hideMark/>
          </w:tcPr>
          <w:p w14:paraId="1C282A16"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Artefacts &amp; Collections</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0070C0"/>
            <w:hideMark/>
          </w:tcPr>
          <w:p w14:paraId="4BE35327"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Category xx</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0070C0"/>
            <w:hideMark/>
          </w:tcPr>
          <w:p w14:paraId="6AF9CBBE"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Category </w:t>
            </w:r>
            <w:proofErr w:type="spellStart"/>
            <w:r w:rsidRPr="00040317">
              <w:rPr>
                <w:b/>
                <w:bCs/>
                <w:color w:val="000000" w:themeColor="text1"/>
                <w:lang w:val="en-US" w:eastAsia="en-GB"/>
              </w:rPr>
              <w:t>yy</w:t>
            </w:r>
            <w:proofErr w:type="spellEnd"/>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0070C0"/>
            <w:hideMark/>
          </w:tcPr>
          <w:p w14:paraId="0C0A2A4B"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eastAsia="en-GB"/>
              </w:rPr>
              <w:t>Total</w:t>
            </w:r>
            <w:r w:rsidRPr="00040317">
              <w:rPr>
                <w:color w:val="000000" w:themeColor="text1"/>
                <w:lang w:val="en-US" w:eastAsia="en-GB"/>
              </w:rPr>
              <w:t> </w:t>
            </w:r>
          </w:p>
        </w:tc>
      </w:tr>
      <w:tr w:rsidR="00311002" w:rsidRPr="00040317" w14:paraId="56D1CC9F" w14:textId="77777777" w:rsidTr="00EC6C2B">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0070C0"/>
            <w:hideMark/>
          </w:tcPr>
          <w:p w14:paraId="4B7D749F"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 </w:t>
            </w:r>
            <w:r w:rsidRPr="00040317">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0070C0"/>
            <w:hideMark/>
          </w:tcPr>
          <w:p w14:paraId="26EFC8E9"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Kshs </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0070C0"/>
            <w:hideMark/>
          </w:tcPr>
          <w:p w14:paraId="57FB619E"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Kshs </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0070C0"/>
            <w:hideMark/>
          </w:tcPr>
          <w:p w14:paraId="61DCD578"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Kshs </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0070C0"/>
            <w:hideMark/>
          </w:tcPr>
          <w:p w14:paraId="6FF64C16"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Kshs </w:t>
            </w:r>
            <w:r w:rsidRPr="00040317">
              <w:rPr>
                <w:color w:val="000000" w:themeColor="text1"/>
                <w:lang w:val="en-US" w:eastAsia="en-GB"/>
              </w:rPr>
              <w:t> </w:t>
            </w:r>
          </w:p>
        </w:tc>
      </w:tr>
      <w:tr w:rsidR="00311002" w:rsidRPr="00040317" w14:paraId="07875F33" w14:textId="77777777" w:rsidTr="00EC6C2B">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49A3C781"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Cost </w:t>
            </w:r>
            <w:r w:rsidRPr="00040317">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2B296E3D"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 </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6F76F3D9"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 </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4175B5EE"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 </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5BD14D17"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 </w:t>
            </w:r>
            <w:r w:rsidRPr="00040317">
              <w:rPr>
                <w:color w:val="000000" w:themeColor="text1"/>
                <w:lang w:val="en-US" w:eastAsia="en-GB"/>
              </w:rPr>
              <w:t> </w:t>
            </w:r>
          </w:p>
        </w:tc>
      </w:tr>
      <w:tr w:rsidR="00311002" w:rsidRPr="00040317" w14:paraId="705BF6BA" w14:textId="77777777" w:rsidTr="00EC6C2B">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6F5BD3F5"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As </w:t>
            </w:r>
            <w:proofErr w:type="gramStart"/>
            <w:r w:rsidRPr="00040317">
              <w:rPr>
                <w:color w:val="000000" w:themeColor="text1"/>
                <w:lang w:val="en-US" w:eastAsia="en-GB"/>
              </w:rPr>
              <w:t>at</w:t>
            </w:r>
            <w:proofErr w:type="gramEnd"/>
            <w:r w:rsidRPr="00040317">
              <w:rPr>
                <w:color w:val="000000" w:themeColor="text1"/>
                <w:lang w:val="en-US" w:eastAsia="en-GB"/>
              </w:rPr>
              <w:t> 1 July 20xx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30DF5331"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02875BF1"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1DDED790"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09006CD6"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r>
      <w:tr w:rsidR="00311002" w:rsidRPr="00040317" w14:paraId="588B9117" w14:textId="77777777" w:rsidTr="00EC6C2B">
        <w:trPr>
          <w:trHeight w:val="19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13152520"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Additions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2D3DF127"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3C59254F"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42F90DC2"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67919EF2"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r>
      <w:tr w:rsidR="00311002" w:rsidRPr="00040317" w14:paraId="037EA1CB" w14:textId="77777777" w:rsidTr="00EC6C2B">
        <w:trPr>
          <w:trHeight w:val="19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7D49FDC3"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Adjustments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1A991CF3"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7EF85A89"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18B625D2"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1ED599EB"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r>
      <w:tr w:rsidR="00311002" w:rsidRPr="00040317" w14:paraId="6E82DA67" w14:textId="77777777" w:rsidTr="00EC6C2B">
        <w:trPr>
          <w:trHeight w:val="19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2C119EEC"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Disposal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3B0A83B9"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1D6C2EB2"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5A481803"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1ACE1185"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r>
      <w:tr w:rsidR="00311002" w:rsidRPr="00040317" w14:paraId="7E465960" w14:textId="77777777" w:rsidTr="00EC6C2B">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2D019F60"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As </w:t>
            </w:r>
            <w:proofErr w:type="gramStart"/>
            <w:r w:rsidRPr="00040317">
              <w:rPr>
                <w:b/>
                <w:bCs/>
                <w:color w:val="000000" w:themeColor="text1"/>
                <w:lang w:val="en-US" w:eastAsia="en-GB"/>
              </w:rPr>
              <w:t>at</w:t>
            </w:r>
            <w:proofErr w:type="gramEnd"/>
            <w:r w:rsidRPr="00040317">
              <w:rPr>
                <w:b/>
                <w:bCs/>
                <w:color w:val="000000" w:themeColor="text1"/>
                <w:lang w:val="en-US" w:eastAsia="en-GB"/>
              </w:rPr>
              <w:t xml:space="preserve"> 30 </w:t>
            </w:r>
            <w:r w:rsidRPr="0022243B">
              <w:rPr>
                <w:b/>
                <w:bCs/>
                <w:color w:val="000000" w:themeColor="text1"/>
                <w:sz w:val="20"/>
                <w:szCs w:val="20"/>
                <w:lang w:eastAsia="en-GB"/>
              </w:rPr>
              <w:t>Sep/Dec/mar/June</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324BE664"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eastAsia="en-GB"/>
              </w:rPr>
              <w:t>xxx</w:t>
            </w:r>
            <w:r w:rsidRPr="00040317">
              <w:rPr>
                <w:b/>
                <w:bCs/>
                <w:color w:val="000000" w:themeColor="text1"/>
                <w:lang w:val="en-US" w:eastAsia="en-GB"/>
              </w:rPr>
              <w:t> </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24D24CDE"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eastAsia="en-GB"/>
              </w:rPr>
              <w:t>xxx</w:t>
            </w:r>
            <w:r w:rsidRPr="00040317">
              <w:rPr>
                <w:b/>
                <w:bCs/>
                <w:color w:val="000000" w:themeColor="text1"/>
                <w:lang w:val="en-US" w:eastAsia="en-GB"/>
              </w:rPr>
              <w:t> </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32DB9F84"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eastAsia="en-GB"/>
              </w:rPr>
              <w:t>xxx</w:t>
            </w:r>
            <w:r w:rsidRPr="00040317">
              <w:rPr>
                <w:b/>
                <w:bCs/>
                <w:color w:val="000000" w:themeColor="text1"/>
                <w:lang w:val="en-US" w:eastAsia="en-GB"/>
              </w:rPr>
              <w:t> </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2E834DA4"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eastAsia="en-GB"/>
              </w:rPr>
              <w:t>xxx</w:t>
            </w:r>
            <w:r w:rsidRPr="00040317">
              <w:rPr>
                <w:b/>
                <w:bCs/>
                <w:color w:val="000000" w:themeColor="text1"/>
                <w:lang w:val="en-US" w:eastAsia="en-GB"/>
              </w:rPr>
              <w:t> </w:t>
            </w:r>
            <w:r w:rsidRPr="00040317">
              <w:rPr>
                <w:color w:val="000000" w:themeColor="text1"/>
                <w:lang w:val="en-US" w:eastAsia="en-GB"/>
              </w:rPr>
              <w:t> </w:t>
            </w:r>
          </w:p>
        </w:tc>
      </w:tr>
      <w:tr w:rsidR="00311002" w:rsidRPr="00040317" w14:paraId="0C224674" w14:textId="77777777" w:rsidTr="00EC6C2B">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6BDFBF0B"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01B0FCEA"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7DE3507B"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149376B9"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783E6128"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r>
      <w:tr w:rsidR="00311002" w:rsidRPr="00040317" w14:paraId="333D5D96" w14:textId="77777777" w:rsidTr="00EC6C2B">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19F57A7A"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lastRenderedPageBreak/>
              <w:t>Accumulated Depreciation &amp; Impairment</w:t>
            </w:r>
            <w:r w:rsidRPr="00040317">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796865D8"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 </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35181345"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 </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77A80505"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 </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03D5918C"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 </w:t>
            </w:r>
            <w:r w:rsidRPr="00040317">
              <w:rPr>
                <w:color w:val="000000" w:themeColor="text1"/>
                <w:lang w:val="en-US" w:eastAsia="en-GB"/>
              </w:rPr>
              <w:t> </w:t>
            </w:r>
          </w:p>
        </w:tc>
      </w:tr>
      <w:tr w:rsidR="00311002" w:rsidRPr="00040317" w14:paraId="6F263825" w14:textId="77777777" w:rsidTr="00EC6C2B">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543C0009"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As </w:t>
            </w:r>
            <w:proofErr w:type="gramStart"/>
            <w:r w:rsidRPr="00040317">
              <w:rPr>
                <w:color w:val="000000" w:themeColor="text1"/>
                <w:lang w:val="en-US" w:eastAsia="en-GB"/>
              </w:rPr>
              <w:t>at</w:t>
            </w:r>
            <w:proofErr w:type="gramEnd"/>
            <w:r w:rsidRPr="00040317">
              <w:rPr>
                <w:color w:val="000000" w:themeColor="text1"/>
                <w:lang w:val="en-US" w:eastAsia="en-GB"/>
              </w:rPr>
              <w:t> 1 July 20xx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1CDA2A1F"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788E9A5C"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11C4B6FB"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42AC82E4"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r>
      <w:tr w:rsidR="00311002" w:rsidRPr="00040317" w14:paraId="1EE780C0" w14:textId="77777777" w:rsidTr="00EC6C2B">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2844E30C"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Charge for the year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75C703B8"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6EE6AB2B"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2417E18"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458F20BB"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r>
      <w:tr w:rsidR="00311002" w:rsidRPr="00040317" w14:paraId="322B2497" w14:textId="77777777" w:rsidTr="00EC6C2B">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3242FEEC"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Impairment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4F3A6DEA"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0F977D1B"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41A73925"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47480D18"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w:t>
            </w:r>
            <w:r w:rsidRPr="00040317">
              <w:rPr>
                <w:color w:val="000000" w:themeColor="text1"/>
                <w:lang w:val="en-US" w:eastAsia="en-GB"/>
              </w:rPr>
              <w:t> </w:t>
            </w:r>
          </w:p>
        </w:tc>
      </w:tr>
      <w:tr w:rsidR="00311002" w:rsidRPr="00040317" w14:paraId="042FAADA" w14:textId="77777777" w:rsidTr="00EC6C2B">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3C278AA6"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Adjustments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53FEDB52"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7330AA88"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D0B2A21"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205BFE18"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r>
      <w:tr w:rsidR="00311002" w:rsidRPr="00040317" w14:paraId="34E5E1F2" w14:textId="77777777" w:rsidTr="00EC6C2B">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33BA0F4A"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Disposal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03E9562A"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299B394A"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42F18FEB"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482B0183"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r>
      <w:tr w:rsidR="00311002" w:rsidRPr="00040317" w14:paraId="3E8FDE9B" w14:textId="77777777" w:rsidTr="00EC6C2B">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7219D535"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As </w:t>
            </w:r>
            <w:proofErr w:type="gramStart"/>
            <w:r w:rsidRPr="00040317">
              <w:rPr>
                <w:b/>
                <w:bCs/>
                <w:color w:val="000000" w:themeColor="text1"/>
                <w:lang w:val="en-US" w:eastAsia="en-GB"/>
              </w:rPr>
              <w:t>at</w:t>
            </w:r>
            <w:proofErr w:type="gramEnd"/>
            <w:r w:rsidRPr="00040317">
              <w:rPr>
                <w:b/>
                <w:bCs/>
                <w:color w:val="000000" w:themeColor="text1"/>
                <w:lang w:val="en-US" w:eastAsia="en-GB"/>
              </w:rPr>
              <w:t xml:space="preserve"> 30 </w:t>
            </w:r>
            <w:r w:rsidRPr="0022243B">
              <w:rPr>
                <w:b/>
                <w:bCs/>
                <w:color w:val="000000" w:themeColor="text1"/>
                <w:sz w:val="20"/>
                <w:szCs w:val="20"/>
                <w:lang w:eastAsia="en-GB"/>
              </w:rPr>
              <w:t>Sep/Dec/mar/June</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6415395A"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u w:val="single"/>
                <w:lang w:eastAsia="en-GB"/>
              </w:rPr>
              <w:t>xxx</w:t>
            </w:r>
            <w:r w:rsidRPr="00040317">
              <w:rPr>
                <w:b/>
                <w:bCs/>
                <w:color w:val="000000" w:themeColor="text1"/>
                <w:lang w:val="en-US" w:eastAsia="en-GB"/>
              </w:rPr>
              <w:t> </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1D462F81"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u w:val="single"/>
                <w:lang w:eastAsia="en-GB"/>
              </w:rPr>
              <w:t>xxx</w:t>
            </w:r>
            <w:r w:rsidRPr="00040317">
              <w:rPr>
                <w:b/>
                <w:bCs/>
                <w:color w:val="000000" w:themeColor="text1"/>
                <w:lang w:val="en-US" w:eastAsia="en-GB"/>
              </w:rPr>
              <w:t> </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8991A5E"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u w:val="single"/>
                <w:lang w:eastAsia="en-GB"/>
              </w:rPr>
              <w:t>xxx</w:t>
            </w:r>
            <w:r w:rsidRPr="00040317">
              <w:rPr>
                <w:b/>
                <w:bCs/>
                <w:color w:val="000000" w:themeColor="text1"/>
                <w:lang w:val="en-US" w:eastAsia="en-GB"/>
              </w:rPr>
              <w:t> </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14954BF6"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u w:val="single"/>
                <w:lang w:eastAsia="en-GB"/>
              </w:rPr>
              <w:t>xxx</w:t>
            </w:r>
            <w:r w:rsidRPr="00040317">
              <w:rPr>
                <w:b/>
                <w:bCs/>
                <w:color w:val="000000" w:themeColor="text1"/>
                <w:lang w:val="en-US" w:eastAsia="en-GB"/>
              </w:rPr>
              <w:t> </w:t>
            </w:r>
            <w:r w:rsidRPr="00040317">
              <w:rPr>
                <w:color w:val="000000" w:themeColor="text1"/>
                <w:lang w:val="en-US" w:eastAsia="en-GB"/>
              </w:rPr>
              <w:t> </w:t>
            </w:r>
          </w:p>
        </w:tc>
      </w:tr>
      <w:tr w:rsidR="00311002" w:rsidRPr="00040317" w14:paraId="72EDB2C4" w14:textId="77777777" w:rsidTr="00EC6C2B">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305BA9AA"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4788B1EE"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621EC2C3"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5122A1BC"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38A37C8B"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r>
      <w:tr w:rsidR="00311002" w:rsidRPr="00040317" w14:paraId="5A8F2269" w14:textId="77777777" w:rsidTr="00EC6C2B">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23EFF3FA"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NBV</w:t>
            </w:r>
            <w:r>
              <w:rPr>
                <w:b/>
                <w:bCs/>
                <w:color w:val="000000" w:themeColor="text1"/>
                <w:lang w:val="en-US" w:eastAsia="en-GB"/>
              </w:rPr>
              <w:t xml:space="preserve"> </w:t>
            </w:r>
            <w:r w:rsidRPr="00040317">
              <w:rPr>
                <w:b/>
                <w:bCs/>
                <w:color w:val="000000" w:themeColor="text1"/>
                <w:lang w:val="en-US" w:eastAsia="en-GB"/>
              </w:rPr>
              <w:t>as </w:t>
            </w:r>
            <w:proofErr w:type="gramStart"/>
            <w:r w:rsidRPr="00040317">
              <w:rPr>
                <w:b/>
                <w:bCs/>
                <w:color w:val="000000" w:themeColor="text1"/>
                <w:lang w:val="en-US" w:eastAsia="en-GB"/>
              </w:rPr>
              <w:t>at</w:t>
            </w:r>
            <w:proofErr w:type="gramEnd"/>
            <w:r w:rsidRPr="00040317">
              <w:rPr>
                <w:b/>
                <w:bCs/>
                <w:color w:val="000000" w:themeColor="text1"/>
                <w:lang w:val="en-US" w:eastAsia="en-GB"/>
              </w:rPr>
              <w:t> 30</w:t>
            </w:r>
            <w:r w:rsidRPr="00040317">
              <w:rPr>
                <w:b/>
                <w:bCs/>
                <w:color w:val="000000" w:themeColor="text1"/>
                <w:sz w:val="19"/>
                <w:szCs w:val="19"/>
                <w:vertAlign w:val="superscript"/>
                <w:lang w:val="en-US" w:eastAsia="en-GB"/>
              </w:rPr>
              <w:t>th</w:t>
            </w:r>
            <w:r w:rsidRPr="00040317">
              <w:rPr>
                <w:b/>
                <w:bCs/>
                <w:color w:val="000000" w:themeColor="text1"/>
                <w:lang w:val="en-US" w:eastAsia="en-GB"/>
              </w:rPr>
              <w:t> </w:t>
            </w:r>
            <w:r w:rsidRPr="0022243B">
              <w:rPr>
                <w:b/>
                <w:bCs/>
                <w:color w:val="000000" w:themeColor="text1"/>
                <w:sz w:val="20"/>
                <w:szCs w:val="20"/>
                <w:lang w:eastAsia="en-GB"/>
              </w:rPr>
              <w:t>Sep/Dec/mar/Jun</w:t>
            </w:r>
            <w:r>
              <w:rPr>
                <w:b/>
                <w:bCs/>
                <w:color w:val="000000" w:themeColor="text1"/>
                <w:sz w:val="20"/>
                <w:szCs w:val="20"/>
                <w:lang w:eastAsia="en-GB"/>
              </w:rPr>
              <w:t xml:space="preserve">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476F9184"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u w:val="single"/>
                <w:lang w:eastAsia="en-GB"/>
              </w:rPr>
              <w:t>xxx</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1E2E4AAC"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u w:val="single"/>
                <w:lang w:eastAsia="en-GB"/>
              </w:rPr>
              <w:t>xxx</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70F37A87"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u w:val="single"/>
                <w:lang w:eastAsia="en-GB"/>
              </w:rPr>
              <w:t>xxx</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47B08946" w14:textId="77777777" w:rsidR="00311002" w:rsidRPr="00040317" w:rsidRDefault="00311002"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u w:val="single"/>
                <w:lang w:eastAsia="en-GB"/>
              </w:rPr>
              <w:t>xxx</w:t>
            </w:r>
            <w:r w:rsidRPr="00040317">
              <w:rPr>
                <w:color w:val="000000" w:themeColor="text1"/>
                <w:lang w:val="en-US" w:eastAsia="en-GB"/>
              </w:rPr>
              <w:t> </w:t>
            </w:r>
          </w:p>
        </w:tc>
      </w:tr>
    </w:tbl>
    <w:p w14:paraId="117EE377" w14:textId="77777777" w:rsidR="00CA590A" w:rsidRDefault="00CA590A" w:rsidP="00CA590A">
      <w:pPr>
        <w:rPr>
          <w:rFonts w:asciiTheme="majorBidi" w:eastAsia="Arial" w:hAnsiTheme="majorBidi" w:cstheme="majorBidi"/>
          <w:b/>
          <w:bCs/>
        </w:rPr>
      </w:pPr>
    </w:p>
    <w:p w14:paraId="1F61275A" w14:textId="11ED0FDD" w:rsidR="00311002" w:rsidRDefault="00311002" w:rsidP="00CA590A">
      <w:pPr>
        <w:rPr>
          <w:rFonts w:asciiTheme="majorBidi" w:eastAsia="Arial" w:hAnsiTheme="majorBidi" w:cstheme="majorBidi"/>
          <w:b/>
          <w:bCs/>
        </w:rPr>
      </w:pPr>
      <w:r>
        <w:rPr>
          <w:rFonts w:asciiTheme="majorBidi" w:eastAsia="Arial" w:hAnsiTheme="majorBidi" w:cstheme="majorBidi"/>
          <w:b/>
          <w:bCs/>
        </w:rPr>
        <w:t>Previous FY</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25"/>
        <w:gridCol w:w="1569"/>
        <w:gridCol w:w="1370"/>
        <w:gridCol w:w="1682"/>
        <w:gridCol w:w="1263"/>
      </w:tblGrid>
      <w:tr w:rsidR="009017CE" w:rsidRPr="00040317" w14:paraId="4D1DA9AB" w14:textId="77777777" w:rsidTr="00EC6C2B">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0070C0"/>
            <w:hideMark/>
          </w:tcPr>
          <w:p w14:paraId="0FBA4205" w14:textId="77777777" w:rsidR="009017CE" w:rsidRPr="00040317" w:rsidRDefault="009017CE" w:rsidP="00EC6C2B">
            <w:pPr>
              <w:autoSpaceDE/>
              <w:autoSpaceDN/>
              <w:ind w:left="360"/>
              <w:jc w:val="both"/>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 </w:t>
            </w:r>
            <w:r w:rsidRPr="00040317">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0070C0"/>
            <w:hideMark/>
          </w:tcPr>
          <w:p w14:paraId="7783675F"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Artefacts &amp; Collections</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0070C0"/>
            <w:hideMark/>
          </w:tcPr>
          <w:p w14:paraId="07219223"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Category xx</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0070C0"/>
            <w:hideMark/>
          </w:tcPr>
          <w:p w14:paraId="2DF00E79"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Category </w:t>
            </w:r>
            <w:proofErr w:type="spellStart"/>
            <w:r w:rsidRPr="00040317">
              <w:rPr>
                <w:b/>
                <w:bCs/>
                <w:color w:val="000000" w:themeColor="text1"/>
                <w:lang w:val="en-US" w:eastAsia="en-GB"/>
              </w:rPr>
              <w:t>yy</w:t>
            </w:r>
            <w:proofErr w:type="spellEnd"/>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0070C0"/>
            <w:hideMark/>
          </w:tcPr>
          <w:p w14:paraId="6D6815EA"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eastAsia="en-GB"/>
              </w:rPr>
              <w:t>Total</w:t>
            </w:r>
            <w:r w:rsidRPr="00040317">
              <w:rPr>
                <w:color w:val="000000" w:themeColor="text1"/>
                <w:lang w:val="en-US" w:eastAsia="en-GB"/>
              </w:rPr>
              <w:t> </w:t>
            </w:r>
          </w:p>
        </w:tc>
      </w:tr>
      <w:tr w:rsidR="009017CE" w:rsidRPr="00040317" w14:paraId="6BBC00D1" w14:textId="77777777" w:rsidTr="00EC6C2B">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0070C0"/>
            <w:hideMark/>
          </w:tcPr>
          <w:p w14:paraId="0602E21C" w14:textId="77777777" w:rsidR="009017CE" w:rsidRPr="00040317" w:rsidRDefault="009017CE" w:rsidP="00EC6C2B">
            <w:pPr>
              <w:autoSpaceDE/>
              <w:autoSpaceDN/>
              <w:ind w:left="360"/>
              <w:jc w:val="both"/>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 </w:t>
            </w:r>
            <w:r w:rsidRPr="00040317">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0070C0"/>
            <w:hideMark/>
          </w:tcPr>
          <w:p w14:paraId="37A90F9C"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Kshs </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0070C0"/>
            <w:hideMark/>
          </w:tcPr>
          <w:p w14:paraId="6BC8996E"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Kshs </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0070C0"/>
            <w:hideMark/>
          </w:tcPr>
          <w:p w14:paraId="09B2EEED"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Kshs </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0070C0"/>
            <w:hideMark/>
          </w:tcPr>
          <w:p w14:paraId="3084A508"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Kshs </w:t>
            </w:r>
            <w:r w:rsidRPr="00040317">
              <w:rPr>
                <w:color w:val="000000" w:themeColor="text1"/>
                <w:lang w:val="en-US" w:eastAsia="en-GB"/>
              </w:rPr>
              <w:t> </w:t>
            </w:r>
          </w:p>
        </w:tc>
      </w:tr>
      <w:tr w:rsidR="009017CE" w:rsidRPr="00040317" w14:paraId="348B7D79" w14:textId="77777777" w:rsidTr="00EC6C2B">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267834C2" w14:textId="77777777" w:rsidR="009017CE" w:rsidRPr="00040317" w:rsidRDefault="009017CE" w:rsidP="00EC6C2B">
            <w:pPr>
              <w:autoSpaceDE/>
              <w:autoSpaceDN/>
              <w:ind w:left="360"/>
              <w:jc w:val="both"/>
              <w:textAlignment w:val="baseline"/>
              <w:rPr>
                <w:rFonts w:ascii="Segoe UI" w:hAnsi="Segoe UI" w:cs="Segoe UI"/>
                <w:color w:val="000000" w:themeColor="text1"/>
                <w:sz w:val="18"/>
                <w:szCs w:val="18"/>
                <w:lang w:val="en-US" w:eastAsia="en-GB"/>
              </w:rPr>
            </w:pPr>
            <w:r w:rsidRPr="00040317">
              <w:rPr>
                <w:color w:val="000000" w:themeColor="text1"/>
                <w:lang w:val="en-US" w:eastAsia="en-GB"/>
              </w:rPr>
              <w:t>As </w:t>
            </w:r>
            <w:proofErr w:type="gramStart"/>
            <w:r w:rsidRPr="00040317">
              <w:rPr>
                <w:color w:val="000000" w:themeColor="text1"/>
                <w:lang w:val="en-US" w:eastAsia="en-GB"/>
              </w:rPr>
              <w:t>at</w:t>
            </w:r>
            <w:proofErr w:type="gramEnd"/>
            <w:r w:rsidRPr="00040317">
              <w:rPr>
                <w:color w:val="000000" w:themeColor="text1"/>
                <w:lang w:val="en-US" w:eastAsia="en-GB"/>
              </w:rPr>
              <w:t> 1 July 20xx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6C8CC06E"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6EBF2083"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354F38A7"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3B3D2A45"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r>
      <w:tr w:rsidR="009017CE" w:rsidRPr="00040317" w14:paraId="77C396AD" w14:textId="77777777" w:rsidTr="00EC6C2B">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66594DB7" w14:textId="77777777" w:rsidR="009017CE" w:rsidRPr="00040317" w:rsidRDefault="009017CE" w:rsidP="00EC6C2B">
            <w:pPr>
              <w:autoSpaceDE/>
              <w:autoSpaceDN/>
              <w:ind w:left="360"/>
              <w:jc w:val="both"/>
              <w:textAlignment w:val="baseline"/>
              <w:rPr>
                <w:rFonts w:ascii="Segoe UI" w:hAnsi="Segoe UI" w:cs="Segoe UI"/>
                <w:color w:val="000000" w:themeColor="text1"/>
                <w:sz w:val="18"/>
                <w:szCs w:val="18"/>
                <w:lang w:val="en-US" w:eastAsia="en-GB"/>
              </w:rPr>
            </w:pPr>
            <w:r w:rsidRPr="00040317">
              <w:rPr>
                <w:color w:val="000000" w:themeColor="text1"/>
                <w:lang w:val="en-US" w:eastAsia="en-GB"/>
              </w:rPr>
              <w:t>Additions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0B075F9E"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34EBE6B9"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58FF1522"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4CDA8F98"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r>
      <w:tr w:rsidR="009017CE" w:rsidRPr="00040317" w14:paraId="007ACA7D" w14:textId="77777777" w:rsidTr="00EC6C2B">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25787099" w14:textId="77777777" w:rsidR="009017CE" w:rsidRPr="00040317" w:rsidRDefault="009017CE" w:rsidP="00EC6C2B">
            <w:pPr>
              <w:autoSpaceDE/>
              <w:autoSpaceDN/>
              <w:ind w:left="360"/>
              <w:jc w:val="both"/>
              <w:textAlignment w:val="baseline"/>
              <w:rPr>
                <w:rFonts w:ascii="Segoe UI" w:hAnsi="Segoe UI" w:cs="Segoe UI"/>
                <w:color w:val="000000" w:themeColor="text1"/>
                <w:sz w:val="18"/>
                <w:szCs w:val="18"/>
                <w:lang w:val="en-US" w:eastAsia="en-GB"/>
              </w:rPr>
            </w:pPr>
            <w:r w:rsidRPr="00040317">
              <w:rPr>
                <w:color w:val="000000" w:themeColor="text1"/>
                <w:lang w:val="en-US" w:eastAsia="en-GB"/>
              </w:rPr>
              <w:t>Adjustments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188459E7"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2879AEDD"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5F3613BF"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38A080D2"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r>
      <w:tr w:rsidR="009017CE" w:rsidRPr="00040317" w14:paraId="22611D5A" w14:textId="77777777" w:rsidTr="00EC6C2B">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01B6DADB" w14:textId="77777777" w:rsidR="009017CE" w:rsidRPr="00040317" w:rsidRDefault="009017CE" w:rsidP="00EC6C2B">
            <w:pPr>
              <w:autoSpaceDE/>
              <w:autoSpaceDN/>
              <w:ind w:left="360"/>
              <w:jc w:val="both"/>
              <w:textAlignment w:val="baseline"/>
              <w:rPr>
                <w:rFonts w:ascii="Segoe UI" w:hAnsi="Segoe UI" w:cs="Segoe UI"/>
                <w:color w:val="000000" w:themeColor="text1"/>
                <w:sz w:val="18"/>
                <w:szCs w:val="18"/>
                <w:lang w:val="en-US" w:eastAsia="en-GB"/>
              </w:rPr>
            </w:pPr>
            <w:r w:rsidRPr="00040317">
              <w:rPr>
                <w:color w:val="000000" w:themeColor="text1"/>
                <w:lang w:val="en-US" w:eastAsia="en-GB"/>
              </w:rPr>
              <w:t>Disposal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5EF6B4F0"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39883510"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3968782F"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77D786F3"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r>
      <w:tr w:rsidR="009017CE" w:rsidRPr="00040317" w14:paraId="25CF22BC" w14:textId="77777777" w:rsidTr="00EC6C2B">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02AFCFF4" w14:textId="77777777" w:rsidR="009017CE" w:rsidRPr="00040317" w:rsidRDefault="009017CE" w:rsidP="00EC6C2B">
            <w:pPr>
              <w:autoSpaceDE/>
              <w:autoSpaceDN/>
              <w:ind w:left="360"/>
              <w:jc w:val="both"/>
              <w:textAlignment w:val="baseline"/>
              <w:rPr>
                <w:rFonts w:ascii="Segoe UI" w:hAnsi="Segoe UI" w:cs="Segoe UI"/>
                <w:color w:val="000000" w:themeColor="text1"/>
                <w:sz w:val="18"/>
                <w:szCs w:val="18"/>
                <w:lang w:val="en-US" w:eastAsia="en-GB"/>
              </w:rPr>
            </w:pPr>
            <w:r w:rsidRPr="00040317">
              <w:rPr>
                <w:color w:val="000000" w:themeColor="text1"/>
                <w:lang w:val="en-US" w:eastAsia="en-GB"/>
              </w:rPr>
              <w:t>As </w:t>
            </w:r>
            <w:proofErr w:type="gramStart"/>
            <w:r w:rsidRPr="00040317">
              <w:rPr>
                <w:color w:val="000000" w:themeColor="text1"/>
                <w:lang w:val="en-US" w:eastAsia="en-GB"/>
              </w:rPr>
              <w:t>at</w:t>
            </w:r>
            <w:proofErr w:type="gramEnd"/>
            <w:r w:rsidRPr="00040317">
              <w:rPr>
                <w:color w:val="000000" w:themeColor="text1"/>
                <w:lang w:val="en-US" w:eastAsia="en-GB"/>
              </w:rPr>
              <w:t> 30 June 20xx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2DC97758"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24F42B30"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46298E1A"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433D6817"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r>
      <w:tr w:rsidR="009017CE" w:rsidRPr="00040317" w14:paraId="39283F18" w14:textId="77777777" w:rsidTr="00EC6C2B">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16743AC0"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03FE90ED"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580A77EA"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4A71F1B"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3A611325"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r>
      <w:tr w:rsidR="009017CE" w:rsidRPr="00040317" w14:paraId="61E0E017" w14:textId="77777777" w:rsidTr="00EC6C2B">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58094E97"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Accumulated Depreciation &amp; Impairment</w:t>
            </w:r>
            <w:r w:rsidRPr="00040317">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7818CCA5"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 </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6A6FD551"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 </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5F577C89"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 </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3A517421"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 </w:t>
            </w:r>
            <w:r w:rsidRPr="00040317">
              <w:rPr>
                <w:color w:val="000000" w:themeColor="text1"/>
                <w:lang w:val="en-US" w:eastAsia="en-GB"/>
              </w:rPr>
              <w:t> </w:t>
            </w:r>
          </w:p>
        </w:tc>
      </w:tr>
      <w:tr w:rsidR="009017CE" w:rsidRPr="00040317" w14:paraId="0FC51384" w14:textId="77777777" w:rsidTr="00EC6C2B">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0B01C4D9"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As </w:t>
            </w:r>
            <w:proofErr w:type="gramStart"/>
            <w:r w:rsidRPr="00040317">
              <w:rPr>
                <w:color w:val="000000" w:themeColor="text1"/>
                <w:lang w:val="en-US" w:eastAsia="en-GB"/>
              </w:rPr>
              <w:t>at</w:t>
            </w:r>
            <w:proofErr w:type="gramEnd"/>
            <w:r w:rsidRPr="00040317">
              <w:rPr>
                <w:color w:val="000000" w:themeColor="text1"/>
                <w:lang w:val="en-US" w:eastAsia="en-GB"/>
              </w:rPr>
              <w:t> 1 July 20xx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5DE98149"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6211C028"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5E05BB49"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1CEEC9EC"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r>
      <w:tr w:rsidR="009017CE" w:rsidRPr="00040317" w14:paraId="1B43EDD5" w14:textId="77777777" w:rsidTr="00EC6C2B">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168A6BF3"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Charge for the year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575BF735"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7E27935A"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4F4CE180"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5373C470"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r>
      <w:tr w:rsidR="009017CE" w:rsidRPr="00040317" w14:paraId="705F855A" w14:textId="77777777" w:rsidTr="00EC6C2B">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1807C27F"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Impairment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7CBD4BDD"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0514534D"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77CC67BE"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77B4DBC1"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w:t>
            </w:r>
            <w:r w:rsidRPr="00040317">
              <w:rPr>
                <w:color w:val="000000" w:themeColor="text1"/>
                <w:lang w:val="en-US" w:eastAsia="en-GB"/>
              </w:rPr>
              <w:t> </w:t>
            </w:r>
          </w:p>
        </w:tc>
      </w:tr>
      <w:tr w:rsidR="009017CE" w:rsidRPr="00040317" w14:paraId="12509222" w14:textId="77777777" w:rsidTr="00EC6C2B">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1B8BD2D8"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Adjustments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5E2479C4"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3860311D"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5D49085D"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55D2C807"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r>
      <w:tr w:rsidR="009017CE" w:rsidRPr="00040317" w14:paraId="0458178B" w14:textId="77777777" w:rsidTr="00EC6C2B">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3802D0CF"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Disposal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5F11605A"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38AA3DA7"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760C0B27"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4714CF0E"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 </w:t>
            </w:r>
          </w:p>
        </w:tc>
      </w:tr>
      <w:tr w:rsidR="009017CE" w:rsidRPr="00040317" w14:paraId="77D02EBB" w14:textId="77777777" w:rsidTr="00EC6C2B">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428BDF9A"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val="en-US" w:eastAsia="en-GB"/>
              </w:rPr>
              <w:t>As </w:t>
            </w:r>
            <w:proofErr w:type="gramStart"/>
            <w:r w:rsidRPr="00040317">
              <w:rPr>
                <w:color w:val="000000" w:themeColor="text1"/>
                <w:lang w:val="en-US" w:eastAsia="en-GB"/>
              </w:rPr>
              <w:t>at</w:t>
            </w:r>
            <w:proofErr w:type="gramEnd"/>
            <w:r w:rsidRPr="00040317">
              <w:rPr>
                <w:color w:val="000000" w:themeColor="text1"/>
                <w:lang w:val="en-US" w:eastAsia="en-GB"/>
              </w:rPr>
              <w:t> 30 June 20xx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0B0DE1F4"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2EA1FA4D"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170C1957"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4634EF61"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color w:val="000000" w:themeColor="text1"/>
                <w:lang w:eastAsia="en-GB"/>
              </w:rPr>
              <w:t>xxx</w:t>
            </w:r>
            <w:r w:rsidRPr="00040317">
              <w:rPr>
                <w:color w:val="000000" w:themeColor="text1"/>
                <w:lang w:val="en-US" w:eastAsia="en-GB"/>
              </w:rPr>
              <w:t>  </w:t>
            </w:r>
          </w:p>
        </w:tc>
      </w:tr>
      <w:tr w:rsidR="009017CE" w:rsidRPr="00040317" w14:paraId="758B010F" w14:textId="77777777" w:rsidTr="00EC6C2B">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089DBB9D"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lang w:val="en-US" w:eastAsia="en-GB"/>
              </w:rPr>
              <w:t>As </w:t>
            </w:r>
            <w:proofErr w:type="gramStart"/>
            <w:r w:rsidRPr="00040317">
              <w:rPr>
                <w:b/>
                <w:bCs/>
                <w:color w:val="000000" w:themeColor="text1"/>
                <w:lang w:val="en-US" w:eastAsia="en-GB"/>
              </w:rPr>
              <w:t>at</w:t>
            </w:r>
            <w:proofErr w:type="gramEnd"/>
            <w:r w:rsidRPr="00040317">
              <w:rPr>
                <w:b/>
                <w:bCs/>
                <w:color w:val="000000" w:themeColor="text1"/>
                <w:lang w:val="en-US" w:eastAsia="en-GB"/>
              </w:rPr>
              <w:t> 30 June 20xx </w:t>
            </w:r>
            <w:r w:rsidRPr="00040317">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26333D4B"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u w:val="single"/>
                <w:lang w:eastAsia="en-GB"/>
              </w:rPr>
              <w:t>xxx</w:t>
            </w:r>
            <w:r w:rsidRPr="00040317">
              <w:rPr>
                <w:b/>
                <w:bCs/>
                <w:color w:val="000000" w:themeColor="text1"/>
                <w:lang w:val="en-US" w:eastAsia="en-GB"/>
              </w:rPr>
              <w:t> </w:t>
            </w:r>
            <w:r w:rsidRPr="0004031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16C3361F"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u w:val="single"/>
                <w:lang w:eastAsia="en-GB"/>
              </w:rPr>
              <w:t>xxx</w:t>
            </w:r>
            <w:r w:rsidRPr="00040317">
              <w:rPr>
                <w:b/>
                <w:bCs/>
                <w:color w:val="000000" w:themeColor="text1"/>
                <w:lang w:val="en-US" w:eastAsia="en-GB"/>
              </w:rPr>
              <w:t> </w:t>
            </w:r>
            <w:r w:rsidRPr="0004031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5A000EDD"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u w:val="single"/>
                <w:lang w:eastAsia="en-GB"/>
              </w:rPr>
              <w:t>xxx</w:t>
            </w:r>
            <w:r w:rsidRPr="00040317">
              <w:rPr>
                <w:b/>
                <w:bCs/>
                <w:color w:val="000000" w:themeColor="text1"/>
                <w:lang w:val="en-US" w:eastAsia="en-GB"/>
              </w:rPr>
              <w:t> </w:t>
            </w:r>
            <w:r w:rsidRPr="0004031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4F4718B0" w14:textId="77777777" w:rsidR="009017CE" w:rsidRPr="00040317" w:rsidRDefault="009017CE" w:rsidP="00EC6C2B">
            <w:pPr>
              <w:autoSpaceDE/>
              <w:autoSpaceDN/>
              <w:ind w:left="360"/>
              <w:textAlignment w:val="baseline"/>
              <w:rPr>
                <w:rFonts w:ascii="Segoe UI" w:hAnsi="Segoe UI" w:cs="Segoe UI"/>
                <w:color w:val="000000" w:themeColor="text1"/>
                <w:sz w:val="18"/>
                <w:szCs w:val="18"/>
                <w:lang w:val="en-US" w:eastAsia="en-GB"/>
              </w:rPr>
            </w:pPr>
            <w:r w:rsidRPr="00040317">
              <w:rPr>
                <w:b/>
                <w:bCs/>
                <w:color w:val="000000" w:themeColor="text1"/>
                <w:u w:val="single"/>
                <w:lang w:eastAsia="en-GB"/>
              </w:rPr>
              <w:t>xxx</w:t>
            </w:r>
            <w:r w:rsidRPr="00040317">
              <w:rPr>
                <w:b/>
                <w:bCs/>
                <w:color w:val="000000" w:themeColor="text1"/>
                <w:lang w:val="en-US" w:eastAsia="en-GB"/>
              </w:rPr>
              <w:t> </w:t>
            </w:r>
            <w:r w:rsidRPr="00040317">
              <w:rPr>
                <w:color w:val="000000" w:themeColor="text1"/>
                <w:lang w:val="en-US" w:eastAsia="en-GB"/>
              </w:rPr>
              <w:t> </w:t>
            </w:r>
          </w:p>
        </w:tc>
      </w:tr>
    </w:tbl>
    <w:p w14:paraId="0EBCC07B" w14:textId="77777777" w:rsidR="00CA590A" w:rsidRDefault="00CA590A" w:rsidP="00CA590A">
      <w:pPr>
        <w:rPr>
          <w:rFonts w:asciiTheme="majorBidi" w:eastAsia="Arial" w:hAnsiTheme="majorBidi" w:cstheme="majorBidi"/>
          <w:b/>
          <w:bCs/>
        </w:rPr>
      </w:pPr>
    </w:p>
    <w:p w14:paraId="695A690D" w14:textId="79EEB4FC" w:rsidR="00B80FC4" w:rsidRPr="00BA10EB" w:rsidRDefault="00BE0BC8" w:rsidP="00912C1D">
      <w:pPr>
        <w:numPr>
          <w:ilvl w:val="0"/>
          <w:numId w:val="26"/>
        </w:numPr>
        <w:rPr>
          <w:rFonts w:asciiTheme="majorBidi" w:eastAsia="Arial" w:hAnsiTheme="majorBidi" w:cstheme="majorBidi"/>
          <w:b/>
          <w:bCs/>
        </w:rPr>
      </w:pPr>
      <w:r w:rsidRPr="00BA10EB">
        <w:rPr>
          <w:rFonts w:asciiTheme="majorBidi" w:eastAsia="Arial" w:hAnsiTheme="majorBidi" w:cstheme="majorBidi"/>
          <w:b/>
          <w:bCs/>
        </w:rPr>
        <w:t>Trade and other payables from exchange transactions</w:t>
      </w:r>
    </w:p>
    <w:p w14:paraId="541D988B" w14:textId="77777777" w:rsidR="00227410" w:rsidRPr="00BA10EB" w:rsidRDefault="00227410" w:rsidP="00227410">
      <w:pPr>
        <w:pStyle w:val="ListParagraph"/>
        <w:ind w:left="426"/>
        <w:rPr>
          <w:rFonts w:asciiTheme="majorBidi" w:eastAsia="Arial" w:hAnsiTheme="majorBidi" w:cstheme="majorBid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25"/>
        <w:gridCol w:w="1945"/>
        <w:gridCol w:w="1945"/>
      </w:tblGrid>
      <w:tr w:rsidR="00DB0651" w:rsidRPr="00BA10EB" w14:paraId="2AF54FF3" w14:textId="77777777" w:rsidTr="00650E20">
        <w:trPr>
          <w:trHeight w:val="300"/>
        </w:trPr>
        <w:tc>
          <w:tcPr>
            <w:tcW w:w="2842" w:type="pct"/>
            <w:vMerge w:val="restart"/>
            <w:shd w:val="clear" w:color="auto" w:fill="0070C0"/>
            <w:vAlign w:val="center"/>
            <w:hideMark/>
          </w:tcPr>
          <w:p w14:paraId="4C7D13BB" w14:textId="77777777" w:rsidR="00DB0651" w:rsidRPr="00BA10EB" w:rsidRDefault="00DB0651" w:rsidP="00DB0651">
            <w:pPr>
              <w:autoSpaceDE/>
              <w:autoSpaceDN/>
              <w:spacing w:line="276" w:lineRule="auto"/>
              <w:rPr>
                <w:rFonts w:asciiTheme="majorBidi" w:hAnsiTheme="majorBidi" w:cstheme="majorBidi"/>
                <w:b/>
                <w:bCs/>
                <w:lang w:eastAsia="en-GB"/>
              </w:rPr>
            </w:pPr>
            <w:r w:rsidRPr="00BA10EB">
              <w:rPr>
                <w:rFonts w:asciiTheme="majorBidi" w:hAnsiTheme="majorBidi" w:cstheme="majorBidi"/>
                <w:b/>
                <w:bCs/>
                <w:lang w:val="en-US"/>
              </w:rPr>
              <w:t>Description</w:t>
            </w:r>
          </w:p>
        </w:tc>
        <w:tc>
          <w:tcPr>
            <w:tcW w:w="1079" w:type="pct"/>
            <w:shd w:val="clear" w:color="auto" w:fill="0070C0"/>
            <w:noWrap/>
            <w:vAlign w:val="bottom"/>
            <w:hideMark/>
          </w:tcPr>
          <w:p w14:paraId="7F6D4B54" w14:textId="77777777" w:rsidR="00DB0651" w:rsidRPr="00BA10EB" w:rsidRDefault="00DB0651" w:rsidP="00B31F13">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 xml:space="preserve">Period ended </w:t>
            </w:r>
          </w:p>
          <w:p w14:paraId="1EEFD7BE" w14:textId="77777777" w:rsidR="00DB0651" w:rsidRPr="00BA10EB" w:rsidRDefault="00DB0651" w:rsidP="00B31F13">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Sep*/Dec*/</w:t>
            </w:r>
          </w:p>
          <w:p w14:paraId="756AB802" w14:textId="7234622C" w:rsidR="00DB0651" w:rsidRPr="00BA10EB" w:rsidRDefault="00DB0651" w:rsidP="00B31F13">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 xml:space="preserve">Mar*/Jun* </w:t>
            </w:r>
          </w:p>
        </w:tc>
        <w:tc>
          <w:tcPr>
            <w:tcW w:w="1079" w:type="pct"/>
            <w:shd w:val="clear" w:color="auto" w:fill="0070C0"/>
            <w:noWrap/>
            <w:hideMark/>
          </w:tcPr>
          <w:p w14:paraId="1A222515" w14:textId="4C047932" w:rsidR="00DB0651" w:rsidRPr="00BA10EB" w:rsidRDefault="00DB0651" w:rsidP="00650E2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Prior Year Audited</w:t>
            </w:r>
          </w:p>
        </w:tc>
      </w:tr>
      <w:tr w:rsidR="00DB0651" w:rsidRPr="00BA10EB" w14:paraId="41484A86" w14:textId="77777777" w:rsidTr="00650E20">
        <w:trPr>
          <w:trHeight w:val="300"/>
        </w:trPr>
        <w:tc>
          <w:tcPr>
            <w:tcW w:w="2842" w:type="pct"/>
            <w:vMerge/>
            <w:shd w:val="clear" w:color="auto" w:fill="0070C0"/>
            <w:hideMark/>
          </w:tcPr>
          <w:p w14:paraId="2008F565" w14:textId="77777777" w:rsidR="00DB0651" w:rsidRPr="00BA10EB" w:rsidRDefault="00DB0651" w:rsidP="00220F8D">
            <w:pPr>
              <w:autoSpaceDE/>
              <w:autoSpaceDN/>
              <w:spacing w:line="276" w:lineRule="auto"/>
              <w:rPr>
                <w:rFonts w:asciiTheme="majorBidi" w:hAnsiTheme="majorBidi" w:cstheme="majorBidi"/>
                <w:b/>
                <w:bCs/>
                <w:lang w:eastAsia="en-GB"/>
              </w:rPr>
            </w:pPr>
          </w:p>
        </w:tc>
        <w:tc>
          <w:tcPr>
            <w:tcW w:w="1079" w:type="pct"/>
            <w:shd w:val="clear" w:color="auto" w:fill="0070C0"/>
            <w:noWrap/>
            <w:vAlign w:val="bottom"/>
            <w:hideMark/>
          </w:tcPr>
          <w:p w14:paraId="12BAEE8C" w14:textId="76F24605" w:rsidR="00DB0651" w:rsidRPr="00BA10EB" w:rsidRDefault="00DB0651" w:rsidP="00031878">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c>
          <w:tcPr>
            <w:tcW w:w="1079" w:type="pct"/>
            <w:shd w:val="clear" w:color="auto" w:fill="0070C0"/>
            <w:noWrap/>
            <w:hideMark/>
          </w:tcPr>
          <w:p w14:paraId="285E35F2" w14:textId="6B931FAC" w:rsidR="00DB0651" w:rsidRPr="00BA10EB" w:rsidRDefault="00DB0651" w:rsidP="00650E2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r>
      <w:tr w:rsidR="00B0731E" w:rsidRPr="00BA10EB" w14:paraId="5D862BA2" w14:textId="77777777" w:rsidTr="00650E20">
        <w:trPr>
          <w:trHeight w:val="295"/>
        </w:trPr>
        <w:tc>
          <w:tcPr>
            <w:tcW w:w="2842" w:type="pct"/>
            <w:noWrap/>
            <w:hideMark/>
          </w:tcPr>
          <w:p w14:paraId="0D5FC6B5" w14:textId="77777777" w:rsidR="00BE0BC8" w:rsidRPr="00BA10EB" w:rsidRDefault="00BE0BC8" w:rsidP="00220F8D">
            <w:pPr>
              <w:autoSpaceDE/>
              <w:autoSpaceDN/>
              <w:spacing w:line="276" w:lineRule="auto"/>
              <w:rPr>
                <w:rFonts w:asciiTheme="majorBidi" w:hAnsiTheme="majorBidi" w:cstheme="majorBidi"/>
                <w:lang w:val="en-US"/>
              </w:rPr>
            </w:pPr>
            <w:r w:rsidRPr="00BA10EB">
              <w:rPr>
                <w:rFonts w:asciiTheme="majorBidi" w:hAnsiTheme="majorBidi" w:cstheme="majorBidi"/>
                <w:lang w:eastAsia="en-GB"/>
              </w:rPr>
              <w:t>Trade payables</w:t>
            </w:r>
          </w:p>
        </w:tc>
        <w:tc>
          <w:tcPr>
            <w:tcW w:w="1079" w:type="pct"/>
            <w:noWrap/>
            <w:vAlign w:val="bottom"/>
            <w:hideMark/>
          </w:tcPr>
          <w:p w14:paraId="2E56C0EE" w14:textId="77777777" w:rsidR="00BE0BC8" w:rsidRPr="00BA10EB" w:rsidRDefault="00BE0BC8" w:rsidP="00031878">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79" w:type="pct"/>
            <w:noWrap/>
            <w:hideMark/>
          </w:tcPr>
          <w:p w14:paraId="5134469F" w14:textId="77777777" w:rsidR="00BE0BC8" w:rsidRPr="00BA10EB" w:rsidRDefault="00BE0BC8" w:rsidP="00650E2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2AA2B643" w14:textId="77777777" w:rsidTr="00650E20">
        <w:trPr>
          <w:trHeight w:val="295"/>
        </w:trPr>
        <w:tc>
          <w:tcPr>
            <w:tcW w:w="2842" w:type="pct"/>
            <w:noWrap/>
            <w:hideMark/>
          </w:tcPr>
          <w:p w14:paraId="7F44D8F0" w14:textId="386083AF" w:rsidR="00BE0BC8" w:rsidRPr="00BA10EB" w:rsidRDefault="004F3349" w:rsidP="00220F8D">
            <w:pPr>
              <w:autoSpaceDE/>
              <w:autoSpaceDN/>
              <w:spacing w:line="276" w:lineRule="auto"/>
              <w:rPr>
                <w:rFonts w:asciiTheme="majorBidi" w:hAnsiTheme="majorBidi" w:cstheme="majorBidi"/>
                <w:lang w:val="en-US"/>
              </w:rPr>
            </w:pPr>
            <w:r w:rsidRPr="00BA10EB">
              <w:rPr>
                <w:rFonts w:asciiTheme="majorBidi" w:hAnsiTheme="majorBidi" w:cstheme="majorBidi"/>
                <w:lang w:eastAsia="en-GB"/>
              </w:rPr>
              <w:t>Refundable deposits</w:t>
            </w:r>
            <w:r w:rsidR="00684666" w:rsidRPr="00BA10EB">
              <w:rPr>
                <w:rFonts w:asciiTheme="majorBidi" w:hAnsiTheme="majorBidi" w:cstheme="majorBidi"/>
                <w:lang w:eastAsia="en-GB"/>
              </w:rPr>
              <w:t xml:space="preserve"> (Retentions</w:t>
            </w:r>
            <w:r w:rsidR="00137EEB" w:rsidRPr="00BA10EB">
              <w:rPr>
                <w:rFonts w:asciiTheme="majorBidi" w:hAnsiTheme="majorBidi" w:cstheme="majorBidi"/>
                <w:lang w:eastAsia="en-GB"/>
              </w:rPr>
              <w:t xml:space="preserve">, court bonds </w:t>
            </w:r>
            <w:r w:rsidR="00DE7509" w:rsidRPr="00BA10EB">
              <w:rPr>
                <w:rFonts w:asciiTheme="majorBidi" w:hAnsiTheme="majorBidi" w:cstheme="majorBidi"/>
                <w:lang w:eastAsia="en-GB"/>
              </w:rPr>
              <w:t>etc)</w:t>
            </w:r>
          </w:p>
        </w:tc>
        <w:tc>
          <w:tcPr>
            <w:tcW w:w="1079" w:type="pct"/>
            <w:noWrap/>
            <w:vAlign w:val="bottom"/>
            <w:hideMark/>
          </w:tcPr>
          <w:p w14:paraId="0F436F65" w14:textId="77777777" w:rsidR="00BE0BC8" w:rsidRPr="00BA10EB" w:rsidRDefault="00BE0BC8" w:rsidP="00031878">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79" w:type="pct"/>
            <w:noWrap/>
            <w:hideMark/>
          </w:tcPr>
          <w:p w14:paraId="29152114" w14:textId="77777777" w:rsidR="00BE0BC8" w:rsidRPr="00BA10EB" w:rsidRDefault="00BE0BC8" w:rsidP="00650E2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4B446BEB" w14:textId="77777777" w:rsidTr="00650E20">
        <w:trPr>
          <w:trHeight w:val="295"/>
        </w:trPr>
        <w:tc>
          <w:tcPr>
            <w:tcW w:w="2842" w:type="pct"/>
            <w:noWrap/>
          </w:tcPr>
          <w:p w14:paraId="3F36F272" w14:textId="77777777" w:rsidR="00070ED8" w:rsidRPr="00BA10EB" w:rsidRDefault="00070ED8" w:rsidP="00220F8D">
            <w:pPr>
              <w:autoSpaceDE/>
              <w:autoSpaceDN/>
              <w:spacing w:line="276" w:lineRule="auto"/>
              <w:rPr>
                <w:rFonts w:asciiTheme="majorBidi" w:hAnsiTheme="majorBidi" w:cstheme="majorBidi"/>
                <w:lang w:eastAsia="en-GB"/>
              </w:rPr>
            </w:pPr>
            <w:r w:rsidRPr="00BA10EB">
              <w:rPr>
                <w:rFonts w:asciiTheme="majorBidi" w:hAnsiTheme="majorBidi" w:cstheme="majorBidi"/>
                <w:lang w:eastAsia="en-GB"/>
              </w:rPr>
              <w:t>Accrued expenses</w:t>
            </w:r>
          </w:p>
        </w:tc>
        <w:tc>
          <w:tcPr>
            <w:tcW w:w="1079" w:type="pct"/>
            <w:noWrap/>
            <w:vAlign w:val="bottom"/>
          </w:tcPr>
          <w:p w14:paraId="39FFCB8B" w14:textId="77777777" w:rsidR="00070ED8" w:rsidRPr="00BA10EB" w:rsidRDefault="00070ED8" w:rsidP="00031878">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79" w:type="pct"/>
            <w:noWrap/>
          </w:tcPr>
          <w:p w14:paraId="25305BF4" w14:textId="77777777" w:rsidR="00070ED8" w:rsidRPr="00BA10EB" w:rsidRDefault="00070ED8" w:rsidP="00650E2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6543B353" w14:textId="77777777" w:rsidTr="00650E20">
        <w:trPr>
          <w:trHeight w:val="295"/>
        </w:trPr>
        <w:tc>
          <w:tcPr>
            <w:tcW w:w="2842" w:type="pct"/>
            <w:noWrap/>
            <w:hideMark/>
          </w:tcPr>
          <w:p w14:paraId="1AECECC4" w14:textId="04A790C5" w:rsidR="00BE0BC8" w:rsidRPr="00BA10EB" w:rsidRDefault="00BE0BC8" w:rsidP="00220F8D">
            <w:pPr>
              <w:autoSpaceDE/>
              <w:autoSpaceDN/>
              <w:spacing w:line="276" w:lineRule="auto"/>
              <w:rPr>
                <w:rFonts w:asciiTheme="majorBidi" w:hAnsiTheme="majorBidi" w:cstheme="majorBidi"/>
                <w:lang w:val="en-US"/>
              </w:rPr>
            </w:pPr>
            <w:r w:rsidRPr="00BA10EB">
              <w:rPr>
                <w:rFonts w:asciiTheme="majorBidi" w:hAnsiTheme="majorBidi" w:cstheme="majorBidi"/>
                <w:lang w:eastAsia="en-GB"/>
              </w:rPr>
              <w:t>Other payables</w:t>
            </w:r>
            <w:r w:rsidR="00690797" w:rsidRPr="00BA10EB">
              <w:rPr>
                <w:rFonts w:asciiTheme="majorBidi" w:hAnsiTheme="majorBidi" w:cstheme="majorBidi"/>
                <w:lang w:eastAsia="en-GB"/>
              </w:rPr>
              <w:t xml:space="preserve"> </w:t>
            </w:r>
            <w:r w:rsidR="00690797" w:rsidRPr="00BA10EB">
              <w:rPr>
                <w:rFonts w:asciiTheme="majorBidi" w:hAnsiTheme="majorBidi" w:cstheme="majorBidi"/>
                <w:i/>
                <w:iCs/>
                <w:lang w:eastAsia="en-GB"/>
              </w:rPr>
              <w:t>(Specify)</w:t>
            </w:r>
          </w:p>
        </w:tc>
        <w:tc>
          <w:tcPr>
            <w:tcW w:w="1079" w:type="pct"/>
            <w:noWrap/>
            <w:vAlign w:val="bottom"/>
            <w:hideMark/>
          </w:tcPr>
          <w:p w14:paraId="0E43DF3E" w14:textId="77777777" w:rsidR="00BE0BC8" w:rsidRPr="00BA10EB" w:rsidRDefault="00BE0BC8" w:rsidP="00031878">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79" w:type="pct"/>
            <w:noWrap/>
            <w:hideMark/>
          </w:tcPr>
          <w:p w14:paraId="5CD7FE4D" w14:textId="77777777" w:rsidR="00BE0BC8" w:rsidRPr="00BA10EB" w:rsidRDefault="00BE0BC8" w:rsidP="00650E2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A10534" w:rsidRPr="00BA10EB" w14:paraId="71AF795F" w14:textId="77777777" w:rsidTr="00650E20">
        <w:trPr>
          <w:trHeight w:val="310"/>
        </w:trPr>
        <w:tc>
          <w:tcPr>
            <w:tcW w:w="2842" w:type="pct"/>
            <w:noWrap/>
            <w:hideMark/>
          </w:tcPr>
          <w:p w14:paraId="714371CF" w14:textId="77777777" w:rsidR="00BE0BC8" w:rsidRPr="00BA10EB" w:rsidRDefault="00BE0BC8" w:rsidP="00220F8D">
            <w:pPr>
              <w:autoSpaceDE/>
              <w:autoSpaceDN/>
              <w:spacing w:line="276" w:lineRule="auto"/>
              <w:rPr>
                <w:rFonts w:asciiTheme="majorBidi" w:hAnsiTheme="majorBidi" w:cstheme="majorBidi"/>
                <w:b/>
                <w:bCs/>
                <w:lang w:val="en-US"/>
              </w:rPr>
            </w:pPr>
            <w:r w:rsidRPr="00BA10EB">
              <w:rPr>
                <w:rFonts w:asciiTheme="majorBidi" w:hAnsiTheme="majorBidi" w:cstheme="majorBidi"/>
                <w:b/>
                <w:bCs/>
                <w:lang w:eastAsia="en-GB"/>
              </w:rPr>
              <w:t>Total</w:t>
            </w:r>
            <w:r w:rsidRPr="00BA10EB">
              <w:rPr>
                <w:rFonts w:asciiTheme="majorBidi" w:hAnsiTheme="majorBidi" w:cstheme="majorBidi"/>
                <w:lang w:eastAsia="en-GB"/>
              </w:rPr>
              <w:t xml:space="preserve"> </w:t>
            </w:r>
            <w:r w:rsidRPr="00BA10EB">
              <w:rPr>
                <w:rFonts w:asciiTheme="majorBidi" w:hAnsiTheme="majorBidi" w:cstheme="majorBidi"/>
                <w:b/>
                <w:bCs/>
                <w:lang w:eastAsia="en-GB"/>
              </w:rPr>
              <w:t>trade</w:t>
            </w:r>
            <w:r w:rsidRPr="00BA10EB">
              <w:rPr>
                <w:rFonts w:asciiTheme="majorBidi" w:hAnsiTheme="majorBidi" w:cstheme="majorBidi"/>
                <w:lang w:eastAsia="en-GB"/>
              </w:rPr>
              <w:t xml:space="preserve"> </w:t>
            </w:r>
            <w:r w:rsidRPr="00BA10EB">
              <w:rPr>
                <w:rFonts w:asciiTheme="majorBidi" w:hAnsiTheme="majorBidi" w:cstheme="majorBidi"/>
                <w:b/>
                <w:bCs/>
                <w:lang w:eastAsia="en-GB"/>
              </w:rPr>
              <w:t>and</w:t>
            </w:r>
            <w:r w:rsidRPr="00BA10EB">
              <w:rPr>
                <w:rFonts w:asciiTheme="majorBidi" w:hAnsiTheme="majorBidi" w:cstheme="majorBidi"/>
                <w:lang w:eastAsia="en-GB"/>
              </w:rPr>
              <w:t xml:space="preserve"> </w:t>
            </w:r>
            <w:r w:rsidRPr="00BA10EB">
              <w:rPr>
                <w:rFonts w:asciiTheme="majorBidi" w:hAnsiTheme="majorBidi" w:cstheme="majorBidi"/>
                <w:b/>
                <w:bCs/>
                <w:lang w:eastAsia="en-GB"/>
              </w:rPr>
              <w:t>other</w:t>
            </w:r>
            <w:r w:rsidRPr="00BA10EB">
              <w:rPr>
                <w:rFonts w:asciiTheme="majorBidi" w:hAnsiTheme="majorBidi" w:cstheme="majorBidi"/>
                <w:lang w:eastAsia="en-GB"/>
              </w:rPr>
              <w:t xml:space="preserve"> </w:t>
            </w:r>
            <w:r w:rsidRPr="00BA10EB">
              <w:rPr>
                <w:rFonts w:asciiTheme="majorBidi" w:hAnsiTheme="majorBidi" w:cstheme="majorBidi"/>
                <w:b/>
                <w:bCs/>
                <w:lang w:eastAsia="en-GB"/>
              </w:rPr>
              <w:t>payables</w:t>
            </w:r>
          </w:p>
        </w:tc>
        <w:tc>
          <w:tcPr>
            <w:tcW w:w="1079" w:type="pct"/>
            <w:noWrap/>
            <w:vAlign w:val="bottom"/>
            <w:hideMark/>
          </w:tcPr>
          <w:p w14:paraId="4371F94D" w14:textId="77777777" w:rsidR="00BE0BC8" w:rsidRPr="00BA10EB" w:rsidRDefault="00BE0BC8" w:rsidP="00031878">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1079" w:type="pct"/>
            <w:noWrap/>
            <w:hideMark/>
          </w:tcPr>
          <w:p w14:paraId="0675D66B" w14:textId="77777777" w:rsidR="00BE0BC8" w:rsidRPr="00BA10EB" w:rsidRDefault="00BE0BC8" w:rsidP="00650E2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r>
    </w:tbl>
    <w:p w14:paraId="5BA12C75" w14:textId="77777777" w:rsidR="009C0343" w:rsidRPr="00BA10EB" w:rsidRDefault="009C0343">
      <w:pPr>
        <w:autoSpaceDE/>
        <w:autoSpaceDN/>
        <w:rPr>
          <w:rFonts w:asciiTheme="majorBidi" w:hAnsiTheme="majorBidi" w:cstheme="majorBidi"/>
          <w:b/>
          <w:bCs/>
          <w:lang w:eastAsia="en-GB"/>
        </w:rPr>
      </w:pPr>
    </w:p>
    <w:p w14:paraId="11C2F141" w14:textId="22338150" w:rsidR="00F267D7" w:rsidRPr="00BA10EB" w:rsidRDefault="00070ED8" w:rsidP="00912C1D">
      <w:pPr>
        <w:numPr>
          <w:ilvl w:val="0"/>
          <w:numId w:val="26"/>
        </w:numPr>
        <w:rPr>
          <w:rFonts w:asciiTheme="majorBidi" w:eastAsia="Arial" w:hAnsiTheme="majorBidi" w:cstheme="majorBidi"/>
          <w:b/>
          <w:bCs/>
        </w:rPr>
      </w:pPr>
      <w:r w:rsidRPr="00BA10EB">
        <w:rPr>
          <w:rFonts w:asciiTheme="majorBidi" w:eastAsia="Arial" w:hAnsiTheme="majorBidi" w:cstheme="majorBidi"/>
          <w:b/>
          <w:bCs/>
        </w:rPr>
        <w:lastRenderedPageBreak/>
        <w:t xml:space="preserve">Provisions </w:t>
      </w:r>
    </w:p>
    <w:p w14:paraId="6EEE9D8A" w14:textId="77777777" w:rsidR="00DC7550" w:rsidRPr="00BA10EB" w:rsidRDefault="00DC7550" w:rsidP="00DC7550">
      <w:pPr>
        <w:ind w:left="360"/>
        <w:rPr>
          <w:rFonts w:asciiTheme="majorBidi" w:eastAsia="Arial" w:hAnsiTheme="majorBidi" w:cstheme="majorBid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7"/>
        <w:gridCol w:w="2384"/>
        <w:gridCol w:w="2384"/>
      </w:tblGrid>
      <w:tr w:rsidR="00DB0651" w:rsidRPr="00BA10EB" w14:paraId="419C9B7A" w14:textId="77777777" w:rsidTr="00A43504">
        <w:trPr>
          <w:trHeight w:val="297"/>
        </w:trPr>
        <w:tc>
          <w:tcPr>
            <w:tcW w:w="2356" w:type="pct"/>
            <w:vMerge w:val="restart"/>
            <w:shd w:val="clear" w:color="auto" w:fill="0070C0"/>
            <w:noWrap/>
            <w:vAlign w:val="center"/>
            <w:hideMark/>
          </w:tcPr>
          <w:p w14:paraId="7EADF4A5" w14:textId="77777777" w:rsidR="00DB0651" w:rsidRPr="00BA10EB" w:rsidRDefault="00DB0651" w:rsidP="00DB0651">
            <w:pPr>
              <w:autoSpaceDE/>
              <w:autoSpaceDN/>
              <w:spacing w:line="276" w:lineRule="auto"/>
              <w:rPr>
                <w:rFonts w:asciiTheme="majorBidi" w:hAnsiTheme="majorBidi" w:cstheme="majorBidi"/>
                <w:b/>
                <w:bCs/>
                <w:lang w:eastAsia="en-GB"/>
              </w:rPr>
            </w:pPr>
            <w:r w:rsidRPr="00BA10EB">
              <w:rPr>
                <w:rFonts w:asciiTheme="majorBidi" w:hAnsiTheme="majorBidi" w:cstheme="majorBidi"/>
                <w:b/>
                <w:bCs/>
                <w:lang w:val="en-US"/>
              </w:rPr>
              <w:t>Description</w:t>
            </w:r>
          </w:p>
        </w:tc>
        <w:tc>
          <w:tcPr>
            <w:tcW w:w="1322" w:type="pct"/>
            <w:shd w:val="clear" w:color="auto" w:fill="0070C0"/>
            <w:vAlign w:val="bottom"/>
          </w:tcPr>
          <w:p w14:paraId="2901C8CA" w14:textId="77777777" w:rsidR="00DB0651" w:rsidRPr="00BA10EB" w:rsidRDefault="00DB0651" w:rsidP="00B31F13">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 xml:space="preserve">Period ended </w:t>
            </w:r>
          </w:p>
          <w:p w14:paraId="4480B2C4" w14:textId="77777777" w:rsidR="00DB0651" w:rsidRPr="00BA10EB" w:rsidRDefault="00DB0651" w:rsidP="00B31F13">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Sep*/Dec*/</w:t>
            </w:r>
          </w:p>
          <w:p w14:paraId="1F7AB094" w14:textId="1856EAB0" w:rsidR="00DB0651" w:rsidRPr="00BA10EB" w:rsidRDefault="00DB0651" w:rsidP="00B31F13">
            <w:pPr>
              <w:autoSpaceDE/>
              <w:autoSpaceDN/>
              <w:spacing w:line="276" w:lineRule="auto"/>
              <w:ind w:left="-210"/>
              <w:jc w:val="center"/>
              <w:rPr>
                <w:rFonts w:asciiTheme="majorBidi" w:hAnsiTheme="majorBidi" w:cstheme="majorBidi"/>
                <w:b/>
                <w:bCs/>
                <w:lang w:val="en-US"/>
              </w:rPr>
            </w:pPr>
            <w:r w:rsidRPr="00BA10EB">
              <w:rPr>
                <w:rFonts w:asciiTheme="majorBidi" w:hAnsiTheme="majorBidi" w:cstheme="majorBidi"/>
                <w:b/>
                <w:bCs/>
                <w:color w:val="000000"/>
                <w:lang w:val="en-US"/>
              </w:rPr>
              <w:t xml:space="preserve">Mar*/Jun* </w:t>
            </w:r>
          </w:p>
        </w:tc>
        <w:tc>
          <w:tcPr>
            <w:tcW w:w="1322" w:type="pct"/>
            <w:shd w:val="clear" w:color="auto" w:fill="0070C0"/>
            <w:noWrap/>
          </w:tcPr>
          <w:p w14:paraId="1AE04655" w14:textId="77777777" w:rsidR="00A43504" w:rsidRPr="00BA10EB" w:rsidRDefault="00DB0651" w:rsidP="00650E20">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 xml:space="preserve">Prior Year </w:t>
            </w:r>
          </w:p>
          <w:p w14:paraId="40D4DFDB" w14:textId="4CD823BF" w:rsidR="00DB0651" w:rsidRPr="00BA10EB" w:rsidRDefault="00DB0651" w:rsidP="00650E2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Audited</w:t>
            </w:r>
          </w:p>
        </w:tc>
      </w:tr>
      <w:tr w:rsidR="00DB0651" w:rsidRPr="00BA10EB" w14:paraId="030C8AAA" w14:textId="77777777" w:rsidTr="00A43504">
        <w:trPr>
          <w:trHeight w:val="297"/>
        </w:trPr>
        <w:tc>
          <w:tcPr>
            <w:tcW w:w="2356" w:type="pct"/>
            <w:vMerge/>
            <w:shd w:val="clear" w:color="auto" w:fill="0070C0"/>
            <w:noWrap/>
            <w:hideMark/>
          </w:tcPr>
          <w:p w14:paraId="3005816C" w14:textId="77777777" w:rsidR="00DB0651" w:rsidRPr="00BA10EB" w:rsidRDefault="00DB0651" w:rsidP="00220F8D">
            <w:pPr>
              <w:autoSpaceDE/>
              <w:autoSpaceDN/>
              <w:spacing w:line="276" w:lineRule="auto"/>
              <w:rPr>
                <w:rFonts w:asciiTheme="majorBidi" w:hAnsiTheme="majorBidi" w:cstheme="majorBidi"/>
                <w:b/>
                <w:bCs/>
                <w:lang w:eastAsia="en-GB"/>
              </w:rPr>
            </w:pPr>
          </w:p>
        </w:tc>
        <w:tc>
          <w:tcPr>
            <w:tcW w:w="1322" w:type="pct"/>
            <w:shd w:val="clear" w:color="auto" w:fill="0070C0"/>
          </w:tcPr>
          <w:p w14:paraId="032B7568" w14:textId="0A3B8722" w:rsidR="00DB0651" w:rsidRPr="00BA10EB" w:rsidRDefault="00DB0651" w:rsidP="00031878">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c>
          <w:tcPr>
            <w:tcW w:w="1322" w:type="pct"/>
            <w:shd w:val="clear" w:color="auto" w:fill="0070C0"/>
            <w:noWrap/>
          </w:tcPr>
          <w:p w14:paraId="3543BF3E" w14:textId="063309FE" w:rsidR="00DB0651" w:rsidRPr="00BA10EB" w:rsidRDefault="00DB0651" w:rsidP="00650E20">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r>
      <w:tr w:rsidR="00B0731E" w:rsidRPr="00BA10EB" w14:paraId="04132186" w14:textId="77777777" w:rsidTr="00A43504">
        <w:trPr>
          <w:trHeight w:val="297"/>
        </w:trPr>
        <w:tc>
          <w:tcPr>
            <w:tcW w:w="2356" w:type="pct"/>
            <w:noWrap/>
            <w:hideMark/>
          </w:tcPr>
          <w:p w14:paraId="13305DC6" w14:textId="40813CBE" w:rsidR="00762096" w:rsidRPr="00BA10EB" w:rsidRDefault="00762096" w:rsidP="00220F8D">
            <w:pPr>
              <w:autoSpaceDE/>
              <w:autoSpaceDN/>
              <w:spacing w:line="276" w:lineRule="auto"/>
              <w:rPr>
                <w:rFonts w:asciiTheme="majorBidi" w:hAnsiTheme="majorBidi" w:cstheme="majorBidi"/>
                <w:lang w:val="en-US"/>
              </w:rPr>
            </w:pPr>
            <w:r w:rsidRPr="00BA10EB">
              <w:rPr>
                <w:rFonts w:asciiTheme="majorBidi" w:hAnsiTheme="majorBidi" w:cstheme="majorBidi"/>
                <w:lang w:eastAsia="en-GB"/>
              </w:rPr>
              <w:t xml:space="preserve">Balance at the beginning of the </w:t>
            </w:r>
            <w:r w:rsidR="00625736" w:rsidRPr="00BA10EB">
              <w:rPr>
                <w:rFonts w:asciiTheme="majorBidi" w:hAnsiTheme="majorBidi" w:cstheme="majorBidi"/>
                <w:lang w:eastAsia="en-GB"/>
              </w:rPr>
              <w:t>period</w:t>
            </w:r>
            <w:r w:rsidR="00EE6E68" w:rsidRPr="00BA10EB">
              <w:rPr>
                <w:rFonts w:asciiTheme="majorBidi" w:hAnsiTheme="majorBidi" w:cstheme="majorBidi"/>
                <w:lang w:eastAsia="en-GB"/>
              </w:rPr>
              <w:t>/year</w:t>
            </w:r>
          </w:p>
        </w:tc>
        <w:tc>
          <w:tcPr>
            <w:tcW w:w="1322" w:type="pct"/>
          </w:tcPr>
          <w:p w14:paraId="15C0E769" w14:textId="77777777" w:rsidR="00762096" w:rsidRPr="00BA10EB" w:rsidRDefault="00762096" w:rsidP="00031878">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322" w:type="pct"/>
            <w:noWrap/>
            <w:hideMark/>
          </w:tcPr>
          <w:p w14:paraId="247A54C7" w14:textId="77777777" w:rsidR="00762096" w:rsidRPr="00BA10EB" w:rsidRDefault="00762096" w:rsidP="00650E2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08429DDB" w14:textId="77777777" w:rsidTr="00A43504">
        <w:trPr>
          <w:trHeight w:val="297"/>
        </w:trPr>
        <w:tc>
          <w:tcPr>
            <w:tcW w:w="2356" w:type="pct"/>
            <w:noWrap/>
            <w:hideMark/>
          </w:tcPr>
          <w:p w14:paraId="6CF9D33D" w14:textId="428F6C30" w:rsidR="00762096" w:rsidRPr="00BA10EB" w:rsidRDefault="00762096" w:rsidP="00220F8D">
            <w:pPr>
              <w:autoSpaceDE/>
              <w:autoSpaceDN/>
              <w:spacing w:line="276" w:lineRule="auto"/>
              <w:rPr>
                <w:rFonts w:asciiTheme="majorBidi" w:hAnsiTheme="majorBidi" w:cstheme="majorBidi"/>
                <w:lang w:val="en-US"/>
              </w:rPr>
            </w:pPr>
            <w:r w:rsidRPr="00BA10EB">
              <w:rPr>
                <w:rFonts w:asciiTheme="majorBidi" w:hAnsiTheme="majorBidi" w:cstheme="majorBidi"/>
                <w:lang w:eastAsia="en-GB"/>
              </w:rPr>
              <w:t>Additional Provisions</w:t>
            </w:r>
            <w:r w:rsidR="00EE6E68" w:rsidRPr="00BA10EB">
              <w:rPr>
                <w:rFonts w:asciiTheme="majorBidi" w:hAnsiTheme="majorBidi" w:cstheme="majorBidi"/>
                <w:lang w:eastAsia="en-GB"/>
              </w:rPr>
              <w:t xml:space="preserve"> during the period</w:t>
            </w:r>
            <w:r w:rsidR="00F42592" w:rsidRPr="00BA10EB">
              <w:rPr>
                <w:rFonts w:asciiTheme="majorBidi" w:hAnsiTheme="majorBidi" w:cstheme="majorBidi"/>
                <w:lang w:eastAsia="en-GB"/>
              </w:rPr>
              <w:t xml:space="preserve"> </w:t>
            </w:r>
            <w:r w:rsidR="00EE6E68" w:rsidRPr="00BA10EB">
              <w:rPr>
                <w:rFonts w:asciiTheme="majorBidi" w:hAnsiTheme="majorBidi" w:cstheme="majorBidi"/>
                <w:lang w:eastAsia="en-GB"/>
              </w:rPr>
              <w:t>/year</w:t>
            </w:r>
          </w:p>
        </w:tc>
        <w:tc>
          <w:tcPr>
            <w:tcW w:w="1322" w:type="pct"/>
          </w:tcPr>
          <w:p w14:paraId="651DFB3E" w14:textId="77777777" w:rsidR="00762096" w:rsidRPr="00BA10EB" w:rsidRDefault="00762096" w:rsidP="00031878">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322" w:type="pct"/>
            <w:noWrap/>
            <w:hideMark/>
          </w:tcPr>
          <w:p w14:paraId="4A3C5982" w14:textId="77777777" w:rsidR="00762096" w:rsidRPr="00BA10EB" w:rsidRDefault="00762096" w:rsidP="00650E2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33C07AE1" w14:textId="77777777" w:rsidTr="00A43504">
        <w:trPr>
          <w:trHeight w:val="297"/>
        </w:trPr>
        <w:tc>
          <w:tcPr>
            <w:tcW w:w="2356" w:type="pct"/>
            <w:noWrap/>
            <w:hideMark/>
          </w:tcPr>
          <w:p w14:paraId="7EAE94ED" w14:textId="784D5932" w:rsidR="00762096" w:rsidRPr="00BA10EB" w:rsidRDefault="00762096" w:rsidP="00220F8D">
            <w:pPr>
              <w:autoSpaceDE/>
              <w:autoSpaceDN/>
              <w:spacing w:line="276" w:lineRule="auto"/>
              <w:rPr>
                <w:rFonts w:asciiTheme="majorBidi" w:hAnsiTheme="majorBidi" w:cstheme="majorBidi"/>
                <w:lang w:eastAsia="en-GB"/>
              </w:rPr>
            </w:pPr>
            <w:r w:rsidRPr="00BA10EB">
              <w:rPr>
                <w:rFonts w:asciiTheme="majorBidi" w:hAnsiTheme="majorBidi" w:cstheme="majorBidi"/>
                <w:lang w:eastAsia="en-GB"/>
              </w:rPr>
              <w:t>Provision utilised</w:t>
            </w:r>
            <w:r w:rsidR="00EE6E68" w:rsidRPr="00BA10EB">
              <w:rPr>
                <w:rFonts w:asciiTheme="majorBidi" w:hAnsiTheme="majorBidi" w:cstheme="majorBidi"/>
                <w:lang w:eastAsia="en-GB"/>
              </w:rPr>
              <w:t xml:space="preserve"> during the period/ year</w:t>
            </w:r>
          </w:p>
        </w:tc>
        <w:tc>
          <w:tcPr>
            <w:tcW w:w="1322" w:type="pct"/>
          </w:tcPr>
          <w:p w14:paraId="5B6A9C2C" w14:textId="77777777" w:rsidR="00762096" w:rsidRPr="00BA10EB" w:rsidRDefault="00762096" w:rsidP="00031878">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322" w:type="pct"/>
            <w:noWrap/>
            <w:hideMark/>
          </w:tcPr>
          <w:p w14:paraId="23F61CED" w14:textId="77777777" w:rsidR="00762096" w:rsidRPr="00BA10EB" w:rsidRDefault="00762096" w:rsidP="00650E20">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762096" w:rsidRPr="00BA10EB" w14:paraId="6DADF218" w14:textId="77777777" w:rsidTr="00A43504">
        <w:trPr>
          <w:trHeight w:val="314"/>
        </w:trPr>
        <w:tc>
          <w:tcPr>
            <w:tcW w:w="2356" w:type="pct"/>
            <w:noWrap/>
            <w:hideMark/>
          </w:tcPr>
          <w:p w14:paraId="7EA064CE" w14:textId="109200E1" w:rsidR="00762096" w:rsidRPr="00BA10EB" w:rsidRDefault="00762096" w:rsidP="00220F8D">
            <w:pPr>
              <w:autoSpaceDE/>
              <w:autoSpaceDN/>
              <w:spacing w:line="276" w:lineRule="auto"/>
              <w:rPr>
                <w:rFonts w:asciiTheme="majorBidi" w:hAnsiTheme="majorBidi" w:cstheme="majorBidi"/>
                <w:b/>
                <w:bCs/>
                <w:lang w:val="en-US"/>
              </w:rPr>
            </w:pPr>
            <w:r w:rsidRPr="00BA10EB">
              <w:rPr>
                <w:rFonts w:asciiTheme="majorBidi" w:hAnsiTheme="majorBidi" w:cstheme="majorBidi"/>
                <w:b/>
                <w:bCs/>
                <w:lang w:eastAsia="en-GB"/>
              </w:rPr>
              <w:t xml:space="preserve">Balance at the end of the </w:t>
            </w:r>
            <w:r w:rsidR="00625736" w:rsidRPr="00BA10EB">
              <w:rPr>
                <w:rFonts w:asciiTheme="majorBidi" w:hAnsiTheme="majorBidi" w:cstheme="majorBidi"/>
                <w:b/>
                <w:bCs/>
                <w:lang w:eastAsia="en-GB"/>
              </w:rPr>
              <w:t>period</w:t>
            </w:r>
            <w:r w:rsidR="00EE6E68" w:rsidRPr="00BA10EB">
              <w:rPr>
                <w:rFonts w:asciiTheme="majorBidi" w:hAnsiTheme="majorBidi" w:cstheme="majorBidi"/>
                <w:b/>
                <w:bCs/>
                <w:lang w:eastAsia="en-GB"/>
              </w:rPr>
              <w:t>/year</w:t>
            </w:r>
          </w:p>
        </w:tc>
        <w:tc>
          <w:tcPr>
            <w:tcW w:w="1322" w:type="pct"/>
          </w:tcPr>
          <w:p w14:paraId="5CEA1BCF" w14:textId="77777777" w:rsidR="00762096" w:rsidRPr="00BA10EB" w:rsidRDefault="00762096" w:rsidP="00031878">
            <w:pPr>
              <w:autoSpaceDE/>
              <w:autoSpaceDN/>
              <w:spacing w:line="276" w:lineRule="auto"/>
              <w:jc w:val="center"/>
              <w:rPr>
                <w:rFonts w:asciiTheme="majorBidi" w:hAnsiTheme="majorBidi" w:cstheme="majorBidi"/>
                <w:b/>
                <w:lang w:val="en-US"/>
              </w:rPr>
            </w:pPr>
            <w:r w:rsidRPr="00BA10EB">
              <w:rPr>
                <w:rFonts w:asciiTheme="majorBidi" w:hAnsiTheme="majorBidi" w:cstheme="majorBidi"/>
                <w:b/>
                <w:lang w:val="en-US"/>
              </w:rPr>
              <w:t>xxx</w:t>
            </w:r>
          </w:p>
        </w:tc>
        <w:tc>
          <w:tcPr>
            <w:tcW w:w="1322" w:type="pct"/>
            <w:noWrap/>
            <w:hideMark/>
          </w:tcPr>
          <w:p w14:paraId="1C39BA54" w14:textId="77777777" w:rsidR="00762096" w:rsidRPr="00BA10EB" w:rsidRDefault="00762096" w:rsidP="00650E20">
            <w:pPr>
              <w:autoSpaceDE/>
              <w:autoSpaceDN/>
              <w:spacing w:line="276" w:lineRule="auto"/>
              <w:jc w:val="center"/>
              <w:rPr>
                <w:rFonts w:asciiTheme="majorBidi" w:hAnsiTheme="majorBidi" w:cstheme="majorBidi"/>
                <w:b/>
                <w:lang w:val="en-US"/>
              </w:rPr>
            </w:pPr>
            <w:r w:rsidRPr="00BA10EB">
              <w:rPr>
                <w:rFonts w:asciiTheme="majorBidi" w:hAnsiTheme="majorBidi" w:cstheme="majorBidi"/>
                <w:b/>
                <w:lang w:val="en-US"/>
              </w:rPr>
              <w:t>xxx</w:t>
            </w:r>
          </w:p>
        </w:tc>
      </w:tr>
      <w:tr w:rsidR="00FC2057" w:rsidRPr="00BA10EB" w14:paraId="0BA5C01F" w14:textId="77777777" w:rsidTr="00A43504">
        <w:trPr>
          <w:trHeight w:val="314"/>
        </w:trPr>
        <w:tc>
          <w:tcPr>
            <w:tcW w:w="2356" w:type="pct"/>
            <w:noWrap/>
          </w:tcPr>
          <w:p w14:paraId="6E2E8733" w14:textId="77777777" w:rsidR="00FC2057" w:rsidRPr="00BA10EB" w:rsidRDefault="00FC2057" w:rsidP="00220F8D">
            <w:pPr>
              <w:autoSpaceDE/>
              <w:autoSpaceDN/>
              <w:spacing w:line="276" w:lineRule="auto"/>
              <w:rPr>
                <w:rFonts w:asciiTheme="majorBidi" w:hAnsiTheme="majorBidi" w:cstheme="majorBidi"/>
                <w:b/>
                <w:bCs/>
                <w:lang w:eastAsia="en-GB"/>
              </w:rPr>
            </w:pPr>
          </w:p>
        </w:tc>
        <w:tc>
          <w:tcPr>
            <w:tcW w:w="1322" w:type="pct"/>
          </w:tcPr>
          <w:p w14:paraId="0A05980E" w14:textId="77777777" w:rsidR="00FC2057" w:rsidRPr="00BA10EB" w:rsidRDefault="00FC2057" w:rsidP="00031878">
            <w:pPr>
              <w:autoSpaceDE/>
              <w:autoSpaceDN/>
              <w:spacing w:line="276" w:lineRule="auto"/>
              <w:jc w:val="center"/>
              <w:rPr>
                <w:rFonts w:asciiTheme="majorBidi" w:hAnsiTheme="majorBidi" w:cstheme="majorBidi"/>
                <w:b/>
                <w:lang w:val="en-US"/>
              </w:rPr>
            </w:pPr>
          </w:p>
        </w:tc>
        <w:tc>
          <w:tcPr>
            <w:tcW w:w="1322" w:type="pct"/>
            <w:noWrap/>
          </w:tcPr>
          <w:p w14:paraId="13A7138D" w14:textId="77777777" w:rsidR="00FC2057" w:rsidRPr="00BA10EB" w:rsidRDefault="00FC2057" w:rsidP="00650E20">
            <w:pPr>
              <w:autoSpaceDE/>
              <w:autoSpaceDN/>
              <w:spacing w:line="276" w:lineRule="auto"/>
              <w:jc w:val="center"/>
              <w:rPr>
                <w:rFonts w:asciiTheme="majorBidi" w:hAnsiTheme="majorBidi" w:cstheme="majorBidi"/>
                <w:b/>
                <w:lang w:val="en-US"/>
              </w:rPr>
            </w:pPr>
          </w:p>
        </w:tc>
      </w:tr>
      <w:tr w:rsidR="00FC2057" w:rsidRPr="00BA10EB" w14:paraId="6C9DC7AA" w14:textId="77777777" w:rsidTr="00A43504">
        <w:trPr>
          <w:trHeight w:val="314"/>
        </w:trPr>
        <w:tc>
          <w:tcPr>
            <w:tcW w:w="2356" w:type="pct"/>
            <w:noWrap/>
          </w:tcPr>
          <w:p w14:paraId="238ECDD9" w14:textId="0931F761" w:rsidR="00FC2057" w:rsidRPr="00BA10EB" w:rsidRDefault="00FC2057" w:rsidP="00220F8D">
            <w:pPr>
              <w:autoSpaceDE/>
              <w:autoSpaceDN/>
              <w:spacing w:line="276" w:lineRule="auto"/>
              <w:rPr>
                <w:rFonts w:asciiTheme="majorBidi" w:hAnsiTheme="majorBidi" w:cstheme="majorBidi"/>
                <w:lang w:eastAsia="en-GB"/>
              </w:rPr>
            </w:pPr>
            <w:r w:rsidRPr="00BA10EB">
              <w:rPr>
                <w:rFonts w:asciiTheme="majorBidi" w:hAnsiTheme="majorBidi" w:cstheme="majorBidi"/>
                <w:lang w:eastAsia="en-GB"/>
              </w:rPr>
              <w:t>Current Portion of provision</w:t>
            </w:r>
          </w:p>
        </w:tc>
        <w:tc>
          <w:tcPr>
            <w:tcW w:w="1322" w:type="pct"/>
          </w:tcPr>
          <w:p w14:paraId="387BD1AD" w14:textId="49E769E0" w:rsidR="00FC2057" w:rsidRPr="00BA10EB" w:rsidRDefault="00E27FDA" w:rsidP="00031878">
            <w:pPr>
              <w:autoSpaceDE/>
              <w:autoSpaceDN/>
              <w:spacing w:line="276" w:lineRule="auto"/>
              <w:jc w:val="center"/>
              <w:rPr>
                <w:rFonts w:asciiTheme="majorBidi" w:hAnsiTheme="majorBidi" w:cstheme="majorBidi"/>
                <w:bCs/>
                <w:lang w:val="en-US"/>
              </w:rPr>
            </w:pPr>
            <w:r w:rsidRPr="00BA10EB">
              <w:rPr>
                <w:rFonts w:asciiTheme="majorBidi" w:hAnsiTheme="majorBidi" w:cstheme="majorBidi"/>
                <w:bCs/>
                <w:lang w:val="en-US"/>
              </w:rPr>
              <w:t>xxx</w:t>
            </w:r>
          </w:p>
        </w:tc>
        <w:tc>
          <w:tcPr>
            <w:tcW w:w="1322" w:type="pct"/>
            <w:noWrap/>
          </w:tcPr>
          <w:p w14:paraId="0127BD82" w14:textId="47B8C3E2" w:rsidR="00FC2057" w:rsidRPr="00BA10EB" w:rsidRDefault="00FC2057" w:rsidP="00650E20">
            <w:pPr>
              <w:autoSpaceDE/>
              <w:autoSpaceDN/>
              <w:spacing w:line="276" w:lineRule="auto"/>
              <w:jc w:val="center"/>
              <w:rPr>
                <w:rFonts w:asciiTheme="majorBidi" w:hAnsiTheme="majorBidi" w:cstheme="majorBidi"/>
                <w:bCs/>
                <w:lang w:val="en-US"/>
              </w:rPr>
            </w:pPr>
            <w:r w:rsidRPr="00BA10EB">
              <w:rPr>
                <w:rFonts w:asciiTheme="majorBidi" w:hAnsiTheme="majorBidi" w:cstheme="majorBidi"/>
                <w:bCs/>
                <w:lang w:val="en-US"/>
              </w:rPr>
              <w:t>xxx</w:t>
            </w:r>
          </w:p>
        </w:tc>
      </w:tr>
      <w:tr w:rsidR="00FC2057" w:rsidRPr="00BA10EB" w14:paraId="44948A6C" w14:textId="77777777" w:rsidTr="00A43504">
        <w:trPr>
          <w:trHeight w:val="314"/>
        </w:trPr>
        <w:tc>
          <w:tcPr>
            <w:tcW w:w="2356" w:type="pct"/>
            <w:noWrap/>
          </w:tcPr>
          <w:p w14:paraId="7019339A" w14:textId="4BAE6FC3" w:rsidR="00FC2057" w:rsidRPr="00BA10EB" w:rsidRDefault="00FC2057" w:rsidP="00220F8D">
            <w:pPr>
              <w:autoSpaceDE/>
              <w:autoSpaceDN/>
              <w:spacing w:line="276" w:lineRule="auto"/>
              <w:rPr>
                <w:rFonts w:asciiTheme="majorBidi" w:hAnsiTheme="majorBidi" w:cstheme="majorBidi"/>
                <w:lang w:eastAsia="en-GB"/>
              </w:rPr>
            </w:pPr>
            <w:r w:rsidRPr="00BA10EB">
              <w:rPr>
                <w:rFonts w:asciiTheme="majorBidi" w:hAnsiTheme="majorBidi" w:cstheme="majorBidi"/>
                <w:lang w:eastAsia="en-GB"/>
              </w:rPr>
              <w:t>Long term portion of provision</w:t>
            </w:r>
          </w:p>
        </w:tc>
        <w:tc>
          <w:tcPr>
            <w:tcW w:w="1322" w:type="pct"/>
          </w:tcPr>
          <w:p w14:paraId="11DD9934" w14:textId="1E3AF7F2" w:rsidR="00FC2057" w:rsidRPr="00BA10EB" w:rsidRDefault="00E27FDA" w:rsidP="00031878">
            <w:pPr>
              <w:autoSpaceDE/>
              <w:autoSpaceDN/>
              <w:spacing w:line="276" w:lineRule="auto"/>
              <w:jc w:val="center"/>
              <w:rPr>
                <w:rFonts w:asciiTheme="majorBidi" w:hAnsiTheme="majorBidi" w:cstheme="majorBidi"/>
                <w:bCs/>
                <w:lang w:val="en-US"/>
              </w:rPr>
            </w:pPr>
            <w:r w:rsidRPr="00BA10EB">
              <w:rPr>
                <w:rFonts w:asciiTheme="majorBidi" w:hAnsiTheme="majorBidi" w:cstheme="majorBidi"/>
                <w:bCs/>
                <w:lang w:val="en-US"/>
              </w:rPr>
              <w:t>xxx</w:t>
            </w:r>
          </w:p>
        </w:tc>
        <w:tc>
          <w:tcPr>
            <w:tcW w:w="1322" w:type="pct"/>
            <w:noWrap/>
          </w:tcPr>
          <w:p w14:paraId="7D4B15E9" w14:textId="383D627B" w:rsidR="00FC2057" w:rsidRPr="00BA10EB" w:rsidRDefault="00FC2057" w:rsidP="00650E20">
            <w:pPr>
              <w:autoSpaceDE/>
              <w:autoSpaceDN/>
              <w:spacing w:line="276" w:lineRule="auto"/>
              <w:jc w:val="center"/>
              <w:rPr>
                <w:rFonts w:asciiTheme="majorBidi" w:hAnsiTheme="majorBidi" w:cstheme="majorBidi"/>
                <w:bCs/>
                <w:lang w:val="en-US"/>
              </w:rPr>
            </w:pPr>
            <w:r w:rsidRPr="00BA10EB">
              <w:rPr>
                <w:rFonts w:asciiTheme="majorBidi" w:hAnsiTheme="majorBidi" w:cstheme="majorBidi"/>
                <w:bCs/>
                <w:lang w:val="en-US"/>
              </w:rPr>
              <w:t>xxx</w:t>
            </w:r>
          </w:p>
        </w:tc>
      </w:tr>
      <w:tr w:rsidR="00E27FDA" w:rsidRPr="00BA10EB" w14:paraId="62D75D35" w14:textId="77777777" w:rsidTr="00A43504">
        <w:trPr>
          <w:trHeight w:val="314"/>
        </w:trPr>
        <w:tc>
          <w:tcPr>
            <w:tcW w:w="2356" w:type="pct"/>
            <w:noWrap/>
          </w:tcPr>
          <w:p w14:paraId="46442087" w14:textId="04A3BEC8" w:rsidR="00E27FDA" w:rsidRPr="00BA10EB" w:rsidRDefault="00E27FDA" w:rsidP="00220F8D">
            <w:pPr>
              <w:autoSpaceDE/>
              <w:autoSpaceDN/>
              <w:spacing w:line="276" w:lineRule="auto"/>
              <w:rPr>
                <w:rFonts w:asciiTheme="majorBidi" w:hAnsiTheme="majorBidi" w:cstheme="majorBidi"/>
                <w:b/>
                <w:bCs/>
                <w:lang w:eastAsia="en-GB"/>
              </w:rPr>
            </w:pPr>
            <w:r w:rsidRPr="00BA10EB">
              <w:rPr>
                <w:rFonts w:asciiTheme="majorBidi" w:hAnsiTheme="majorBidi" w:cstheme="majorBidi"/>
                <w:b/>
                <w:bCs/>
                <w:lang w:eastAsia="en-GB"/>
              </w:rPr>
              <w:t>Total Provisions</w:t>
            </w:r>
          </w:p>
        </w:tc>
        <w:tc>
          <w:tcPr>
            <w:tcW w:w="1322" w:type="pct"/>
          </w:tcPr>
          <w:p w14:paraId="3EA0B029" w14:textId="54917D6F" w:rsidR="00E27FDA" w:rsidRPr="00BA10EB" w:rsidRDefault="00E27FDA" w:rsidP="00031878">
            <w:pPr>
              <w:autoSpaceDE/>
              <w:autoSpaceDN/>
              <w:spacing w:line="276" w:lineRule="auto"/>
              <w:jc w:val="center"/>
              <w:rPr>
                <w:rFonts w:asciiTheme="majorBidi" w:hAnsiTheme="majorBidi" w:cstheme="majorBidi"/>
                <w:b/>
                <w:lang w:val="en-US"/>
              </w:rPr>
            </w:pPr>
            <w:r w:rsidRPr="00BA10EB">
              <w:rPr>
                <w:rFonts w:asciiTheme="majorBidi" w:hAnsiTheme="majorBidi" w:cstheme="majorBidi"/>
                <w:b/>
                <w:lang w:val="en-US"/>
              </w:rPr>
              <w:t>xxx</w:t>
            </w:r>
          </w:p>
        </w:tc>
        <w:tc>
          <w:tcPr>
            <w:tcW w:w="1322" w:type="pct"/>
            <w:noWrap/>
          </w:tcPr>
          <w:p w14:paraId="3592FBEC" w14:textId="66C75C6F" w:rsidR="00E27FDA" w:rsidRPr="00BA10EB" w:rsidRDefault="00E27FDA" w:rsidP="00650E20">
            <w:pPr>
              <w:autoSpaceDE/>
              <w:autoSpaceDN/>
              <w:spacing w:line="276" w:lineRule="auto"/>
              <w:jc w:val="center"/>
              <w:rPr>
                <w:rFonts w:asciiTheme="majorBidi" w:hAnsiTheme="majorBidi" w:cstheme="majorBidi"/>
                <w:b/>
                <w:lang w:val="en-US"/>
              </w:rPr>
            </w:pPr>
            <w:r w:rsidRPr="00BA10EB">
              <w:rPr>
                <w:rFonts w:asciiTheme="majorBidi" w:hAnsiTheme="majorBidi" w:cstheme="majorBidi"/>
                <w:b/>
                <w:lang w:val="en-US"/>
              </w:rPr>
              <w:t>xxx</w:t>
            </w:r>
          </w:p>
        </w:tc>
      </w:tr>
    </w:tbl>
    <w:p w14:paraId="6F21AB8F" w14:textId="531E9FBB" w:rsidR="00EE6E68" w:rsidRPr="00BA10EB" w:rsidRDefault="00EE6E68" w:rsidP="00683BB9">
      <w:pPr>
        <w:tabs>
          <w:tab w:val="left" w:pos="360"/>
        </w:tabs>
        <w:rPr>
          <w:rFonts w:asciiTheme="majorBidi" w:eastAsia="Arial" w:hAnsiTheme="majorBidi" w:cstheme="majorBidi"/>
        </w:rPr>
      </w:pPr>
      <w:r w:rsidRPr="00BA10EB">
        <w:rPr>
          <w:rFonts w:asciiTheme="majorBidi" w:eastAsia="Arial" w:hAnsiTheme="majorBidi" w:cstheme="majorBidi"/>
        </w:rPr>
        <w:t>(*Period applies to the current period column while year is full year for the previous period)</w:t>
      </w:r>
    </w:p>
    <w:p w14:paraId="48B16DBE" w14:textId="4B7EBE11" w:rsidR="00BC57E0" w:rsidRPr="00BA10EB" w:rsidRDefault="00BC57E0">
      <w:pPr>
        <w:autoSpaceDE/>
        <w:autoSpaceDN/>
        <w:rPr>
          <w:rFonts w:asciiTheme="majorBidi" w:hAnsiTheme="majorBidi" w:cstheme="majorBidi"/>
          <w:b/>
          <w:bCs/>
        </w:rPr>
      </w:pPr>
    </w:p>
    <w:p w14:paraId="0D6DFD59" w14:textId="0D1992B3" w:rsidR="00C8771D" w:rsidRPr="00BA10EB" w:rsidRDefault="00671164" w:rsidP="00912C1D">
      <w:pPr>
        <w:numPr>
          <w:ilvl w:val="0"/>
          <w:numId w:val="26"/>
        </w:numPr>
        <w:rPr>
          <w:rFonts w:asciiTheme="majorBidi" w:eastAsia="Arial" w:hAnsiTheme="majorBidi" w:cstheme="majorBidi"/>
          <w:b/>
          <w:bCs/>
        </w:rPr>
      </w:pPr>
      <w:r w:rsidRPr="00BA10EB">
        <w:rPr>
          <w:rFonts w:asciiTheme="majorBidi" w:eastAsia="Arial" w:hAnsiTheme="majorBidi" w:cstheme="majorBidi"/>
          <w:b/>
          <w:bCs/>
        </w:rPr>
        <w:t>Lease Liabilities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7"/>
        <w:gridCol w:w="2384"/>
        <w:gridCol w:w="2384"/>
      </w:tblGrid>
      <w:tr w:rsidR="00422673" w:rsidRPr="00BA10EB" w14:paraId="30C1D717" w14:textId="3B005061" w:rsidTr="00C500D3">
        <w:trPr>
          <w:trHeight w:val="346"/>
        </w:trPr>
        <w:tc>
          <w:tcPr>
            <w:tcW w:w="2356"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2EE20609" w14:textId="77777777" w:rsidR="00422673" w:rsidRPr="00BA10EB" w:rsidRDefault="00422673" w:rsidP="00422673">
            <w:pPr>
              <w:spacing w:line="276" w:lineRule="auto"/>
              <w:rPr>
                <w:rFonts w:asciiTheme="majorBidi" w:hAnsiTheme="majorBidi" w:cstheme="majorBidi"/>
                <w:b/>
                <w:bCs/>
                <w:lang w:eastAsia="en-GB"/>
              </w:rPr>
            </w:pPr>
            <w:r w:rsidRPr="00BA10EB">
              <w:rPr>
                <w:rFonts w:asciiTheme="majorBidi" w:hAnsiTheme="majorBidi" w:cstheme="majorBidi"/>
                <w:b/>
                <w:bCs/>
              </w:rPr>
              <w:t>Description</w:t>
            </w:r>
          </w:p>
        </w:tc>
        <w:tc>
          <w:tcPr>
            <w:tcW w:w="1322" w:type="pct"/>
            <w:shd w:val="clear" w:color="auto" w:fill="0070C0"/>
            <w:noWrap/>
            <w:vAlign w:val="center"/>
            <w:hideMark/>
          </w:tcPr>
          <w:p w14:paraId="64133BF3" w14:textId="77777777" w:rsidR="00422673" w:rsidRPr="00BA10EB" w:rsidRDefault="00422673" w:rsidP="00422673">
            <w:pPr>
              <w:spacing w:line="276" w:lineRule="auto"/>
              <w:jc w:val="center"/>
              <w:rPr>
                <w:rFonts w:asciiTheme="majorBidi" w:hAnsiTheme="majorBidi" w:cstheme="majorBidi"/>
                <w:b/>
                <w:bCs/>
                <w:color w:val="000000"/>
              </w:rPr>
            </w:pPr>
            <w:r w:rsidRPr="00BA10EB">
              <w:rPr>
                <w:rFonts w:asciiTheme="majorBidi" w:hAnsiTheme="majorBidi" w:cstheme="majorBidi"/>
                <w:b/>
                <w:bCs/>
                <w:color w:val="000000"/>
              </w:rPr>
              <w:t xml:space="preserve">Period ended </w:t>
            </w:r>
          </w:p>
          <w:p w14:paraId="300E5439" w14:textId="079C6F14" w:rsidR="00422673" w:rsidRPr="00BA10EB" w:rsidRDefault="00422673" w:rsidP="00422673">
            <w:pPr>
              <w:spacing w:line="276" w:lineRule="auto"/>
              <w:jc w:val="center"/>
              <w:rPr>
                <w:rFonts w:asciiTheme="majorBidi" w:hAnsiTheme="majorBidi" w:cstheme="majorBidi"/>
                <w:b/>
                <w:bCs/>
              </w:rPr>
            </w:pPr>
            <w:r w:rsidRPr="00BA10EB">
              <w:rPr>
                <w:rFonts w:asciiTheme="majorBidi" w:hAnsiTheme="majorBidi" w:cstheme="majorBidi"/>
                <w:b/>
                <w:bCs/>
                <w:color w:val="000000"/>
              </w:rPr>
              <w:t xml:space="preserve">Sep*/Dec*/March*/June* </w:t>
            </w:r>
          </w:p>
        </w:tc>
        <w:tc>
          <w:tcPr>
            <w:tcW w:w="1322" w:type="pct"/>
            <w:shd w:val="clear" w:color="auto" w:fill="0070C0"/>
          </w:tcPr>
          <w:p w14:paraId="0DF5115A" w14:textId="77777777" w:rsidR="00422673" w:rsidRPr="00BA10EB" w:rsidRDefault="00422673" w:rsidP="00422673">
            <w:pPr>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 xml:space="preserve">Prior Year </w:t>
            </w:r>
          </w:p>
          <w:p w14:paraId="1618721B" w14:textId="175E0BBD" w:rsidR="00422673" w:rsidRPr="00BA10EB" w:rsidRDefault="00422673" w:rsidP="00422673">
            <w:pPr>
              <w:spacing w:line="276" w:lineRule="auto"/>
              <w:jc w:val="center"/>
              <w:rPr>
                <w:rFonts w:asciiTheme="majorBidi" w:hAnsiTheme="majorBidi" w:cstheme="majorBidi"/>
                <w:b/>
                <w:bCs/>
                <w:color w:val="000000"/>
              </w:rPr>
            </w:pPr>
            <w:r w:rsidRPr="00BA10EB">
              <w:rPr>
                <w:rFonts w:asciiTheme="majorBidi" w:hAnsiTheme="majorBidi" w:cstheme="majorBidi"/>
                <w:b/>
                <w:bCs/>
                <w:color w:val="000000"/>
                <w:lang w:val="en-US"/>
              </w:rPr>
              <w:t>Audited</w:t>
            </w:r>
          </w:p>
        </w:tc>
      </w:tr>
      <w:tr w:rsidR="00B70A09" w:rsidRPr="00BA10EB" w14:paraId="02932718" w14:textId="7D2B085A" w:rsidTr="00C500D3">
        <w:trPr>
          <w:trHeight w:val="346"/>
        </w:trPr>
        <w:tc>
          <w:tcPr>
            <w:tcW w:w="2356"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176552AB" w14:textId="77777777" w:rsidR="00B70A09" w:rsidRPr="00BA10EB" w:rsidRDefault="00B70A09" w:rsidP="00B70A09">
            <w:pPr>
              <w:spacing w:line="276" w:lineRule="auto"/>
              <w:rPr>
                <w:rFonts w:asciiTheme="majorBidi" w:hAnsiTheme="majorBidi" w:cstheme="majorBidi"/>
                <w:b/>
                <w:bCs/>
                <w:lang w:eastAsia="en-GB"/>
              </w:rPr>
            </w:pPr>
          </w:p>
        </w:tc>
        <w:tc>
          <w:tcPr>
            <w:tcW w:w="1322"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25211E46" w14:textId="77777777" w:rsidR="00B70A09" w:rsidRPr="00BA10EB" w:rsidRDefault="00B70A09" w:rsidP="00B70A09">
            <w:pPr>
              <w:spacing w:line="276" w:lineRule="auto"/>
              <w:jc w:val="center"/>
              <w:rPr>
                <w:rFonts w:asciiTheme="majorBidi" w:hAnsiTheme="majorBidi" w:cstheme="majorBidi"/>
                <w:b/>
                <w:bCs/>
              </w:rPr>
            </w:pPr>
            <w:r w:rsidRPr="00BA10EB">
              <w:rPr>
                <w:rFonts w:asciiTheme="majorBidi" w:hAnsiTheme="majorBidi" w:cstheme="majorBidi"/>
                <w:b/>
                <w:bCs/>
              </w:rPr>
              <w:t>Kshs</w:t>
            </w:r>
          </w:p>
        </w:tc>
        <w:tc>
          <w:tcPr>
            <w:tcW w:w="1322" w:type="pct"/>
            <w:tcBorders>
              <w:top w:val="single" w:sz="4" w:space="0" w:color="auto"/>
              <w:left w:val="single" w:sz="4" w:space="0" w:color="auto"/>
              <w:bottom w:val="single" w:sz="4" w:space="0" w:color="auto"/>
              <w:right w:val="single" w:sz="4" w:space="0" w:color="auto"/>
            </w:tcBorders>
            <w:shd w:val="clear" w:color="auto" w:fill="0070C0"/>
            <w:vAlign w:val="bottom"/>
          </w:tcPr>
          <w:p w14:paraId="76EC5E3A" w14:textId="2C35F069" w:rsidR="00B70A09" w:rsidRPr="00BA10EB" w:rsidRDefault="00B70A09" w:rsidP="00B70A09">
            <w:pPr>
              <w:spacing w:line="276" w:lineRule="auto"/>
              <w:jc w:val="center"/>
              <w:rPr>
                <w:rFonts w:asciiTheme="majorBidi" w:hAnsiTheme="majorBidi" w:cstheme="majorBidi"/>
                <w:b/>
                <w:bCs/>
              </w:rPr>
            </w:pPr>
            <w:r w:rsidRPr="00BA10EB">
              <w:rPr>
                <w:rFonts w:asciiTheme="majorBidi" w:hAnsiTheme="majorBidi" w:cstheme="majorBidi"/>
                <w:b/>
                <w:bCs/>
              </w:rPr>
              <w:t>Kshs</w:t>
            </w:r>
          </w:p>
        </w:tc>
      </w:tr>
      <w:tr w:rsidR="00B70A09" w:rsidRPr="00BA10EB" w14:paraId="568DB0EE" w14:textId="23ABE1EB" w:rsidTr="00C500D3">
        <w:trPr>
          <w:trHeight w:val="346"/>
        </w:trPr>
        <w:tc>
          <w:tcPr>
            <w:tcW w:w="2356" w:type="pct"/>
            <w:noWrap/>
            <w:vAlign w:val="bottom"/>
            <w:hideMark/>
          </w:tcPr>
          <w:p w14:paraId="624F7804" w14:textId="77777777" w:rsidR="00B70A09" w:rsidRPr="00BA10EB" w:rsidRDefault="00B70A09" w:rsidP="00B70A09">
            <w:pPr>
              <w:spacing w:line="276" w:lineRule="auto"/>
              <w:rPr>
                <w:rFonts w:asciiTheme="majorBidi" w:hAnsiTheme="majorBidi" w:cstheme="majorBidi"/>
                <w:b/>
                <w:bCs/>
              </w:rPr>
            </w:pPr>
            <w:r w:rsidRPr="00BA10EB">
              <w:rPr>
                <w:rFonts w:asciiTheme="majorBidi" w:hAnsiTheme="majorBidi" w:cstheme="majorBidi"/>
                <w:b/>
                <w:bCs/>
              </w:rPr>
              <w:t>At the start of the period</w:t>
            </w:r>
          </w:p>
        </w:tc>
        <w:tc>
          <w:tcPr>
            <w:tcW w:w="1322" w:type="pct"/>
            <w:noWrap/>
            <w:vAlign w:val="bottom"/>
            <w:hideMark/>
          </w:tcPr>
          <w:p w14:paraId="1DBC296B" w14:textId="77777777" w:rsidR="00B70A09" w:rsidRPr="00BA10EB" w:rsidRDefault="00B70A09" w:rsidP="00B70A09">
            <w:pPr>
              <w:spacing w:line="276" w:lineRule="auto"/>
              <w:jc w:val="center"/>
              <w:rPr>
                <w:rFonts w:asciiTheme="majorBidi" w:hAnsiTheme="majorBidi" w:cstheme="majorBidi"/>
                <w:b/>
                <w:bCs/>
              </w:rPr>
            </w:pPr>
            <w:r w:rsidRPr="00BA10EB">
              <w:rPr>
                <w:rFonts w:asciiTheme="majorBidi" w:hAnsiTheme="majorBidi" w:cstheme="majorBidi"/>
                <w:b/>
                <w:bCs/>
              </w:rPr>
              <w:t>xxx</w:t>
            </w:r>
          </w:p>
        </w:tc>
        <w:tc>
          <w:tcPr>
            <w:tcW w:w="1322" w:type="pct"/>
            <w:vAlign w:val="bottom"/>
          </w:tcPr>
          <w:p w14:paraId="1406C286" w14:textId="2C54ACE2" w:rsidR="00B70A09" w:rsidRPr="00BA10EB" w:rsidRDefault="00B70A09" w:rsidP="00B70A09">
            <w:pPr>
              <w:spacing w:line="276" w:lineRule="auto"/>
              <w:jc w:val="center"/>
              <w:rPr>
                <w:rFonts w:asciiTheme="majorBidi" w:hAnsiTheme="majorBidi" w:cstheme="majorBidi"/>
                <w:b/>
                <w:bCs/>
              </w:rPr>
            </w:pPr>
            <w:r w:rsidRPr="00BA10EB">
              <w:rPr>
                <w:rFonts w:asciiTheme="majorBidi" w:hAnsiTheme="majorBidi" w:cstheme="majorBidi"/>
                <w:b/>
                <w:bCs/>
              </w:rPr>
              <w:t>xxx</w:t>
            </w:r>
          </w:p>
        </w:tc>
      </w:tr>
      <w:tr w:rsidR="00B70A09" w:rsidRPr="00BA10EB" w14:paraId="035B1485" w14:textId="076A9307" w:rsidTr="00C500D3">
        <w:trPr>
          <w:trHeight w:val="346"/>
        </w:trPr>
        <w:tc>
          <w:tcPr>
            <w:tcW w:w="2356" w:type="pct"/>
            <w:noWrap/>
            <w:vAlign w:val="bottom"/>
          </w:tcPr>
          <w:p w14:paraId="14C98A1B" w14:textId="77777777" w:rsidR="00B70A09" w:rsidRPr="00BA10EB" w:rsidRDefault="00B70A09" w:rsidP="00B70A09">
            <w:pPr>
              <w:spacing w:line="276" w:lineRule="auto"/>
              <w:rPr>
                <w:rFonts w:asciiTheme="majorBidi" w:hAnsiTheme="majorBidi" w:cstheme="majorBidi"/>
              </w:rPr>
            </w:pPr>
            <w:r w:rsidRPr="00BA10EB">
              <w:rPr>
                <w:rFonts w:asciiTheme="majorBidi" w:hAnsiTheme="majorBidi" w:cstheme="majorBidi"/>
              </w:rPr>
              <w:t>Discount interest on lease liability</w:t>
            </w:r>
          </w:p>
        </w:tc>
        <w:tc>
          <w:tcPr>
            <w:tcW w:w="1322" w:type="pct"/>
            <w:noWrap/>
            <w:vAlign w:val="bottom"/>
          </w:tcPr>
          <w:p w14:paraId="12C3FA04" w14:textId="77777777" w:rsidR="00B70A09" w:rsidRPr="00BA10EB" w:rsidRDefault="00B70A09" w:rsidP="00B70A09">
            <w:pPr>
              <w:spacing w:line="276" w:lineRule="auto"/>
              <w:jc w:val="center"/>
              <w:rPr>
                <w:rFonts w:asciiTheme="majorBidi" w:hAnsiTheme="majorBidi" w:cstheme="majorBidi"/>
              </w:rPr>
            </w:pPr>
            <w:r w:rsidRPr="00BA10EB">
              <w:rPr>
                <w:rFonts w:asciiTheme="majorBidi" w:hAnsiTheme="majorBidi" w:cstheme="majorBidi"/>
              </w:rPr>
              <w:t>xxx</w:t>
            </w:r>
          </w:p>
        </w:tc>
        <w:tc>
          <w:tcPr>
            <w:tcW w:w="1322" w:type="pct"/>
            <w:vAlign w:val="bottom"/>
          </w:tcPr>
          <w:p w14:paraId="1E972539" w14:textId="4779318B" w:rsidR="00B70A09" w:rsidRPr="00BA10EB" w:rsidRDefault="00B70A09" w:rsidP="00B70A09">
            <w:pPr>
              <w:spacing w:line="276" w:lineRule="auto"/>
              <w:jc w:val="center"/>
              <w:rPr>
                <w:rFonts w:asciiTheme="majorBidi" w:hAnsiTheme="majorBidi" w:cstheme="majorBidi"/>
              </w:rPr>
            </w:pPr>
            <w:r w:rsidRPr="00BA10EB">
              <w:rPr>
                <w:rFonts w:asciiTheme="majorBidi" w:hAnsiTheme="majorBidi" w:cstheme="majorBidi"/>
              </w:rPr>
              <w:t>xxx</w:t>
            </w:r>
          </w:p>
        </w:tc>
      </w:tr>
      <w:tr w:rsidR="00B70A09" w:rsidRPr="00BA10EB" w14:paraId="72D93A10" w14:textId="1B9461D5" w:rsidTr="00C500D3">
        <w:trPr>
          <w:trHeight w:val="346"/>
        </w:trPr>
        <w:tc>
          <w:tcPr>
            <w:tcW w:w="2356" w:type="pct"/>
            <w:noWrap/>
            <w:vAlign w:val="bottom"/>
          </w:tcPr>
          <w:p w14:paraId="582ED41C" w14:textId="77777777" w:rsidR="00B70A09" w:rsidRPr="00BA10EB" w:rsidRDefault="00B70A09" w:rsidP="00B70A09">
            <w:pPr>
              <w:spacing w:line="276" w:lineRule="auto"/>
              <w:rPr>
                <w:rFonts w:asciiTheme="majorBidi" w:hAnsiTheme="majorBidi" w:cstheme="majorBidi"/>
              </w:rPr>
            </w:pPr>
            <w:r w:rsidRPr="00BA10EB">
              <w:rPr>
                <w:rFonts w:asciiTheme="majorBidi" w:hAnsiTheme="majorBidi" w:cstheme="majorBidi"/>
              </w:rPr>
              <w:t>Paid during the year</w:t>
            </w:r>
          </w:p>
        </w:tc>
        <w:tc>
          <w:tcPr>
            <w:tcW w:w="1322" w:type="pct"/>
            <w:noWrap/>
            <w:vAlign w:val="bottom"/>
          </w:tcPr>
          <w:p w14:paraId="178C0CF1" w14:textId="77777777" w:rsidR="00B70A09" w:rsidRPr="00BA10EB" w:rsidRDefault="00B70A09" w:rsidP="00B70A09">
            <w:pPr>
              <w:spacing w:line="276" w:lineRule="auto"/>
              <w:jc w:val="center"/>
              <w:rPr>
                <w:rFonts w:asciiTheme="majorBidi" w:hAnsiTheme="majorBidi" w:cstheme="majorBidi"/>
              </w:rPr>
            </w:pPr>
            <w:r w:rsidRPr="00BA10EB">
              <w:rPr>
                <w:rFonts w:asciiTheme="majorBidi" w:hAnsiTheme="majorBidi" w:cstheme="majorBidi"/>
              </w:rPr>
              <w:t>(xxx)</w:t>
            </w:r>
          </w:p>
        </w:tc>
        <w:tc>
          <w:tcPr>
            <w:tcW w:w="1322" w:type="pct"/>
            <w:vAlign w:val="bottom"/>
          </w:tcPr>
          <w:p w14:paraId="2679FBED" w14:textId="0F6E7A5D" w:rsidR="00B70A09" w:rsidRPr="00BA10EB" w:rsidRDefault="00B70A09" w:rsidP="00B70A09">
            <w:pPr>
              <w:spacing w:line="276" w:lineRule="auto"/>
              <w:jc w:val="center"/>
              <w:rPr>
                <w:rFonts w:asciiTheme="majorBidi" w:hAnsiTheme="majorBidi" w:cstheme="majorBidi"/>
              </w:rPr>
            </w:pPr>
            <w:r w:rsidRPr="00BA10EB">
              <w:rPr>
                <w:rFonts w:asciiTheme="majorBidi" w:hAnsiTheme="majorBidi" w:cstheme="majorBidi"/>
              </w:rPr>
              <w:t>(xxx)</w:t>
            </w:r>
          </w:p>
        </w:tc>
      </w:tr>
      <w:tr w:rsidR="00B70A09" w:rsidRPr="00BA10EB" w14:paraId="6E3C1804" w14:textId="4768B5A9" w:rsidTr="00C500D3">
        <w:trPr>
          <w:trHeight w:val="346"/>
        </w:trPr>
        <w:tc>
          <w:tcPr>
            <w:tcW w:w="2356" w:type="pct"/>
            <w:noWrap/>
            <w:vAlign w:val="bottom"/>
            <w:hideMark/>
          </w:tcPr>
          <w:p w14:paraId="129560B7" w14:textId="77777777" w:rsidR="00B70A09" w:rsidRPr="00BA10EB" w:rsidRDefault="00B70A09" w:rsidP="00B70A09">
            <w:pPr>
              <w:spacing w:line="276" w:lineRule="auto"/>
              <w:rPr>
                <w:rFonts w:asciiTheme="majorBidi" w:hAnsiTheme="majorBidi" w:cstheme="majorBidi"/>
                <w:b/>
                <w:bCs/>
              </w:rPr>
            </w:pPr>
            <w:r w:rsidRPr="00BA10EB">
              <w:rPr>
                <w:rFonts w:asciiTheme="majorBidi" w:hAnsiTheme="majorBidi" w:cstheme="majorBidi"/>
                <w:b/>
                <w:bCs/>
                <w:lang w:eastAsia="en-GB"/>
              </w:rPr>
              <w:t>At end of the period</w:t>
            </w:r>
          </w:p>
        </w:tc>
        <w:tc>
          <w:tcPr>
            <w:tcW w:w="1322" w:type="pct"/>
            <w:noWrap/>
            <w:vAlign w:val="bottom"/>
            <w:hideMark/>
          </w:tcPr>
          <w:p w14:paraId="07AC0B59" w14:textId="77777777" w:rsidR="00B70A09" w:rsidRPr="00BA10EB" w:rsidRDefault="00B70A09" w:rsidP="00B70A09">
            <w:pPr>
              <w:spacing w:line="276" w:lineRule="auto"/>
              <w:jc w:val="center"/>
              <w:rPr>
                <w:rFonts w:asciiTheme="majorBidi" w:hAnsiTheme="majorBidi" w:cstheme="majorBidi"/>
                <w:b/>
                <w:bCs/>
              </w:rPr>
            </w:pPr>
            <w:r w:rsidRPr="00BA10EB">
              <w:rPr>
                <w:rFonts w:asciiTheme="majorBidi" w:hAnsiTheme="majorBidi" w:cstheme="majorBidi"/>
                <w:b/>
                <w:bCs/>
              </w:rPr>
              <w:t>xxx</w:t>
            </w:r>
          </w:p>
        </w:tc>
        <w:tc>
          <w:tcPr>
            <w:tcW w:w="1322" w:type="pct"/>
            <w:vAlign w:val="bottom"/>
          </w:tcPr>
          <w:p w14:paraId="170DFB6C" w14:textId="1C590599" w:rsidR="00B70A09" w:rsidRPr="00BA10EB" w:rsidRDefault="00B70A09" w:rsidP="00B70A09">
            <w:pPr>
              <w:spacing w:line="276" w:lineRule="auto"/>
              <w:jc w:val="center"/>
              <w:rPr>
                <w:rFonts w:asciiTheme="majorBidi" w:hAnsiTheme="majorBidi" w:cstheme="majorBidi"/>
                <w:b/>
                <w:bCs/>
              </w:rPr>
            </w:pPr>
            <w:r w:rsidRPr="00BA10EB">
              <w:rPr>
                <w:rFonts w:asciiTheme="majorBidi" w:hAnsiTheme="majorBidi" w:cstheme="majorBidi"/>
                <w:b/>
                <w:bCs/>
              </w:rPr>
              <w:t>xxx</w:t>
            </w:r>
          </w:p>
        </w:tc>
      </w:tr>
    </w:tbl>
    <w:p w14:paraId="1FAC429E" w14:textId="3568628A" w:rsidR="004A067C" w:rsidRDefault="004A067C">
      <w:pPr>
        <w:autoSpaceDE/>
        <w:autoSpaceDN/>
        <w:rPr>
          <w:rFonts w:asciiTheme="majorBidi" w:eastAsia="Arial" w:hAnsiTheme="majorBidi" w:cstheme="majorBidi"/>
          <w:b/>
          <w:bCs/>
        </w:rPr>
      </w:pPr>
    </w:p>
    <w:p w14:paraId="6CF00589" w14:textId="74A6021F" w:rsidR="00671164" w:rsidRPr="00BA10EB" w:rsidRDefault="00E10091" w:rsidP="00E10091">
      <w:pPr>
        <w:rPr>
          <w:rFonts w:asciiTheme="majorBidi" w:eastAsia="Arial" w:hAnsiTheme="majorBidi" w:cstheme="majorBidi"/>
          <w:b/>
          <w:bCs/>
        </w:rPr>
      </w:pPr>
      <w:r w:rsidRPr="00BA10EB">
        <w:rPr>
          <w:rFonts w:asciiTheme="majorBidi" w:eastAsia="Arial" w:hAnsiTheme="majorBidi" w:cstheme="majorBidi"/>
          <w:b/>
          <w:bCs/>
        </w:rPr>
        <w:t>Analysed as:</w:t>
      </w:r>
    </w:p>
    <w:p w14:paraId="53F4AFB1" w14:textId="77777777" w:rsidR="00B4642C" w:rsidRPr="00BA10EB" w:rsidRDefault="00B4642C" w:rsidP="00E10091">
      <w:pPr>
        <w:rPr>
          <w:rFonts w:asciiTheme="majorBidi" w:eastAsia="Arial" w:hAnsiTheme="majorBidi" w:cstheme="majorBidi"/>
          <w:b/>
          <w:bCs/>
        </w:rPr>
      </w:pPr>
    </w:p>
    <w:tbl>
      <w:tblPr>
        <w:tblStyle w:val="TableGrid"/>
        <w:tblW w:w="5000" w:type="pct"/>
        <w:tblLook w:val="04A0" w:firstRow="1" w:lastRow="0" w:firstColumn="1" w:lastColumn="0" w:noHBand="0" w:noVBand="1"/>
      </w:tblPr>
      <w:tblGrid>
        <w:gridCol w:w="6658"/>
        <w:gridCol w:w="2357"/>
      </w:tblGrid>
      <w:tr w:rsidR="00E10091" w:rsidRPr="00BA10EB" w14:paraId="3458125C" w14:textId="77777777" w:rsidTr="00E10091">
        <w:trPr>
          <w:trHeight w:val="340"/>
        </w:trPr>
        <w:tc>
          <w:tcPr>
            <w:tcW w:w="3693" w:type="pct"/>
            <w:shd w:val="clear" w:color="auto" w:fill="0070C0"/>
            <w:vAlign w:val="bottom"/>
          </w:tcPr>
          <w:p w14:paraId="27A57ACB" w14:textId="77777777" w:rsidR="00E10091" w:rsidRPr="00BA10EB" w:rsidRDefault="00E10091" w:rsidP="0020088C">
            <w:pPr>
              <w:autoSpaceDE/>
              <w:autoSpaceDN/>
              <w:spacing w:line="276" w:lineRule="auto"/>
              <w:rPr>
                <w:rFonts w:asciiTheme="majorBidi" w:hAnsiTheme="majorBidi" w:cstheme="majorBidi"/>
                <w:b/>
                <w:bCs/>
              </w:rPr>
            </w:pPr>
            <w:r w:rsidRPr="00BA10EB">
              <w:rPr>
                <w:rFonts w:asciiTheme="majorBidi" w:hAnsiTheme="majorBidi" w:cstheme="majorBidi"/>
                <w:b/>
                <w:bCs/>
              </w:rPr>
              <w:t>Description</w:t>
            </w:r>
          </w:p>
        </w:tc>
        <w:tc>
          <w:tcPr>
            <w:tcW w:w="1307" w:type="pct"/>
            <w:shd w:val="clear" w:color="auto" w:fill="0070C0"/>
            <w:vAlign w:val="bottom"/>
          </w:tcPr>
          <w:p w14:paraId="12647E90" w14:textId="77777777" w:rsidR="00E10091" w:rsidRPr="00BA10EB" w:rsidRDefault="00E10091" w:rsidP="0020088C">
            <w:pPr>
              <w:autoSpaceDE/>
              <w:autoSpaceDN/>
              <w:spacing w:line="276" w:lineRule="auto"/>
              <w:jc w:val="center"/>
              <w:rPr>
                <w:rFonts w:asciiTheme="majorBidi" w:hAnsiTheme="majorBidi" w:cstheme="majorBidi"/>
                <w:b/>
                <w:bCs/>
              </w:rPr>
            </w:pPr>
            <w:r w:rsidRPr="00BA10EB">
              <w:rPr>
                <w:rFonts w:asciiTheme="majorBidi" w:hAnsiTheme="majorBidi" w:cstheme="majorBidi"/>
                <w:b/>
                <w:bCs/>
              </w:rPr>
              <w:t>Amount</w:t>
            </w:r>
          </w:p>
        </w:tc>
      </w:tr>
      <w:tr w:rsidR="00E10091" w:rsidRPr="00BA10EB" w14:paraId="45586CEA" w14:textId="77777777" w:rsidTr="00E10091">
        <w:trPr>
          <w:trHeight w:val="340"/>
        </w:trPr>
        <w:tc>
          <w:tcPr>
            <w:tcW w:w="3693" w:type="pct"/>
            <w:vAlign w:val="bottom"/>
          </w:tcPr>
          <w:p w14:paraId="31C5282B" w14:textId="77777777" w:rsidR="00E10091" w:rsidRPr="00BA10EB" w:rsidRDefault="00E10091" w:rsidP="0020088C">
            <w:pPr>
              <w:autoSpaceDE/>
              <w:autoSpaceDN/>
              <w:spacing w:line="276" w:lineRule="auto"/>
              <w:rPr>
                <w:rFonts w:asciiTheme="majorBidi" w:hAnsiTheme="majorBidi" w:cstheme="majorBidi"/>
              </w:rPr>
            </w:pPr>
            <w:r w:rsidRPr="00BA10EB">
              <w:rPr>
                <w:rFonts w:asciiTheme="majorBidi" w:hAnsiTheme="majorBidi" w:cstheme="majorBidi"/>
              </w:rPr>
              <w:t>Current</w:t>
            </w:r>
          </w:p>
        </w:tc>
        <w:tc>
          <w:tcPr>
            <w:tcW w:w="1307" w:type="pct"/>
            <w:vAlign w:val="bottom"/>
          </w:tcPr>
          <w:p w14:paraId="73A2BDCE" w14:textId="77777777" w:rsidR="00E10091" w:rsidRPr="00BA10EB" w:rsidRDefault="00E10091" w:rsidP="0020088C">
            <w:pPr>
              <w:autoSpaceDE/>
              <w:autoSpaceDN/>
              <w:spacing w:line="276" w:lineRule="auto"/>
              <w:jc w:val="center"/>
              <w:rPr>
                <w:rFonts w:asciiTheme="majorBidi" w:hAnsiTheme="majorBidi" w:cstheme="majorBidi"/>
              </w:rPr>
            </w:pPr>
            <w:r w:rsidRPr="00BA10EB">
              <w:rPr>
                <w:rFonts w:asciiTheme="majorBidi" w:hAnsiTheme="majorBidi" w:cstheme="majorBidi"/>
              </w:rPr>
              <w:t>xxx</w:t>
            </w:r>
          </w:p>
        </w:tc>
      </w:tr>
      <w:tr w:rsidR="00E10091" w:rsidRPr="00BA10EB" w14:paraId="37CAB449" w14:textId="77777777" w:rsidTr="00E10091">
        <w:trPr>
          <w:trHeight w:val="340"/>
        </w:trPr>
        <w:tc>
          <w:tcPr>
            <w:tcW w:w="3693" w:type="pct"/>
            <w:vAlign w:val="bottom"/>
          </w:tcPr>
          <w:p w14:paraId="6C572831" w14:textId="77777777" w:rsidR="00E10091" w:rsidRPr="00BA10EB" w:rsidRDefault="00E10091" w:rsidP="0020088C">
            <w:pPr>
              <w:autoSpaceDE/>
              <w:autoSpaceDN/>
              <w:spacing w:line="276" w:lineRule="auto"/>
              <w:rPr>
                <w:rFonts w:asciiTheme="majorBidi" w:hAnsiTheme="majorBidi" w:cstheme="majorBidi"/>
              </w:rPr>
            </w:pPr>
            <w:r w:rsidRPr="00BA10EB">
              <w:rPr>
                <w:rFonts w:asciiTheme="majorBidi" w:hAnsiTheme="majorBidi" w:cstheme="majorBidi"/>
              </w:rPr>
              <w:t>Non- Current</w:t>
            </w:r>
          </w:p>
        </w:tc>
        <w:tc>
          <w:tcPr>
            <w:tcW w:w="1307" w:type="pct"/>
            <w:vAlign w:val="bottom"/>
          </w:tcPr>
          <w:p w14:paraId="66ADE22D" w14:textId="77777777" w:rsidR="00E10091" w:rsidRPr="00BA10EB" w:rsidRDefault="00E10091" w:rsidP="0020088C">
            <w:pPr>
              <w:autoSpaceDE/>
              <w:autoSpaceDN/>
              <w:spacing w:line="276" w:lineRule="auto"/>
              <w:jc w:val="center"/>
              <w:rPr>
                <w:rFonts w:asciiTheme="majorBidi" w:hAnsiTheme="majorBidi" w:cstheme="majorBidi"/>
              </w:rPr>
            </w:pPr>
            <w:r w:rsidRPr="00BA10EB">
              <w:rPr>
                <w:rFonts w:asciiTheme="majorBidi" w:hAnsiTheme="majorBidi" w:cstheme="majorBidi"/>
              </w:rPr>
              <w:t>xxx</w:t>
            </w:r>
          </w:p>
        </w:tc>
      </w:tr>
      <w:tr w:rsidR="00E10091" w:rsidRPr="00BA10EB" w14:paraId="4240FC4A" w14:textId="77777777" w:rsidTr="00E10091">
        <w:trPr>
          <w:trHeight w:val="340"/>
        </w:trPr>
        <w:tc>
          <w:tcPr>
            <w:tcW w:w="3693" w:type="pct"/>
            <w:vAlign w:val="bottom"/>
          </w:tcPr>
          <w:p w14:paraId="7673297C" w14:textId="77777777" w:rsidR="00E10091" w:rsidRPr="00BA10EB" w:rsidRDefault="00E10091" w:rsidP="0020088C">
            <w:pPr>
              <w:autoSpaceDE/>
              <w:autoSpaceDN/>
              <w:spacing w:line="276" w:lineRule="auto"/>
              <w:rPr>
                <w:rFonts w:asciiTheme="majorBidi" w:hAnsiTheme="majorBidi" w:cstheme="majorBidi"/>
                <w:b/>
                <w:bCs/>
              </w:rPr>
            </w:pPr>
            <w:r w:rsidRPr="00BA10EB">
              <w:rPr>
                <w:rFonts w:asciiTheme="majorBidi" w:hAnsiTheme="majorBidi" w:cstheme="majorBidi"/>
                <w:b/>
                <w:bCs/>
              </w:rPr>
              <w:t>Total</w:t>
            </w:r>
          </w:p>
        </w:tc>
        <w:tc>
          <w:tcPr>
            <w:tcW w:w="1307" w:type="pct"/>
            <w:vAlign w:val="bottom"/>
          </w:tcPr>
          <w:p w14:paraId="3B0B7980" w14:textId="77777777" w:rsidR="00E10091" w:rsidRPr="00BA10EB" w:rsidRDefault="00E10091" w:rsidP="0020088C">
            <w:pPr>
              <w:autoSpaceDE/>
              <w:autoSpaceDN/>
              <w:spacing w:line="276" w:lineRule="auto"/>
              <w:jc w:val="center"/>
              <w:rPr>
                <w:rFonts w:asciiTheme="majorBidi" w:hAnsiTheme="majorBidi" w:cstheme="majorBidi"/>
                <w:b/>
                <w:bCs/>
              </w:rPr>
            </w:pPr>
            <w:r w:rsidRPr="00BA10EB">
              <w:rPr>
                <w:rFonts w:asciiTheme="majorBidi" w:hAnsiTheme="majorBidi" w:cstheme="majorBidi"/>
                <w:b/>
                <w:bCs/>
              </w:rPr>
              <w:t>xxx</w:t>
            </w:r>
          </w:p>
        </w:tc>
      </w:tr>
    </w:tbl>
    <w:p w14:paraId="1FD59E8D" w14:textId="2DE7199A" w:rsidR="00FB2A66" w:rsidRDefault="00FB2A66" w:rsidP="00E10091">
      <w:pPr>
        <w:rPr>
          <w:rFonts w:asciiTheme="majorBidi" w:eastAsia="Arial" w:hAnsiTheme="majorBidi" w:cstheme="majorBidi"/>
          <w:b/>
          <w:bCs/>
        </w:rPr>
      </w:pPr>
    </w:p>
    <w:p w14:paraId="15CDF1C8" w14:textId="77777777" w:rsidR="00FB2A66" w:rsidRDefault="00FB2A66">
      <w:pPr>
        <w:autoSpaceDE/>
        <w:autoSpaceDN/>
        <w:rPr>
          <w:rFonts w:asciiTheme="majorBidi" w:eastAsia="Arial" w:hAnsiTheme="majorBidi" w:cstheme="majorBidi"/>
          <w:b/>
          <w:bCs/>
        </w:rPr>
      </w:pPr>
      <w:r>
        <w:rPr>
          <w:rFonts w:asciiTheme="majorBidi" w:eastAsia="Arial" w:hAnsiTheme="majorBidi" w:cstheme="majorBidi"/>
          <w:b/>
          <w:bCs/>
        </w:rPr>
        <w:br w:type="page"/>
      </w:r>
    </w:p>
    <w:p w14:paraId="7DE86E2A" w14:textId="610B66A7" w:rsidR="00D31C25" w:rsidRPr="00BA10EB" w:rsidRDefault="00D31C25" w:rsidP="00912C1D">
      <w:pPr>
        <w:numPr>
          <w:ilvl w:val="0"/>
          <w:numId w:val="26"/>
        </w:numPr>
        <w:rPr>
          <w:rFonts w:asciiTheme="majorBidi" w:eastAsia="Arial" w:hAnsiTheme="majorBidi" w:cstheme="majorBidi"/>
          <w:b/>
          <w:bCs/>
        </w:rPr>
      </w:pPr>
      <w:r w:rsidRPr="00BA10EB">
        <w:rPr>
          <w:rFonts w:asciiTheme="majorBidi" w:eastAsia="Arial" w:hAnsiTheme="majorBidi" w:cstheme="majorBidi"/>
          <w:b/>
          <w:bCs/>
        </w:rPr>
        <w:lastRenderedPageBreak/>
        <w:t>Deferred Income</w:t>
      </w:r>
    </w:p>
    <w:p w14:paraId="250C1AF7" w14:textId="77777777" w:rsidR="00D31C25" w:rsidRPr="00BA10EB" w:rsidRDefault="00D31C25" w:rsidP="00D31C25">
      <w:pPr>
        <w:rPr>
          <w:rFonts w:asciiTheme="majorBidi" w:eastAsia="Arial" w:hAnsiTheme="majorBidi" w:cstheme="majorBid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1"/>
        <w:gridCol w:w="2457"/>
        <w:gridCol w:w="2457"/>
      </w:tblGrid>
      <w:tr w:rsidR="00A46180" w:rsidRPr="00BA10EB" w14:paraId="494B78A6" w14:textId="77777777" w:rsidTr="008C79B4">
        <w:trPr>
          <w:trHeight w:val="354"/>
        </w:trPr>
        <w:tc>
          <w:tcPr>
            <w:tcW w:w="2274" w:type="pct"/>
            <w:vMerge w:val="restart"/>
            <w:shd w:val="clear" w:color="auto" w:fill="0070C0"/>
            <w:noWrap/>
            <w:vAlign w:val="center"/>
            <w:hideMark/>
          </w:tcPr>
          <w:p w14:paraId="36855A6D" w14:textId="77777777" w:rsidR="00A46180" w:rsidRPr="00BA10EB" w:rsidRDefault="00A46180" w:rsidP="008C79B4">
            <w:pPr>
              <w:autoSpaceDE/>
              <w:autoSpaceDN/>
              <w:rPr>
                <w:rFonts w:asciiTheme="majorBidi" w:hAnsiTheme="majorBidi" w:cstheme="majorBidi"/>
                <w:b/>
                <w:bCs/>
                <w:lang w:eastAsia="en-GB"/>
              </w:rPr>
            </w:pPr>
            <w:r w:rsidRPr="00BA10EB">
              <w:rPr>
                <w:rFonts w:asciiTheme="majorBidi" w:hAnsiTheme="majorBidi" w:cstheme="majorBidi"/>
                <w:b/>
                <w:bCs/>
                <w:lang w:val="en-US"/>
              </w:rPr>
              <w:t>Description</w:t>
            </w:r>
          </w:p>
        </w:tc>
        <w:tc>
          <w:tcPr>
            <w:tcW w:w="1363" w:type="pct"/>
            <w:shd w:val="clear" w:color="auto" w:fill="0070C0"/>
            <w:vAlign w:val="center"/>
          </w:tcPr>
          <w:p w14:paraId="34EADDB1" w14:textId="77777777" w:rsidR="00A46180" w:rsidRPr="00BA10EB" w:rsidRDefault="00A46180" w:rsidP="008C79B4">
            <w:pPr>
              <w:autoSpaceDE/>
              <w:autoSpaceDN/>
              <w:jc w:val="center"/>
              <w:rPr>
                <w:rFonts w:asciiTheme="majorBidi" w:hAnsiTheme="majorBidi" w:cstheme="majorBidi"/>
                <w:b/>
                <w:bCs/>
                <w:lang w:val="en-US"/>
              </w:rPr>
            </w:pPr>
            <w:r w:rsidRPr="00BA10EB">
              <w:rPr>
                <w:rFonts w:asciiTheme="majorBidi" w:hAnsiTheme="majorBidi" w:cstheme="majorBidi"/>
                <w:b/>
                <w:bCs/>
                <w:color w:val="000000"/>
                <w:lang w:val="en-US"/>
              </w:rPr>
              <w:t>Period ended Sep/Dec/Mar/Jun 20xx</w:t>
            </w:r>
          </w:p>
        </w:tc>
        <w:tc>
          <w:tcPr>
            <w:tcW w:w="1363" w:type="pct"/>
            <w:shd w:val="clear" w:color="auto" w:fill="0070C0"/>
            <w:noWrap/>
            <w:vAlign w:val="center"/>
          </w:tcPr>
          <w:p w14:paraId="31479DD4" w14:textId="77777777" w:rsidR="00A46180" w:rsidRPr="00BA10EB" w:rsidRDefault="00A46180" w:rsidP="008C79B4">
            <w:pPr>
              <w:autoSpaceDE/>
              <w:autoSpaceDN/>
              <w:jc w:val="center"/>
              <w:rPr>
                <w:rFonts w:asciiTheme="majorBidi" w:hAnsiTheme="majorBidi" w:cstheme="majorBidi"/>
                <w:b/>
                <w:bCs/>
                <w:color w:val="231F20"/>
                <w:lang w:val="en-US"/>
              </w:rPr>
            </w:pPr>
            <w:r w:rsidRPr="00BA10EB">
              <w:rPr>
                <w:rFonts w:asciiTheme="majorBidi" w:hAnsiTheme="majorBidi" w:cstheme="majorBidi"/>
                <w:b/>
                <w:bCs/>
                <w:color w:val="231F20"/>
                <w:lang w:val="en-US"/>
              </w:rPr>
              <w:t>Prior year</w:t>
            </w:r>
          </w:p>
          <w:p w14:paraId="237E8F48" w14:textId="77777777" w:rsidR="00A46180" w:rsidRPr="00BA10EB" w:rsidRDefault="00A46180" w:rsidP="008C79B4">
            <w:pPr>
              <w:autoSpaceDE/>
              <w:autoSpaceDN/>
              <w:jc w:val="center"/>
              <w:rPr>
                <w:rFonts w:asciiTheme="majorBidi" w:hAnsiTheme="majorBidi" w:cstheme="majorBidi"/>
                <w:b/>
                <w:bCs/>
                <w:lang w:val="en-US"/>
              </w:rPr>
            </w:pPr>
            <w:r w:rsidRPr="00BA10EB">
              <w:rPr>
                <w:rFonts w:asciiTheme="majorBidi" w:hAnsiTheme="majorBidi" w:cstheme="majorBidi"/>
                <w:b/>
                <w:bCs/>
                <w:color w:val="231F20"/>
                <w:lang w:val="en-US"/>
              </w:rPr>
              <w:t xml:space="preserve"> audited</w:t>
            </w:r>
          </w:p>
        </w:tc>
      </w:tr>
      <w:tr w:rsidR="00A46180" w:rsidRPr="00BA10EB" w14:paraId="2BB67571" w14:textId="77777777" w:rsidTr="008C79B4">
        <w:trPr>
          <w:trHeight w:val="354"/>
        </w:trPr>
        <w:tc>
          <w:tcPr>
            <w:tcW w:w="2274" w:type="pct"/>
            <w:vMerge/>
            <w:shd w:val="clear" w:color="auto" w:fill="0070C0"/>
            <w:noWrap/>
            <w:vAlign w:val="center"/>
            <w:hideMark/>
          </w:tcPr>
          <w:p w14:paraId="6F605AAF" w14:textId="77777777" w:rsidR="00A46180" w:rsidRPr="00BA10EB" w:rsidRDefault="00A46180" w:rsidP="008C79B4">
            <w:pPr>
              <w:autoSpaceDE/>
              <w:autoSpaceDN/>
              <w:rPr>
                <w:rFonts w:asciiTheme="majorBidi" w:hAnsiTheme="majorBidi" w:cstheme="majorBidi"/>
                <w:b/>
                <w:bCs/>
                <w:lang w:eastAsia="en-GB"/>
              </w:rPr>
            </w:pPr>
          </w:p>
        </w:tc>
        <w:tc>
          <w:tcPr>
            <w:tcW w:w="1363" w:type="pct"/>
            <w:shd w:val="clear" w:color="auto" w:fill="0070C0"/>
            <w:vAlign w:val="center"/>
          </w:tcPr>
          <w:p w14:paraId="5E83D85E" w14:textId="77777777" w:rsidR="00A46180" w:rsidRPr="00BA10EB" w:rsidRDefault="00A46180" w:rsidP="008C79B4">
            <w:pPr>
              <w:autoSpaceDE/>
              <w:autoSpaceDN/>
              <w:jc w:val="center"/>
              <w:rPr>
                <w:rFonts w:asciiTheme="majorBidi" w:hAnsiTheme="majorBidi" w:cstheme="majorBidi"/>
                <w:b/>
                <w:bCs/>
                <w:lang w:val="en-US"/>
              </w:rPr>
            </w:pPr>
            <w:r w:rsidRPr="00BA10EB">
              <w:rPr>
                <w:rFonts w:asciiTheme="majorBidi" w:hAnsiTheme="majorBidi" w:cstheme="majorBidi"/>
                <w:b/>
                <w:bCs/>
                <w:lang w:val="en-US"/>
              </w:rPr>
              <w:t>Kshs</w:t>
            </w:r>
          </w:p>
        </w:tc>
        <w:tc>
          <w:tcPr>
            <w:tcW w:w="1363" w:type="pct"/>
            <w:shd w:val="clear" w:color="auto" w:fill="0070C0"/>
            <w:noWrap/>
            <w:vAlign w:val="center"/>
          </w:tcPr>
          <w:p w14:paraId="03108477" w14:textId="77777777" w:rsidR="00A46180" w:rsidRPr="00BA10EB" w:rsidRDefault="00A46180" w:rsidP="008C79B4">
            <w:pPr>
              <w:autoSpaceDE/>
              <w:autoSpaceDN/>
              <w:jc w:val="center"/>
              <w:rPr>
                <w:rFonts w:asciiTheme="majorBidi" w:hAnsiTheme="majorBidi" w:cstheme="majorBidi"/>
                <w:b/>
                <w:bCs/>
                <w:lang w:val="en-US"/>
              </w:rPr>
            </w:pPr>
            <w:r w:rsidRPr="00BA10EB">
              <w:rPr>
                <w:rFonts w:asciiTheme="majorBidi" w:hAnsiTheme="majorBidi" w:cstheme="majorBidi"/>
                <w:b/>
                <w:bCs/>
                <w:lang w:val="en-US"/>
              </w:rPr>
              <w:t>Kshs</w:t>
            </w:r>
          </w:p>
        </w:tc>
      </w:tr>
      <w:tr w:rsidR="00A46180" w:rsidRPr="00BA10EB" w14:paraId="611C531B" w14:textId="77777777" w:rsidTr="008C79B4">
        <w:trPr>
          <w:trHeight w:val="354"/>
        </w:trPr>
        <w:tc>
          <w:tcPr>
            <w:tcW w:w="2274" w:type="pct"/>
            <w:noWrap/>
            <w:vAlign w:val="center"/>
          </w:tcPr>
          <w:p w14:paraId="11C429FA" w14:textId="77777777" w:rsidR="00A46180" w:rsidRPr="00BA10EB" w:rsidRDefault="00A46180" w:rsidP="008C79B4">
            <w:pPr>
              <w:autoSpaceDE/>
              <w:autoSpaceDN/>
              <w:rPr>
                <w:rFonts w:asciiTheme="majorBidi" w:hAnsiTheme="majorBidi" w:cstheme="majorBidi"/>
                <w:lang w:eastAsia="en-GB"/>
              </w:rPr>
            </w:pPr>
            <w:r w:rsidRPr="00BA10EB">
              <w:rPr>
                <w:rFonts w:asciiTheme="majorBidi" w:hAnsiTheme="majorBidi" w:cstheme="majorBidi"/>
                <w:lang w:eastAsia="en-GB"/>
              </w:rPr>
              <w:t>Current Portion</w:t>
            </w:r>
          </w:p>
        </w:tc>
        <w:tc>
          <w:tcPr>
            <w:tcW w:w="1363" w:type="pct"/>
            <w:vAlign w:val="center"/>
          </w:tcPr>
          <w:p w14:paraId="2D8B0F99" w14:textId="77777777" w:rsidR="00A46180" w:rsidRPr="00BA10EB" w:rsidRDefault="00A46180" w:rsidP="008C79B4">
            <w:pPr>
              <w:autoSpaceDE/>
              <w:autoSpaceDN/>
              <w:jc w:val="center"/>
              <w:rPr>
                <w:rFonts w:asciiTheme="majorBidi" w:hAnsiTheme="majorBidi" w:cstheme="majorBidi"/>
                <w:lang w:val="en-US"/>
              </w:rPr>
            </w:pPr>
            <w:r w:rsidRPr="00BA10EB">
              <w:rPr>
                <w:rFonts w:asciiTheme="majorBidi" w:hAnsiTheme="majorBidi" w:cstheme="majorBidi"/>
                <w:lang w:val="en-US"/>
              </w:rPr>
              <w:t>xxx</w:t>
            </w:r>
          </w:p>
        </w:tc>
        <w:tc>
          <w:tcPr>
            <w:tcW w:w="1363" w:type="pct"/>
            <w:noWrap/>
            <w:vAlign w:val="center"/>
          </w:tcPr>
          <w:p w14:paraId="4AE227C3" w14:textId="77777777" w:rsidR="00A46180" w:rsidRPr="00BA10EB" w:rsidRDefault="00A46180" w:rsidP="008C79B4">
            <w:pPr>
              <w:autoSpaceDE/>
              <w:autoSpaceDN/>
              <w:jc w:val="center"/>
              <w:rPr>
                <w:rFonts w:asciiTheme="majorBidi" w:hAnsiTheme="majorBidi" w:cstheme="majorBidi"/>
                <w:lang w:val="en-US"/>
              </w:rPr>
            </w:pPr>
            <w:r w:rsidRPr="00BA10EB">
              <w:rPr>
                <w:rFonts w:asciiTheme="majorBidi" w:hAnsiTheme="majorBidi" w:cstheme="majorBidi"/>
                <w:lang w:val="en-US"/>
              </w:rPr>
              <w:t>xxx</w:t>
            </w:r>
          </w:p>
        </w:tc>
      </w:tr>
      <w:tr w:rsidR="00A46180" w:rsidRPr="00BA10EB" w14:paraId="09A4474A" w14:textId="77777777" w:rsidTr="008C79B4">
        <w:trPr>
          <w:trHeight w:val="354"/>
        </w:trPr>
        <w:tc>
          <w:tcPr>
            <w:tcW w:w="2274" w:type="pct"/>
            <w:vAlign w:val="center"/>
          </w:tcPr>
          <w:p w14:paraId="16AD28E6" w14:textId="77777777" w:rsidR="00A46180" w:rsidRPr="00BA10EB" w:rsidRDefault="00A46180" w:rsidP="008C79B4">
            <w:pPr>
              <w:autoSpaceDE/>
              <w:autoSpaceDN/>
              <w:rPr>
                <w:rFonts w:asciiTheme="majorBidi" w:hAnsiTheme="majorBidi" w:cstheme="majorBidi"/>
                <w:lang w:eastAsia="en-GB"/>
              </w:rPr>
            </w:pPr>
            <w:r w:rsidRPr="00BA10EB">
              <w:rPr>
                <w:rFonts w:asciiTheme="majorBidi" w:hAnsiTheme="majorBidi" w:cstheme="majorBidi"/>
                <w:lang w:eastAsia="en-GB"/>
              </w:rPr>
              <w:t>Non-Current Portion</w:t>
            </w:r>
          </w:p>
        </w:tc>
        <w:tc>
          <w:tcPr>
            <w:tcW w:w="1363" w:type="pct"/>
            <w:vAlign w:val="center"/>
          </w:tcPr>
          <w:p w14:paraId="0C06BD39" w14:textId="77777777" w:rsidR="00A46180" w:rsidRPr="00BA10EB" w:rsidRDefault="00A46180" w:rsidP="008C79B4">
            <w:pPr>
              <w:autoSpaceDE/>
              <w:autoSpaceDN/>
              <w:jc w:val="center"/>
              <w:rPr>
                <w:rFonts w:asciiTheme="majorBidi" w:hAnsiTheme="majorBidi" w:cstheme="majorBidi"/>
                <w:lang w:val="en-US"/>
              </w:rPr>
            </w:pPr>
            <w:r w:rsidRPr="00BA10EB">
              <w:rPr>
                <w:rFonts w:asciiTheme="majorBidi" w:hAnsiTheme="majorBidi" w:cstheme="majorBidi"/>
                <w:lang w:val="en-US"/>
              </w:rPr>
              <w:t>xxx</w:t>
            </w:r>
          </w:p>
        </w:tc>
        <w:tc>
          <w:tcPr>
            <w:tcW w:w="1363" w:type="pct"/>
            <w:noWrap/>
            <w:vAlign w:val="center"/>
          </w:tcPr>
          <w:p w14:paraId="7995F9FD" w14:textId="77777777" w:rsidR="00A46180" w:rsidRPr="00BA10EB" w:rsidRDefault="00A46180" w:rsidP="008C79B4">
            <w:pPr>
              <w:autoSpaceDE/>
              <w:autoSpaceDN/>
              <w:jc w:val="center"/>
              <w:rPr>
                <w:rFonts w:asciiTheme="majorBidi" w:hAnsiTheme="majorBidi" w:cstheme="majorBidi"/>
                <w:lang w:val="en-US"/>
              </w:rPr>
            </w:pPr>
            <w:r w:rsidRPr="00BA10EB">
              <w:rPr>
                <w:rFonts w:asciiTheme="majorBidi" w:hAnsiTheme="majorBidi" w:cstheme="majorBidi"/>
                <w:lang w:val="en-US"/>
              </w:rPr>
              <w:t>xxx</w:t>
            </w:r>
          </w:p>
        </w:tc>
      </w:tr>
      <w:tr w:rsidR="00A46180" w:rsidRPr="00BA10EB" w14:paraId="136B693D" w14:textId="77777777" w:rsidTr="008C79B4">
        <w:trPr>
          <w:trHeight w:val="354"/>
        </w:trPr>
        <w:tc>
          <w:tcPr>
            <w:tcW w:w="2274" w:type="pct"/>
            <w:noWrap/>
            <w:vAlign w:val="center"/>
            <w:hideMark/>
          </w:tcPr>
          <w:p w14:paraId="7E4F9667" w14:textId="77777777" w:rsidR="00A46180" w:rsidRPr="00BA10EB" w:rsidRDefault="00A46180" w:rsidP="008C79B4">
            <w:pPr>
              <w:autoSpaceDE/>
              <w:autoSpaceDN/>
              <w:rPr>
                <w:rFonts w:asciiTheme="majorBidi" w:hAnsiTheme="majorBidi" w:cstheme="majorBidi"/>
                <w:b/>
                <w:bCs/>
                <w:lang w:val="en-US"/>
              </w:rPr>
            </w:pPr>
            <w:r w:rsidRPr="00BA10EB">
              <w:rPr>
                <w:rFonts w:asciiTheme="majorBidi" w:hAnsiTheme="majorBidi" w:cstheme="majorBidi"/>
                <w:b/>
                <w:bCs/>
                <w:lang w:eastAsia="en-GB"/>
              </w:rPr>
              <w:t>Total</w:t>
            </w:r>
            <w:r w:rsidRPr="00BA10EB">
              <w:rPr>
                <w:rFonts w:asciiTheme="majorBidi" w:hAnsiTheme="majorBidi" w:cstheme="majorBidi"/>
                <w:lang w:eastAsia="en-GB"/>
              </w:rPr>
              <w:t xml:space="preserve"> </w:t>
            </w:r>
          </w:p>
        </w:tc>
        <w:tc>
          <w:tcPr>
            <w:tcW w:w="1363" w:type="pct"/>
            <w:vAlign w:val="center"/>
          </w:tcPr>
          <w:p w14:paraId="4E49FA48" w14:textId="77777777" w:rsidR="00A46180" w:rsidRPr="00BA10EB" w:rsidRDefault="00A46180" w:rsidP="008C79B4">
            <w:pPr>
              <w:autoSpaceDE/>
              <w:autoSpaceDN/>
              <w:jc w:val="center"/>
              <w:rPr>
                <w:rFonts w:asciiTheme="majorBidi" w:hAnsiTheme="majorBidi" w:cstheme="majorBidi"/>
                <w:b/>
                <w:lang w:val="en-US"/>
              </w:rPr>
            </w:pPr>
            <w:r w:rsidRPr="00BA10EB">
              <w:rPr>
                <w:rFonts w:asciiTheme="majorBidi" w:hAnsiTheme="majorBidi" w:cstheme="majorBidi"/>
                <w:b/>
                <w:lang w:val="en-US"/>
              </w:rPr>
              <w:t>xxx</w:t>
            </w:r>
          </w:p>
        </w:tc>
        <w:tc>
          <w:tcPr>
            <w:tcW w:w="1363" w:type="pct"/>
            <w:noWrap/>
            <w:vAlign w:val="center"/>
          </w:tcPr>
          <w:p w14:paraId="07138895" w14:textId="77777777" w:rsidR="00A46180" w:rsidRPr="00BA10EB" w:rsidRDefault="00A46180" w:rsidP="008C79B4">
            <w:pPr>
              <w:autoSpaceDE/>
              <w:autoSpaceDN/>
              <w:jc w:val="center"/>
              <w:rPr>
                <w:rFonts w:asciiTheme="majorBidi" w:hAnsiTheme="majorBidi" w:cstheme="majorBidi"/>
                <w:b/>
                <w:lang w:val="en-US"/>
              </w:rPr>
            </w:pPr>
            <w:r w:rsidRPr="00BA10EB">
              <w:rPr>
                <w:rFonts w:asciiTheme="majorBidi" w:hAnsiTheme="majorBidi" w:cstheme="majorBidi"/>
                <w:b/>
                <w:lang w:val="en-US"/>
              </w:rPr>
              <w:t>xxx</w:t>
            </w:r>
          </w:p>
        </w:tc>
      </w:tr>
    </w:tbl>
    <w:p w14:paraId="7329CFA7" w14:textId="77777777" w:rsidR="00D31C25" w:rsidRPr="00BA10EB" w:rsidRDefault="00D31C25" w:rsidP="00D31C25">
      <w:pPr>
        <w:rPr>
          <w:rFonts w:asciiTheme="majorBidi" w:eastAsia="Arial" w:hAnsiTheme="majorBidi" w:cstheme="majorBidi"/>
          <w:b/>
          <w:bCs/>
        </w:rPr>
      </w:pPr>
    </w:p>
    <w:p w14:paraId="0DCC40F2" w14:textId="77777777" w:rsidR="00CC33EF" w:rsidRPr="00BA10EB" w:rsidRDefault="00CC33EF" w:rsidP="00CC33EF">
      <w:pPr>
        <w:tabs>
          <w:tab w:val="left" w:pos="540"/>
        </w:tabs>
        <w:autoSpaceDE/>
        <w:autoSpaceDN/>
        <w:rPr>
          <w:rFonts w:asciiTheme="majorBidi" w:hAnsiTheme="majorBidi" w:cstheme="majorBidi"/>
          <w:b/>
        </w:rPr>
      </w:pPr>
      <w:r w:rsidRPr="00BA10EB">
        <w:rPr>
          <w:rFonts w:asciiTheme="majorBidi" w:hAnsiTheme="majorBidi" w:cstheme="majorBidi"/>
          <w:b/>
        </w:rPr>
        <w:t>The deferred income movement is as follows:</w:t>
      </w:r>
    </w:p>
    <w:p w14:paraId="2B4DC879" w14:textId="77777777" w:rsidR="00D31C25" w:rsidRPr="00BA10EB" w:rsidRDefault="00D31C25" w:rsidP="00D31C25">
      <w:pPr>
        <w:rPr>
          <w:rFonts w:asciiTheme="majorBidi" w:eastAsia="Arial" w:hAnsiTheme="majorBidi" w:cstheme="majorBidi"/>
          <w:b/>
          <w:bCs/>
        </w:rPr>
      </w:pPr>
    </w:p>
    <w:tbl>
      <w:tblPr>
        <w:tblW w:w="5000" w:type="pct"/>
        <w:tblLayout w:type="fixed"/>
        <w:tblLook w:val="04A0" w:firstRow="1" w:lastRow="0" w:firstColumn="1" w:lastColumn="0" w:noHBand="0" w:noVBand="1"/>
      </w:tblPr>
      <w:tblGrid>
        <w:gridCol w:w="3398"/>
        <w:gridCol w:w="1417"/>
        <w:gridCol w:w="1560"/>
        <w:gridCol w:w="1558"/>
        <w:gridCol w:w="1082"/>
      </w:tblGrid>
      <w:tr w:rsidR="00834CB8" w:rsidRPr="00BA10EB" w14:paraId="1709FB18" w14:textId="77777777" w:rsidTr="00834CB8">
        <w:trPr>
          <w:trHeight w:val="174"/>
        </w:trPr>
        <w:tc>
          <w:tcPr>
            <w:tcW w:w="1885"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2AD9DF02" w14:textId="77777777" w:rsidR="001A22FB" w:rsidRPr="00BA10EB" w:rsidRDefault="001A22FB" w:rsidP="008C79B4">
            <w:pPr>
              <w:autoSpaceDE/>
              <w:autoSpaceDN/>
              <w:rPr>
                <w:rFonts w:asciiTheme="majorBidi" w:hAnsiTheme="majorBidi" w:cstheme="majorBidi"/>
                <w:b/>
                <w:bCs/>
                <w:lang w:val="en-US"/>
              </w:rPr>
            </w:pPr>
            <w:r w:rsidRPr="00BA10EB">
              <w:rPr>
                <w:rFonts w:asciiTheme="majorBidi" w:hAnsiTheme="majorBidi" w:cstheme="majorBidi"/>
                <w:b/>
                <w:bCs/>
                <w:lang w:val="en-US"/>
              </w:rPr>
              <w:t> Description</w:t>
            </w:r>
          </w:p>
        </w:tc>
        <w:tc>
          <w:tcPr>
            <w:tcW w:w="786" w:type="pct"/>
            <w:tcBorders>
              <w:top w:val="single" w:sz="4" w:space="0" w:color="auto"/>
              <w:left w:val="nil"/>
              <w:bottom w:val="single" w:sz="4" w:space="0" w:color="auto"/>
              <w:right w:val="single" w:sz="4" w:space="0" w:color="auto"/>
            </w:tcBorders>
            <w:shd w:val="clear" w:color="auto" w:fill="0070C0"/>
            <w:noWrap/>
            <w:vAlign w:val="center"/>
            <w:hideMark/>
          </w:tcPr>
          <w:p w14:paraId="034D1CAF" w14:textId="77777777" w:rsidR="001A22FB" w:rsidRPr="00BA10EB" w:rsidRDefault="001A22FB" w:rsidP="008C79B4">
            <w:pPr>
              <w:autoSpaceDE/>
              <w:autoSpaceDN/>
              <w:jc w:val="center"/>
              <w:rPr>
                <w:rFonts w:asciiTheme="majorBidi" w:hAnsiTheme="majorBidi" w:cstheme="majorBidi"/>
                <w:b/>
                <w:bCs/>
                <w:lang w:val="en-US"/>
              </w:rPr>
            </w:pPr>
            <w:r w:rsidRPr="00BA10EB">
              <w:rPr>
                <w:rFonts w:asciiTheme="majorBidi" w:hAnsiTheme="majorBidi" w:cstheme="majorBidi"/>
                <w:b/>
                <w:bCs/>
                <w:lang w:val="en-US"/>
              </w:rPr>
              <w:t xml:space="preserve">National </w:t>
            </w:r>
          </w:p>
          <w:p w14:paraId="40520798" w14:textId="77777777" w:rsidR="001A22FB" w:rsidRPr="00BA10EB" w:rsidRDefault="001A22FB" w:rsidP="008C79B4">
            <w:pPr>
              <w:autoSpaceDE/>
              <w:autoSpaceDN/>
              <w:jc w:val="center"/>
              <w:rPr>
                <w:rFonts w:asciiTheme="majorBidi" w:hAnsiTheme="majorBidi" w:cstheme="majorBidi"/>
                <w:b/>
                <w:bCs/>
                <w:lang w:val="en-US"/>
              </w:rPr>
            </w:pPr>
            <w:r w:rsidRPr="00BA10EB">
              <w:rPr>
                <w:rFonts w:asciiTheme="majorBidi" w:hAnsiTheme="majorBidi" w:cstheme="majorBidi"/>
                <w:b/>
                <w:bCs/>
                <w:lang w:val="en-US"/>
              </w:rPr>
              <w:t>government</w:t>
            </w:r>
          </w:p>
        </w:tc>
        <w:tc>
          <w:tcPr>
            <w:tcW w:w="865" w:type="pct"/>
            <w:tcBorders>
              <w:top w:val="single" w:sz="4" w:space="0" w:color="auto"/>
              <w:left w:val="nil"/>
              <w:bottom w:val="single" w:sz="4" w:space="0" w:color="auto"/>
              <w:right w:val="single" w:sz="4" w:space="0" w:color="auto"/>
            </w:tcBorders>
            <w:shd w:val="clear" w:color="auto" w:fill="0070C0"/>
            <w:noWrap/>
            <w:vAlign w:val="center"/>
            <w:hideMark/>
          </w:tcPr>
          <w:p w14:paraId="25FA1788" w14:textId="77777777" w:rsidR="001A22FB" w:rsidRPr="00BA10EB" w:rsidRDefault="001A22FB" w:rsidP="008C79B4">
            <w:pPr>
              <w:autoSpaceDE/>
              <w:autoSpaceDN/>
              <w:ind w:right="-135"/>
              <w:jc w:val="center"/>
              <w:rPr>
                <w:rFonts w:asciiTheme="majorBidi" w:hAnsiTheme="majorBidi" w:cstheme="majorBidi"/>
                <w:b/>
                <w:bCs/>
                <w:lang w:val="en-US"/>
              </w:rPr>
            </w:pPr>
            <w:r w:rsidRPr="00BA10EB">
              <w:rPr>
                <w:rFonts w:asciiTheme="majorBidi" w:hAnsiTheme="majorBidi" w:cstheme="majorBidi"/>
                <w:b/>
                <w:bCs/>
                <w:lang w:val="en-US"/>
              </w:rPr>
              <w:t xml:space="preserve">International </w:t>
            </w:r>
          </w:p>
          <w:p w14:paraId="06658790" w14:textId="77777777" w:rsidR="001A22FB" w:rsidRPr="00BA10EB" w:rsidRDefault="001A22FB" w:rsidP="008C79B4">
            <w:pPr>
              <w:autoSpaceDE/>
              <w:autoSpaceDN/>
              <w:ind w:right="-135"/>
              <w:jc w:val="center"/>
              <w:rPr>
                <w:rFonts w:asciiTheme="majorBidi" w:hAnsiTheme="majorBidi" w:cstheme="majorBidi"/>
                <w:b/>
                <w:bCs/>
                <w:lang w:val="en-US"/>
              </w:rPr>
            </w:pPr>
            <w:r w:rsidRPr="00BA10EB">
              <w:rPr>
                <w:rFonts w:asciiTheme="majorBidi" w:hAnsiTheme="majorBidi" w:cstheme="majorBidi"/>
                <w:b/>
                <w:bCs/>
                <w:lang w:val="en-US"/>
              </w:rPr>
              <w:t>funders/ donors</w:t>
            </w:r>
          </w:p>
        </w:tc>
        <w:tc>
          <w:tcPr>
            <w:tcW w:w="864" w:type="pct"/>
            <w:tcBorders>
              <w:top w:val="single" w:sz="4" w:space="0" w:color="auto"/>
              <w:left w:val="nil"/>
              <w:bottom w:val="single" w:sz="4" w:space="0" w:color="auto"/>
              <w:right w:val="single" w:sz="4" w:space="0" w:color="auto"/>
            </w:tcBorders>
            <w:shd w:val="clear" w:color="auto" w:fill="0070C0"/>
            <w:vAlign w:val="center"/>
            <w:hideMark/>
          </w:tcPr>
          <w:p w14:paraId="000E59E9" w14:textId="77777777" w:rsidR="001A22FB" w:rsidRPr="00BA10EB" w:rsidRDefault="001A22FB" w:rsidP="008C79B4">
            <w:pPr>
              <w:autoSpaceDE/>
              <w:autoSpaceDN/>
              <w:jc w:val="center"/>
              <w:rPr>
                <w:rFonts w:asciiTheme="majorBidi" w:hAnsiTheme="majorBidi" w:cstheme="majorBidi"/>
                <w:b/>
                <w:bCs/>
                <w:lang w:val="en-US"/>
              </w:rPr>
            </w:pPr>
            <w:r w:rsidRPr="00BA10EB">
              <w:rPr>
                <w:rFonts w:asciiTheme="majorBidi" w:hAnsiTheme="majorBidi" w:cstheme="majorBidi"/>
                <w:b/>
                <w:bCs/>
                <w:lang w:val="en-US"/>
              </w:rPr>
              <w:t>Public contributions and donations</w:t>
            </w:r>
          </w:p>
        </w:tc>
        <w:tc>
          <w:tcPr>
            <w:tcW w:w="600" w:type="pct"/>
            <w:tcBorders>
              <w:top w:val="single" w:sz="4" w:space="0" w:color="auto"/>
              <w:left w:val="nil"/>
              <w:bottom w:val="single" w:sz="4" w:space="0" w:color="auto"/>
              <w:right w:val="single" w:sz="4" w:space="0" w:color="auto"/>
            </w:tcBorders>
            <w:shd w:val="clear" w:color="auto" w:fill="0070C0"/>
            <w:vAlign w:val="center"/>
            <w:hideMark/>
          </w:tcPr>
          <w:p w14:paraId="419BF4C5" w14:textId="77777777" w:rsidR="001A22FB" w:rsidRPr="00BA10EB" w:rsidRDefault="001A22FB" w:rsidP="008C79B4">
            <w:pPr>
              <w:autoSpaceDE/>
              <w:autoSpaceDN/>
              <w:jc w:val="center"/>
              <w:rPr>
                <w:rFonts w:asciiTheme="majorBidi" w:hAnsiTheme="majorBidi" w:cstheme="majorBidi"/>
                <w:b/>
                <w:bCs/>
                <w:lang w:val="en-US"/>
              </w:rPr>
            </w:pPr>
            <w:r w:rsidRPr="00BA10EB">
              <w:rPr>
                <w:rFonts w:asciiTheme="majorBidi" w:hAnsiTheme="majorBidi" w:cstheme="majorBidi"/>
                <w:b/>
                <w:bCs/>
                <w:lang w:eastAsia="en-GB"/>
              </w:rPr>
              <w:t>Total</w:t>
            </w:r>
          </w:p>
        </w:tc>
      </w:tr>
      <w:tr w:rsidR="00834CB8" w:rsidRPr="00BA10EB" w14:paraId="4E4E1D3B" w14:textId="77777777" w:rsidTr="00834CB8">
        <w:trPr>
          <w:trHeight w:val="174"/>
        </w:trPr>
        <w:tc>
          <w:tcPr>
            <w:tcW w:w="1885" w:type="pct"/>
            <w:tcBorders>
              <w:top w:val="nil"/>
              <w:left w:val="single" w:sz="4" w:space="0" w:color="auto"/>
              <w:bottom w:val="single" w:sz="4" w:space="0" w:color="auto"/>
              <w:right w:val="single" w:sz="4" w:space="0" w:color="auto"/>
            </w:tcBorders>
            <w:noWrap/>
            <w:vAlign w:val="center"/>
            <w:hideMark/>
          </w:tcPr>
          <w:p w14:paraId="74F27A71" w14:textId="77777777" w:rsidR="001A22FB" w:rsidRPr="00BA10EB" w:rsidRDefault="001A22FB" w:rsidP="008C79B4">
            <w:pPr>
              <w:autoSpaceDE/>
              <w:autoSpaceDN/>
              <w:rPr>
                <w:rFonts w:asciiTheme="majorBidi" w:hAnsiTheme="majorBidi" w:cstheme="majorBidi"/>
                <w:lang w:val="en-US"/>
              </w:rPr>
            </w:pPr>
            <w:r w:rsidRPr="00BA10EB">
              <w:rPr>
                <w:rFonts w:asciiTheme="majorBidi" w:hAnsiTheme="majorBidi" w:cstheme="majorBidi"/>
                <w:lang w:val="en-US"/>
              </w:rPr>
              <w:t xml:space="preserve">Balance </w:t>
            </w:r>
            <w:proofErr w:type="spellStart"/>
            <w:r w:rsidRPr="00BA10EB">
              <w:rPr>
                <w:rFonts w:asciiTheme="majorBidi" w:hAnsiTheme="majorBidi" w:cstheme="majorBidi"/>
                <w:lang w:val="en-US"/>
              </w:rPr>
              <w:t>b/f</w:t>
            </w:r>
            <w:proofErr w:type="spellEnd"/>
          </w:p>
        </w:tc>
        <w:tc>
          <w:tcPr>
            <w:tcW w:w="786" w:type="pct"/>
            <w:tcBorders>
              <w:top w:val="nil"/>
              <w:left w:val="nil"/>
              <w:bottom w:val="single" w:sz="4" w:space="0" w:color="auto"/>
              <w:right w:val="single" w:sz="4" w:space="0" w:color="auto"/>
            </w:tcBorders>
            <w:noWrap/>
            <w:vAlign w:val="center"/>
            <w:hideMark/>
          </w:tcPr>
          <w:p w14:paraId="15504022" w14:textId="77777777" w:rsidR="001A22FB" w:rsidRPr="00BA10EB" w:rsidRDefault="001A22FB" w:rsidP="008C79B4">
            <w:pPr>
              <w:autoSpaceDE/>
              <w:autoSpaceDN/>
              <w:jc w:val="center"/>
              <w:rPr>
                <w:rFonts w:asciiTheme="majorBidi" w:hAnsiTheme="majorBidi" w:cstheme="majorBidi"/>
                <w:lang w:val="en-US"/>
              </w:rPr>
            </w:pPr>
            <w:r w:rsidRPr="00BA10EB">
              <w:rPr>
                <w:rFonts w:asciiTheme="majorBidi" w:hAnsiTheme="majorBidi" w:cstheme="majorBidi"/>
                <w:lang w:val="en-US"/>
              </w:rPr>
              <w:t>xxx</w:t>
            </w:r>
          </w:p>
        </w:tc>
        <w:tc>
          <w:tcPr>
            <w:tcW w:w="865" w:type="pct"/>
            <w:tcBorders>
              <w:top w:val="nil"/>
              <w:left w:val="nil"/>
              <w:bottom w:val="single" w:sz="4" w:space="0" w:color="auto"/>
              <w:right w:val="single" w:sz="4" w:space="0" w:color="auto"/>
            </w:tcBorders>
            <w:noWrap/>
            <w:vAlign w:val="center"/>
            <w:hideMark/>
          </w:tcPr>
          <w:p w14:paraId="42B90E3A" w14:textId="77777777" w:rsidR="001A22FB" w:rsidRPr="00BA10EB" w:rsidRDefault="001A22FB" w:rsidP="008C79B4">
            <w:pPr>
              <w:autoSpaceDE/>
              <w:autoSpaceDN/>
              <w:jc w:val="center"/>
              <w:rPr>
                <w:rFonts w:asciiTheme="majorBidi" w:hAnsiTheme="majorBidi" w:cstheme="majorBidi"/>
                <w:lang w:val="en-US"/>
              </w:rPr>
            </w:pPr>
            <w:r w:rsidRPr="00BA10EB">
              <w:rPr>
                <w:rFonts w:asciiTheme="majorBidi" w:hAnsiTheme="majorBidi" w:cstheme="majorBidi"/>
                <w:lang w:val="en-US"/>
              </w:rPr>
              <w:t>xxx</w:t>
            </w:r>
          </w:p>
        </w:tc>
        <w:tc>
          <w:tcPr>
            <w:tcW w:w="864" w:type="pct"/>
            <w:tcBorders>
              <w:top w:val="nil"/>
              <w:left w:val="nil"/>
              <w:bottom w:val="single" w:sz="4" w:space="0" w:color="auto"/>
              <w:right w:val="single" w:sz="4" w:space="0" w:color="auto"/>
            </w:tcBorders>
            <w:noWrap/>
            <w:vAlign w:val="center"/>
            <w:hideMark/>
          </w:tcPr>
          <w:p w14:paraId="5063918C" w14:textId="77777777" w:rsidR="001A22FB" w:rsidRPr="00BA10EB" w:rsidRDefault="001A22FB" w:rsidP="008C79B4">
            <w:pPr>
              <w:autoSpaceDE/>
              <w:autoSpaceDN/>
              <w:jc w:val="center"/>
              <w:rPr>
                <w:rFonts w:asciiTheme="majorBidi" w:hAnsiTheme="majorBidi" w:cstheme="majorBidi"/>
                <w:lang w:val="en-US"/>
              </w:rPr>
            </w:pPr>
            <w:r w:rsidRPr="00BA10EB">
              <w:rPr>
                <w:rFonts w:asciiTheme="majorBidi" w:hAnsiTheme="majorBidi" w:cstheme="majorBidi"/>
                <w:lang w:val="en-US"/>
              </w:rPr>
              <w:t>xxx</w:t>
            </w:r>
          </w:p>
        </w:tc>
        <w:tc>
          <w:tcPr>
            <w:tcW w:w="600" w:type="pct"/>
            <w:tcBorders>
              <w:top w:val="nil"/>
              <w:left w:val="nil"/>
              <w:bottom w:val="single" w:sz="4" w:space="0" w:color="auto"/>
              <w:right w:val="single" w:sz="4" w:space="0" w:color="auto"/>
            </w:tcBorders>
            <w:noWrap/>
            <w:vAlign w:val="center"/>
            <w:hideMark/>
          </w:tcPr>
          <w:p w14:paraId="16D396D5" w14:textId="77777777" w:rsidR="001A22FB" w:rsidRPr="00BA10EB" w:rsidRDefault="001A22FB" w:rsidP="008C79B4">
            <w:pPr>
              <w:autoSpaceDE/>
              <w:autoSpaceDN/>
              <w:jc w:val="center"/>
              <w:rPr>
                <w:rFonts w:asciiTheme="majorBidi" w:hAnsiTheme="majorBidi" w:cstheme="majorBidi"/>
                <w:lang w:val="en-US"/>
              </w:rPr>
            </w:pPr>
            <w:r w:rsidRPr="00BA10EB">
              <w:rPr>
                <w:rFonts w:asciiTheme="majorBidi" w:hAnsiTheme="majorBidi" w:cstheme="majorBidi"/>
                <w:lang w:val="en-US"/>
              </w:rPr>
              <w:t>xxx</w:t>
            </w:r>
          </w:p>
        </w:tc>
      </w:tr>
      <w:tr w:rsidR="00834CB8" w:rsidRPr="00BA10EB" w14:paraId="205AFFCD" w14:textId="77777777" w:rsidTr="00834CB8">
        <w:trPr>
          <w:trHeight w:val="174"/>
        </w:trPr>
        <w:tc>
          <w:tcPr>
            <w:tcW w:w="1885" w:type="pct"/>
            <w:tcBorders>
              <w:top w:val="nil"/>
              <w:left w:val="single" w:sz="4" w:space="0" w:color="auto"/>
              <w:bottom w:val="single" w:sz="4" w:space="0" w:color="auto"/>
              <w:right w:val="single" w:sz="4" w:space="0" w:color="auto"/>
            </w:tcBorders>
            <w:noWrap/>
            <w:vAlign w:val="center"/>
            <w:hideMark/>
          </w:tcPr>
          <w:p w14:paraId="25C42E96" w14:textId="77777777" w:rsidR="001A22FB" w:rsidRPr="00BA10EB" w:rsidRDefault="001A22FB" w:rsidP="008C79B4">
            <w:pPr>
              <w:autoSpaceDE/>
              <w:autoSpaceDN/>
              <w:rPr>
                <w:rFonts w:asciiTheme="majorBidi" w:hAnsiTheme="majorBidi" w:cstheme="majorBidi"/>
                <w:lang w:val="en-US"/>
              </w:rPr>
            </w:pPr>
            <w:r w:rsidRPr="00BA10EB">
              <w:rPr>
                <w:rFonts w:asciiTheme="majorBidi" w:hAnsiTheme="majorBidi" w:cstheme="majorBidi"/>
                <w:lang w:val="en-US"/>
              </w:rPr>
              <w:t>Additions during the period</w:t>
            </w:r>
          </w:p>
        </w:tc>
        <w:tc>
          <w:tcPr>
            <w:tcW w:w="786" w:type="pct"/>
            <w:tcBorders>
              <w:top w:val="nil"/>
              <w:left w:val="nil"/>
              <w:bottom w:val="single" w:sz="4" w:space="0" w:color="auto"/>
              <w:right w:val="single" w:sz="4" w:space="0" w:color="auto"/>
            </w:tcBorders>
            <w:noWrap/>
            <w:vAlign w:val="center"/>
            <w:hideMark/>
          </w:tcPr>
          <w:p w14:paraId="723BF546" w14:textId="77777777" w:rsidR="001A22FB" w:rsidRPr="00BA10EB" w:rsidRDefault="001A22FB" w:rsidP="008C79B4">
            <w:pPr>
              <w:autoSpaceDE/>
              <w:autoSpaceDN/>
              <w:jc w:val="center"/>
              <w:rPr>
                <w:rFonts w:asciiTheme="majorBidi" w:hAnsiTheme="majorBidi" w:cstheme="majorBidi"/>
                <w:lang w:val="en-US"/>
              </w:rPr>
            </w:pPr>
            <w:r w:rsidRPr="00BA10EB">
              <w:rPr>
                <w:rFonts w:asciiTheme="majorBidi" w:hAnsiTheme="majorBidi" w:cstheme="majorBidi"/>
                <w:lang w:val="en-US"/>
              </w:rPr>
              <w:t>xxx</w:t>
            </w:r>
          </w:p>
        </w:tc>
        <w:tc>
          <w:tcPr>
            <w:tcW w:w="865" w:type="pct"/>
            <w:tcBorders>
              <w:top w:val="nil"/>
              <w:left w:val="nil"/>
              <w:bottom w:val="single" w:sz="4" w:space="0" w:color="auto"/>
              <w:right w:val="single" w:sz="4" w:space="0" w:color="auto"/>
            </w:tcBorders>
            <w:noWrap/>
            <w:vAlign w:val="center"/>
            <w:hideMark/>
          </w:tcPr>
          <w:p w14:paraId="013D74E5" w14:textId="77777777" w:rsidR="001A22FB" w:rsidRPr="00BA10EB" w:rsidRDefault="001A22FB" w:rsidP="008C79B4">
            <w:pPr>
              <w:autoSpaceDE/>
              <w:autoSpaceDN/>
              <w:jc w:val="center"/>
              <w:rPr>
                <w:rFonts w:asciiTheme="majorBidi" w:hAnsiTheme="majorBidi" w:cstheme="majorBidi"/>
                <w:lang w:val="en-US"/>
              </w:rPr>
            </w:pPr>
            <w:r w:rsidRPr="00BA10EB">
              <w:rPr>
                <w:rFonts w:asciiTheme="majorBidi" w:hAnsiTheme="majorBidi" w:cstheme="majorBidi"/>
                <w:lang w:val="en-US"/>
              </w:rPr>
              <w:t>xxx</w:t>
            </w:r>
          </w:p>
        </w:tc>
        <w:tc>
          <w:tcPr>
            <w:tcW w:w="864" w:type="pct"/>
            <w:tcBorders>
              <w:top w:val="nil"/>
              <w:left w:val="nil"/>
              <w:bottom w:val="single" w:sz="4" w:space="0" w:color="auto"/>
              <w:right w:val="single" w:sz="4" w:space="0" w:color="auto"/>
            </w:tcBorders>
            <w:noWrap/>
            <w:vAlign w:val="center"/>
            <w:hideMark/>
          </w:tcPr>
          <w:p w14:paraId="2DBA2F6A" w14:textId="77777777" w:rsidR="001A22FB" w:rsidRPr="00BA10EB" w:rsidRDefault="001A22FB" w:rsidP="008C79B4">
            <w:pPr>
              <w:autoSpaceDE/>
              <w:autoSpaceDN/>
              <w:jc w:val="center"/>
              <w:rPr>
                <w:rFonts w:asciiTheme="majorBidi" w:hAnsiTheme="majorBidi" w:cstheme="majorBidi"/>
                <w:lang w:val="en-US"/>
              </w:rPr>
            </w:pPr>
            <w:r w:rsidRPr="00BA10EB">
              <w:rPr>
                <w:rFonts w:asciiTheme="majorBidi" w:hAnsiTheme="majorBidi" w:cstheme="majorBidi"/>
                <w:lang w:val="en-US"/>
              </w:rPr>
              <w:t>xxx</w:t>
            </w:r>
          </w:p>
        </w:tc>
        <w:tc>
          <w:tcPr>
            <w:tcW w:w="600" w:type="pct"/>
            <w:tcBorders>
              <w:top w:val="nil"/>
              <w:left w:val="nil"/>
              <w:bottom w:val="single" w:sz="4" w:space="0" w:color="auto"/>
              <w:right w:val="single" w:sz="4" w:space="0" w:color="auto"/>
            </w:tcBorders>
            <w:noWrap/>
            <w:vAlign w:val="center"/>
            <w:hideMark/>
          </w:tcPr>
          <w:p w14:paraId="5AB9AE27" w14:textId="77777777" w:rsidR="001A22FB" w:rsidRPr="00BA10EB" w:rsidRDefault="001A22FB" w:rsidP="008C79B4">
            <w:pPr>
              <w:autoSpaceDE/>
              <w:autoSpaceDN/>
              <w:jc w:val="center"/>
              <w:rPr>
                <w:rFonts w:asciiTheme="majorBidi" w:hAnsiTheme="majorBidi" w:cstheme="majorBidi"/>
                <w:lang w:val="en-US"/>
              </w:rPr>
            </w:pPr>
            <w:r w:rsidRPr="00BA10EB">
              <w:rPr>
                <w:rFonts w:asciiTheme="majorBidi" w:hAnsiTheme="majorBidi" w:cstheme="majorBidi"/>
                <w:lang w:val="en-US"/>
              </w:rPr>
              <w:t>xxx</w:t>
            </w:r>
          </w:p>
        </w:tc>
      </w:tr>
      <w:tr w:rsidR="00834CB8" w:rsidRPr="00BA10EB" w14:paraId="77792ABB" w14:textId="77777777" w:rsidTr="00834CB8">
        <w:trPr>
          <w:trHeight w:val="174"/>
        </w:trPr>
        <w:tc>
          <w:tcPr>
            <w:tcW w:w="1885" w:type="pct"/>
            <w:tcBorders>
              <w:top w:val="nil"/>
              <w:left w:val="single" w:sz="4" w:space="0" w:color="auto"/>
              <w:bottom w:val="single" w:sz="4" w:space="0" w:color="auto"/>
              <w:right w:val="single" w:sz="4" w:space="0" w:color="auto"/>
            </w:tcBorders>
            <w:noWrap/>
            <w:vAlign w:val="center"/>
            <w:hideMark/>
          </w:tcPr>
          <w:p w14:paraId="5E140D60" w14:textId="77777777" w:rsidR="001A22FB" w:rsidRPr="00BA10EB" w:rsidRDefault="001A22FB" w:rsidP="008C79B4">
            <w:pPr>
              <w:autoSpaceDE/>
              <w:autoSpaceDN/>
              <w:rPr>
                <w:rFonts w:asciiTheme="majorBidi" w:hAnsiTheme="majorBidi" w:cstheme="majorBidi"/>
                <w:lang w:val="en-US"/>
              </w:rPr>
            </w:pPr>
            <w:r w:rsidRPr="00BA10EB">
              <w:rPr>
                <w:rFonts w:asciiTheme="majorBidi" w:hAnsiTheme="majorBidi" w:cstheme="majorBidi"/>
                <w:lang w:val="en-US"/>
              </w:rPr>
              <w:t xml:space="preserve">Transfers to Capital fund during </w:t>
            </w:r>
          </w:p>
          <w:p w14:paraId="4251F4AA" w14:textId="77777777" w:rsidR="001A22FB" w:rsidRPr="00BA10EB" w:rsidRDefault="001A22FB" w:rsidP="008C79B4">
            <w:pPr>
              <w:autoSpaceDE/>
              <w:autoSpaceDN/>
              <w:rPr>
                <w:rFonts w:asciiTheme="majorBidi" w:hAnsiTheme="majorBidi" w:cstheme="majorBidi"/>
                <w:lang w:val="en-US"/>
              </w:rPr>
            </w:pPr>
            <w:r w:rsidRPr="00BA10EB">
              <w:rPr>
                <w:rFonts w:asciiTheme="majorBidi" w:hAnsiTheme="majorBidi" w:cstheme="majorBidi"/>
                <w:lang w:val="en-US"/>
              </w:rPr>
              <w:t>the period</w:t>
            </w:r>
          </w:p>
        </w:tc>
        <w:tc>
          <w:tcPr>
            <w:tcW w:w="786" w:type="pct"/>
            <w:tcBorders>
              <w:top w:val="nil"/>
              <w:left w:val="nil"/>
              <w:bottom w:val="single" w:sz="4" w:space="0" w:color="auto"/>
              <w:right w:val="single" w:sz="4" w:space="0" w:color="auto"/>
            </w:tcBorders>
            <w:noWrap/>
            <w:vAlign w:val="center"/>
            <w:hideMark/>
          </w:tcPr>
          <w:p w14:paraId="5D2400F6" w14:textId="77777777" w:rsidR="001A22FB" w:rsidRPr="00BA10EB" w:rsidRDefault="001A22FB" w:rsidP="008C79B4">
            <w:pPr>
              <w:autoSpaceDE/>
              <w:autoSpaceDN/>
              <w:jc w:val="center"/>
              <w:rPr>
                <w:rFonts w:asciiTheme="majorBidi" w:hAnsiTheme="majorBidi" w:cstheme="majorBidi"/>
                <w:lang w:val="en-US"/>
              </w:rPr>
            </w:pPr>
            <w:r w:rsidRPr="00BA10EB">
              <w:rPr>
                <w:rFonts w:asciiTheme="majorBidi" w:hAnsiTheme="majorBidi" w:cstheme="majorBidi"/>
                <w:lang w:val="en-US"/>
              </w:rPr>
              <w:t>(xxx)</w:t>
            </w:r>
          </w:p>
        </w:tc>
        <w:tc>
          <w:tcPr>
            <w:tcW w:w="865" w:type="pct"/>
            <w:tcBorders>
              <w:top w:val="nil"/>
              <w:left w:val="nil"/>
              <w:bottom w:val="single" w:sz="4" w:space="0" w:color="auto"/>
              <w:right w:val="single" w:sz="4" w:space="0" w:color="auto"/>
            </w:tcBorders>
            <w:noWrap/>
            <w:vAlign w:val="center"/>
            <w:hideMark/>
          </w:tcPr>
          <w:p w14:paraId="4945CA17" w14:textId="77777777" w:rsidR="001A22FB" w:rsidRPr="00BA10EB" w:rsidRDefault="001A22FB" w:rsidP="008C79B4">
            <w:pPr>
              <w:autoSpaceDE/>
              <w:autoSpaceDN/>
              <w:jc w:val="center"/>
              <w:rPr>
                <w:rFonts w:asciiTheme="majorBidi" w:hAnsiTheme="majorBidi" w:cstheme="majorBidi"/>
                <w:lang w:val="en-US"/>
              </w:rPr>
            </w:pPr>
            <w:r w:rsidRPr="00BA10EB">
              <w:rPr>
                <w:rFonts w:asciiTheme="majorBidi" w:hAnsiTheme="majorBidi" w:cstheme="majorBidi"/>
                <w:lang w:val="en-US"/>
              </w:rPr>
              <w:t>(xxx)</w:t>
            </w:r>
          </w:p>
        </w:tc>
        <w:tc>
          <w:tcPr>
            <w:tcW w:w="864" w:type="pct"/>
            <w:tcBorders>
              <w:top w:val="nil"/>
              <w:left w:val="nil"/>
              <w:bottom w:val="single" w:sz="4" w:space="0" w:color="auto"/>
              <w:right w:val="single" w:sz="4" w:space="0" w:color="auto"/>
            </w:tcBorders>
            <w:noWrap/>
            <w:vAlign w:val="center"/>
            <w:hideMark/>
          </w:tcPr>
          <w:p w14:paraId="15669D57" w14:textId="77777777" w:rsidR="001A22FB" w:rsidRPr="00BA10EB" w:rsidRDefault="001A22FB" w:rsidP="008C79B4">
            <w:pPr>
              <w:autoSpaceDE/>
              <w:autoSpaceDN/>
              <w:jc w:val="center"/>
              <w:rPr>
                <w:rFonts w:asciiTheme="majorBidi" w:hAnsiTheme="majorBidi" w:cstheme="majorBidi"/>
                <w:lang w:val="en-US"/>
              </w:rPr>
            </w:pPr>
            <w:r w:rsidRPr="00BA10EB">
              <w:rPr>
                <w:rFonts w:asciiTheme="majorBidi" w:hAnsiTheme="majorBidi" w:cstheme="majorBidi"/>
                <w:lang w:val="en-US"/>
              </w:rPr>
              <w:t>(xxx)</w:t>
            </w:r>
          </w:p>
        </w:tc>
        <w:tc>
          <w:tcPr>
            <w:tcW w:w="600" w:type="pct"/>
            <w:tcBorders>
              <w:top w:val="nil"/>
              <w:left w:val="nil"/>
              <w:bottom w:val="single" w:sz="4" w:space="0" w:color="auto"/>
              <w:right w:val="single" w:sz="4" w:space="0" w:color="auto"/>
            </w:tcBorders>
            <w:noWrap/>
            <w:vAlign w:val="center"/>
            <w:hideMark/>
          </w:tcPr>
          <w:p w14:paraId="1CAEC2F0" w14:textId="77777777" w:rsidR="001A22FB" w:rsidRPr="00BA10EB" w:rsidRDefault="001A22FB" w:rsidP="008C79B4">
            <w:pPr>
              <w:autoSpaceDE/>
              <w:autoSpaceDN/>
              <w:jc w:val="center"/>
              <w:rPr>
                <w:rFonts w:asciiTheme="majorBidi" w:hAnsiTheme="majorBidi" w:cstheme="majorBidi"/>
                <w:lang w:val="en-US"/>
              </w:rPr>
            </w:pPr>
            <w:r w:rsidRPr="00BA10EB">
              <w:rPr>
                <w:rFonts w:asciiTheme="majorBidi" w:hAnsiTheme="majorBidi" w:cstheme="majorBidi"/>
                <w:lang w:val="en-US"/>
              </w:rPr>
              <w:t>(xxx)</w:t>
            </w:r>
          </w:p>
        </w:tc>
      </w:tr>
      <w:tr w:rsidR="00834CB8" w:rsidRPr="00BA10EB" w14:paraId="4441B0EE" w14:textId="77777777" w:rsidTr="00834CB8">
        <w:trPr>
          <w:trHeight w:val="174"/>
        </w:trPr>
        <w:tc>
          <w:tcPr>
            <w:tcW w:w="1885" w:type="pct"/>
            <w:tcBorders>
              <w:top w:val="nil"/>
              <w:left w:val="single" w:sz="4" w:space="0" w:color="auto"/>
              <w:bottom w:val="single" w:sz="4" w:space="0" w:color="auto"/>
              <w:right w:val="single" w:sz="4" w:space="0" w:color="auto"/>
            </w:tcBorders>
            <w:noWrap/>
            <w:vAlign w:val="center"/>
            <w:hideMark/>
          </w:tcPr>
          <w:p w14:paraId="7E6934F3" w14:textId="77777777" w:rsidR="001A22FB" w:rsidRPr="00BA10EB" w:rsidRDefault="001A22FB" w:rsidP="008C79B4">
            <w:pPr>
              <w:autoSpaceDE/>
              <w:autoSpaceDN/>
              <w:rPr>
                <w:rFonts w:asciiTheme="majorBidi" w:hAnsiTheme="majorBidi" w:cstheme="majorBidi"/>
                <w:lang w:val="en-US"/>
              </w:rPr>
            </w:pPr>
            <w:r w:rsidRPr="00BA10EB">
              <w:rPr>
                <w:rFonts w:asciiTheme="majorBidi" w:hAnsiTheme="majorBidi" w:cstheme="majorBidi"/>
                <w:lang w:val="en-US"/>
              </w:rPr>
              <w:t xml:space="preserve">Transfers to statement of financial performance </w:t>
            </w:r>
          </w:p>
        </w:tc>
        <w:tc>
          <w:tcPr>
            <w:tcW w:w="786" w:type="pct"/>
            <w:tcBorders>
              <w:top w:val="nil"/>
              <w:left w:val="nil"/>
              <w:bottom w:val="single" w:sz="4" w:space="0" w:color="auto"/>
              <w:right w:val="single" w:sz="4" w:space="0" w:color="auto"/>
            </w:tcBorders>
            <w:noWrap/>
            <w:vAlign w:val="center"/>
            <w:hideMark/>
          </w:tcPr>
          <w:p w14:paraId="25215992" w14:textId="77777777" w:rsidR="001A22FB" w:rsidRPr="00BA10EB" w:rsidRDefault="001A22FB" w:rsidP="008C79B4">
            <w:pPr>
              <w:autoSpaceDE/>
              <w:autoSpaceDN/>
              <w:jc w:val="center"/>
              <w:rPr>
                <w:rFonts w:asciiTheme="majorBidi" w:hAnsiTheme="majorBidi" w:cstheme="majorBidi"/>
                <w:lang w:val="en-US"/>
              </w:rPr>
            </w:pPr>
            <w:r w:rsidRPr="00BA10EB">
              <w:rPr>
                <w:rFonts w:asciiTheme="majorBidi" w:hAnsiTheme="majorBidi" w:cstheme="majorBidi"/>
                <w:lang w:val="en-US"/>
              </w:rPr>
              <w:t>(xxx)</w:t>
            </w:r>
          </w:p>
        </w:tc>
        <w:tc>
          <w:tcPr>
            <w:tcW w:w="865" w:type="pct"/>
            <w:tcBorders>
              <w:top w:val="nil"/>
              <w:left w:val="nil"/>
              <w:bottom w:val="single" w:sz="4" w:space="0" w:color="auto"/>
              <w:right w:val="single" w:sz="4" w:space="0" w:color="auto"/>
            </w:tcBorders>
            <w:noWrap/>
            <w:vAlign w:val="center"/>
            <w:hideMark/>
          </w:tcPr>
          <w:p w14:paraId="0B76034B" w14:textId="77777777" w:rsidR="001A22FB" w:rsidRPr="00BA10EB" w:rsidRDefault="001A22FB" w:rsidP="008C79B4">
            <w:pPr>
              <w:autoSpaceDE/>
              <w:autoSpaceDN/>
              <w:jc w:val="center"/>
              <w:rPr>
                <w:rFonts w:asciiTheme="majorBidi" w:hAnsiTheme="majorBidi" w:cstheme="majorBidi"/>
                <w:lang w:val="en-US"/>
              </w:rPr>
            </w:pPr>
            <w:r w:rsidRPr="00BA10EB">
              <w:rPr>
                <w:rFonts w:asciiTheme="majorBidi" w:hAnsiTheme="majorBidi" w:cstheme="majorBidi"/>
                <w:lang w:val="en-US"/>
              </w:rPr>
              <w:t>(xxx)</w:t>
            </w:r>
          </w:p>
        </w:tc>
        <w:tc>
          <w:tcPr>
            <w:tcW w:w="864" w:type="pct"/>
            <w:tcBorders>
              <w:top w:val="nil"/>
              <w:left w:val="nil"/>
              <w:bottom w:val="single" w:sz="4" w:space="0" w:color="auto"/>
              <w:right w:val="single" w:sz="4" w:space="0" w:color="auto"/>
            </w:tcBorders>
            <w:noWrap/>
            <w:vAlign w:val="center"/>
            <w:hideMark/>
          </w:tcPr>
          <w:p w14:paraId="49691223" w14:textId="77777777" w:rsidR="001A22FB" w:rsidRPr="00BA10EB" w:rsidRDefault="001A22FB" w:rsidP="008C79B4">
            <w:pPr>
              <w:autoSpaceDE/>
              <w:autoSpaceDN/>
              <w:jc w:val="center"/>
              <w:rPr>
                <w:rFonts w:asciiTheme="majorBidi" w:hAnsiTheme="majorBidi" w:cstheme="majorBidi"/>
                <w:lang w:val="en-US"/>
              </w:rPr>
            </w:pPr>
            <w:r w:rsidRPr="00BA10EB">
              <w:rPr>
                <w:rFonts w:asciiTheme="majorBidi" w:hAnsiTheme="majorBidi" w:cstheme="majorBidi"/>
                <w:lang w:val="en-US"/>
              </w:rPr>
              <w:t>(xxx)</w:t>
            </w:r>
          </w:p>
        </w:tc>
        <w:tc>
          <w:tcPr>
            <w:tcW w:w="600" w:type="pct"/>
            <w:tcBorders>
              <w:top w:val="nil"/>
              <w:left w:val="nil"/>
              <w:bottom w:val="single" w:sz="4" w:space="0" w:color="auto"/>
              <w:right w:val="single" w:sz="4" w:space="0" w:color="auto"/>
            </w:tcBorders>
            <w:noWrap/>
            <w:vAlign w:val="center"/>
            <w:hideMark/>
          </w:tcPr>
          <w:p w14:paraId="5EE9A3E7" w14:textId="77777777" w:rsidR="001A22FB" w:rsidRPr="00BA10EB" w:rsidRDefault="001A22FB" w:rsidP="008C79B4">
            <w:pPr>
              <w:autoSpaceDE/>
              <w:autoSpaceDN/>
              <w:jc w:val="center"/>
              <w:rPr>
                <w:rFonts w:asciiTheme="majorBidi" w:hAnsiTheme="majorBidi" w:cstheme="majorBidi"/>
                <w:lang w:val="en-US"/>
              </w:rPr>
            </w:pPr>
            <w:r w:rsidRPr="00BA10EB">
              <w:rPr>
                <w:rFonts w:asciiTheme="majorBidi" w:hAnsiTheme="majorBidi" w:cstheme="majorBidi"/>
                <w:lang w:val="en-US"/>
              </w:rPr>
              <w:t>(xxx)</w:t>
            </w:r>
          </w:p>
        </w:tc>
      </w:tr>
      <w:tr w:rsidR="00834CB8" w:rsidRPr="00BA10EB" w14:paraId="085E7DC0" w14:textId="77777777" w:rsidTr="00834CB8">
        <w:trPr>
          <w:trHeight w:val="174"/>
        </w:trPr>
        <w:tc>
          <w:tcPr>
            <w:tcW w:w="1885" w:type="pct"/>
            <w:tcBorders>
              <w:top w:val="nil"/>
              <w:left w:val="single" w:sz="4" w:space="0" w:color="auto"/>
              <w:bottom w:val="single" w:sz="4" w:space="0" w:color="auto"/>
              <w:right w:val="single" w:sz="4" w:space="0" w:color="auto"/>
            </w:tcBorders>
            <w:noWrap/>
            <w:vAlign w:val="center"/>
            <w:hideMark/>
          </w:tcPr>
          <w:p w14:paraId="272D7666" w14:textId="77777777" w:rsidR="001A22FB" w:rsidRPr="00BA10EB" w:rsidRDefault="001A22FB" w:rsidP="008C79B4">
            <w:pPr>
              <w:autoSpaceDE/>
              <w:autoSpaceDN/>
              <w:rPr>
                <w:rFonts w:asciiTheme="majorBidi" w:hAnsiTheme="majorBidi" w:cstheme="majorBidi"/>
                <w:lang w:val="en-US"/>
              </w:rPr>
            </w:pPr>
            <w:r w:rsidRPr="00BA10EB">
              <w:rPr>
                <w:rFonts w:asciiTheme="majorBidi" w:hAnsiTheme="majorBidi" w:cstheme="majorBidi"/>
                <w:lang w:val="en-US"/>
              </w:rPr>
              <w:t>Other transfers (Specify)</w:t>
            </w:r>
          </w:p>
        </w:tc>
        <w:tc>
          <w:tcPr>
            <w:tcW w:w="786" w:type="pct"/>
            <w:tcBorders>
              <w:top w:val="nil"/>
              <w:left w:val="nil"/>
              <w:bottom w:val="single" w:sz="4" w:space="0" w:color="auto"/>
              <w:right w:val="single" w:sz="4" w:space="0" w:color="auto"/>
            </w:tcBorders>
            <w:noWrap/>
            <w:vAlign w:val="center"/>
            <w:hideMark/>
          </w:tcPr>
          <w:p w14:paraId="1623FC07" w14:textId="77777777" w:rsidR="001A22FB" w:rsidRPr="00BA10EB" w:rsidRDefault="001A22FB" w:rsidP="008C79B4">
            <w:pPr>
              <w:autoSpaceDE/>
              <w:autoSpaceDN/>
              <w:jc w:val="center"/>
              <w:rPr>
                <w:rFonts w:asciiTheme="majorBidi" w:hAnsiTheme="majorBidi" w:cstheme="majorBidi"/>
                <w:lang w:val="en-US"/>
              </w:rPr>
            </w:pPr>
            <w:r w:rsidRPr="00BA10EB">
              <w:rPr>
                <w:rFonts w:asciiTheme="majorBidi" w:hAnsiTheme="majorBidi" w:cstheme="majorBidi"/>
                <w:lang w:val="en-US"/>
              </w:rPr>
              <w:t>(xxx)</w:t>
            </w:r>
          </w:p>
        </w:tc>
        <w:tc>
          <w:tcPr>
            <w:tcW w:w="865" w:type="pct"/>
            <w:tcBorders>
              <w:top w:val="nil"/>
              <w:left w:val="nil"/>
              <w:bottom w:val="single" w:sz="4" w:space="0" w:color="auto"/>
              <w:right w:val="single" w:sz="4" w:space="0" w:color="auto"/>
            </w:tcBorders>
            <w:noWrap/>
            <w:vAlign w:val="center"/>
            <w:hideMark/>
          </w:tcPr>
          <w:p w14:paraId="7D884B44" w14:textId="77777777" w:rsidR="001A22FB" w:rsidRPr="00BA10EB" w:rsidRDefault="001A22FB" w:rsidP="008C79B4">
            <w:pPr>
              <w:autoSpaceDE/>
              <w:autoSpaceDN/>
              <w:jc w:val="center"/>
              <w:rPr>
                <w:rFonts w:asciiTheme="majorBidi" w:hAnsiTheme="majorBidi" w:cstheme="majorBidi"/>
                <w:lang w:val="en-US"/>
              </w:rPr>
            </w:pPr>
            <w:r w:rsidRPr="00BA10EB">
              <w:rPr>
                <w:rFonts w:asciiTheme="majorBidi" w:hAnsiTheme="majorBidi" w:cstheme="majorBidi"/>
                <w:lang w:val="en-US"/>
              </w:rPr>
              <w:t>(xxx)</w:t>
            </w:r>
          </w:p>
        </w:tc>
        <w:tc>
          <w:tcPr>
            <w:tcW w:w="864" w:type="pct"/>
            <w:tcBorders>
              <w:top w:val="nil"/>
              <w:left w:val="nil"/>
              <w:bottom w:val="single" w:sz="4" w:space="0" w:color="auto"/>
              <w:right w:val="single" w:sz="4" w:space="0" w:color="auto"/>
            </w:tcBorders>
            <w:noWrap/>
            <w:vAlign w:val="center"/>
            <w:hideMark/>
          </w:tcPr>
          <w:p w14:paraId="70BC6EC7" w14:textId="77777777" w:rsidR="001A22FB" w:rsidRPr="00BA10EB" w:rsidRDefault="001A22FB" w:rsidP="008C79B4">
            <w:pPr>
              <w:autoSpaceDE/>
              <w:autoSpaceDN/>
              <w:jc w:val="center"/>
              <w:rPr>
                <w:rFonts w:asciiTheme="majorBidi" w:hAnsiTheme="majorBidi" w:cstheme="majorBidi"/>
                <w:lang w:val="en-US"/>
              </w:rPr>
            </w:pPr>
            <w:r w:rsidRPr="00BA10EB">
              <w:rPr>
                <w:rFonts w:asciiTheme="majorBidi" w:hAnsiTheme="majorBidi" w:cstheme="majorBidi"/>
                <w:lang w:val="en-US"/>
              </w:rPr>
              <w:t>(xxx)</w:t>
            </w:r>
          </w:p>
        </w:tc>
        <w:tc>
          <w:tcPr>
            <w:tcW w:w="600" w:type="pct"/>
            <w:tcBorders>
              <w:top w:val="nil"/>
              <w:left w:val="nil"/>
              <w:bottom w:val="single" w:sz="4" w:space="0" w:color="auto"/>
              <w:right w:val="single" w:sz="4" w:space="0" w:color="auto"/>
            </w:tcBorders>
            <w:noWrap/>
            <w:vAlign w:val="center"/>
            <w:hideMark/>
          </w:tcPr>
          <w:p w14:paraId="07F2CAE6" w14:textId="77777777" w:rsidR="001A22FB" w:rsidRPr="00BA10EB" w:rsidRDefault="001A22FB" w:rsidP="008C79B4">
            <w:pPr>
              <w:autoSpaceDE/>
              <w:autoSpaceDN/>
              <w:jc w:val="center"/>
              <w:rPr>
                <w:rFonts w:asciiTheme="majorBidi" w:hAnsiTheme="majorBidi" w:cstheme="majorBidi"/>
                <w:lang w:val="en-US"/>
              </w:rPr>
            </w:pPr>
            <w:r w:rsidRPr="00BA10EB">
              <w:rPr>
                <w:rFonts w:asciiTheme="majorBidi" w:hAnsiTheme="majorBidi" w:cstheme="majorBidi"/>
                <w:lang w:val="en-US"/>
              </w:rPr>
              <w:t>(xxx)</w:t>
            </w:r>
          </w:p>
        </w:tc>
      </w:tr>
      <w:tr w:rsidR="00834CB8" w:rsidRPr="00BA10EB" w14:paraId="60442E84" w14:textId="77777777" w:rsidTr="00834CB8">
        <w:trPr>
          <w:trHeight w:val="174"/>
        </w:trPr>
        <w:tc>
          <w:tcPr>
            <w:tcW w:w="1885" w:type="pct"/>
            <w:tcBorders>
              <w:top w:val="nil"/>
              <w:left w:val="single" w:sz="4" w:space="0" w:color="auto"/>
              <w:bottom w:val="single" w:sz="4" w:space="0" w:color="auto"/>
              <w:right w:val="single" w:sz="4" w:space="0" w:color="auto"/>
            </w:tcBorders>
            <w:noWrap/>
            <w:vAlign w:val="center"/>
            <w:hideMark/>
          </w:tcPr>
          <w:p w14:paraId="2C0AD7F6" w14:textId="77777777" w:rsidR="001A22FB" w:rsidRPr="00BA10EB" w:rsidRDefault="001A22FB" w:rsidP="008C79B4">
            <w:pPr>
              <w:autoSpaceDE/>
              <w:autoSpaceDN/>
              <w:rPr>
                <w:rFonts w:asciiTheme="majorBidi" w:hAnsiTheme="majorBidi" w:cstheme="majorBidi"/>
                <w:lang w:val="en-US"/>
              </w:rPr>
            </w:pPr>
            <w:r w:rsidRPr="00BA10EB">
              <w:rPr>
                <w:rFonts w:asciiTheme="majorBidi" w:hAnsiTheme="majorBidi" w:cstheme="majorBidi"/>
                <w:lang w:val="en-US"/>
              </w:rPr>
              <w:t>Balance C/F</w:t>
            </w:r>
          </w:p>
        </w:tc>
        <w:tc>
          <w:tcPr>
            <w:tcW w:w="786" w:type="pct"/>
            <w:tcBorders>
              <w:top w:val="nil"/>
              <w:left w:val="nil"/>
              <w:bottom w:val="single" w:sz="4" w:space="0" w:color="auto"/>
              <w:right w:val="single" w:sz="4" w:space="0" w:color="auto"/>
            </w:tcBorders>
            <w:noWrap/>
            <w:vAlign w:val="center"/>
            <w:hideMark/>
          </w:tcPr>
          <w:p w14:paraId="370BCE76" w14:textId="77777777" w:rsidR="001A22FB" w:rsidRPr="00BA10EB" w:rsidRDefault="001A22FB" w:rsidP="008C79B4">
            <w:pPr>
              <w:autoSpaceDE/>
              <w:autoSpaceDN/>
              <w:jc w:val="center"/>
              <w:rPr>
                <w:rFonts w:asciiTheme="majorBidi" w:hAnsiTheme="majorBidi" w:cstheme="majorBidi"/>
                <w:lang w:val="en-US"/>
              </w:rPr>
            </w:pPr>
            <w:r w:rsidRPr="00BA10EB">
              <w:rPr>
                <w:rFonts w:asciiTheme="majorBidi" w:hAnsiTheme="majorBidi" w:cstheme="majorBidi"/>
                <w:lang w:val="en-US"/>
              </w:rPr>
              <w:t>xxx</w:t>
            </w:r>
          </w:p>
        </w:tc>
        <w:tc>
          <w:tcPr>
            <w:tcW w:w="865" w:type="pct"/>
            <w:tcBorders>
              <w:top w:val="nil"/>
              <w:left w:val="nil"/>
              <w:bottom w:val="single" w:sz="4" w:space="0" w:color="auto"/>
              <w:right w:val="single" w:sz="4" w:space="0" w:color="auto"/>
            </w:tcBorders>
            <w:noWrap/>
            <w:vAlign w:val="center"/>
            <w:hideMark/>
          </w:tcPr>
          <w:p w14:paraId="5AFC5364" w14:textId="77777777" w:rsidR="001A22FB" w:rsidRPr="00BA10EB" w:rsidRDefault="001A22FB" w:rsidP="008C79B4">
            <w:pPr>
              <w:autoSpaceDE/>
              <w:autoSpaceDN/>
              <w:jc w:val="center"/>
              <w:rPr>
                <w:rFonts w:asciiTheme="majorBidi" w:hAnsiTheme="majorBidi" w:cstheme="majorBidi"/>
                <w:lang w:val="en-US"/>
              </w:rPr>
            </w:pPr>
            <w:r w:rsidRPr="00BA10EB">
              <w:rPr>
                <w:rFonts w:asciiTheme="majorBidi" w:hAnsiTheme="majorBidi" w:cstheme="majorBidi"/>
                <w:lang w:val="en-US"/>
              </w:rPr>
              <w:t>xxx</w:t>
            </w:r>
          </w:p>
        </w:tc>
        <w:tc>
          <w:tcPr>
            <w:tcW w:w="864" w:type="pct"/>
            <w:tcBorders>
              <w:top w:val="nil"/>
              <w:left w:val="nil"/>
              <w:bottom w:val="single" w:sz="4" w:space="0" w:color="auto"/>
              <w:right w:val="single" w:sz="4" w:space="0" w:color="auto"/>
            </w:tcBorders>
            <w:noWrap/>
            <w:vAlign w:val="center"/>
            <w:hideMark/>
          </w:tcPr>
          <w:p w14:paraId="1D180AF5" w14:textId="77777777" w:rsidR="001A22FB" w:rsidRPr="00BA10EB" w:rsidRDefault="001A22FB" w:rsidP="008C79B4">
            <w:pPr>
              <w:autoSpaceDE/>
              <w:autoSpaceDN/>
              <w:jc w:val="center"/>
              <w:rPr>
                <w:rFonts w:asciiTheme="majorBidi" w:hAnsiTheme="majorBidi" w:cstheme="majorBidi"/>
                <w:lang w:val="en-US"/>
              </w:rPr>
            </w:pPr>
            <w:r w:rsidRPr="00BA10EB">
              <w:rPr>
                <w:rFonts w:asciiTheme="majorBidi" w:hAnsiTheme="majorBidi" w:cstheme="majorBidi"/>
                <w:lang w:val="en-US"/>
              </w:rPr>
              <w:t>xxx</w:t>
            </w:r>
          </w:p>
        </w:tc>
        <w:tc>
          <w:tcPr>
            <w:tcW w:w="600" w:type="pct"/>
            <w:tcBorders>
              <w:top w:val="nil"/>
              <w:left w:val="nil"/>
              <w:bottom w:val="single" w:sz="4" w:space="0" w:color="auto"/>
              <w:right w:val="single" w:sz="4" w:space="0" w:color="auto"/>
            </w:tcBorders>
            <w:noWrap/>
            <w:vAlign w:val="center"/>
            <w:hideMark/>
          </w:tcPr>
          <w:p w14:paraId="3E69147F" w14:textId="77777777" w:rsidR="001A22FB" w:rsidRPr="00BA10EB" w:rsidRDefault="001A22FB" w:rsidP="008C79B4">
            <w:pPr>
              <w:autoSpaceDE/>
              <w:autoSpaceDN/>
              <w:jc w:val="center"/>
              <w:rPr>
                <w:rFonts w:asciiTheme="majorBidi" w:hAnsiTheme="majorBidi" w:cstheme="majorBidi"/>
                <w:lang w:val="en-US"/>
              </w:rPr>
            </w:pPr>
            <w:r w:rsidRPr="00BA10EB">
              <w:rPr>
                <w:rFonts w:asciiTheme="majorBidi" w:hAnsiTheme="majorBidi" w:cstheme="majorBidi"/>
                <w:lang w:val="en-US"/>
              </w:rPr>
              <w:t>xxx</w:t>
            </w:r>
          </w:p>
        </w:tc>
      </w:tr>
    </w:tbl>
    <w:p w14:paraId="5480E170" w14:textId="229D7E4B" w:rsidR="001A22FB" w:rsidRPr="00BA10EB" w:rsidRDefault="001A22FB">
      <w:pPr>
        <w:autoSpaceDE/>
        <w:autoSpaceDN/>
        <w:rPr>
          <w:rFonts w:asciiTheme="majorBidi" w:eastAsia="Arial" w:hAnsiTheme="majorBidi" w:cstheme="majorBidi"/>
          <w:b/>
          <w:bCs/>
        </w:rPr>
      </w:pPr>
    </w:p>
    <w:p w14:paraId="7A66D31F" w14:textId="1AB71D36" w:rsidR="00070ED8" w:rsidRPr="00BA10EB" w:rsidRDefault="00070ED8" w:rsidP="00912C1D">
      <w:pPr>
        <w:numPr>
          <w:ilvl w:val="0"/>
          <w:numId w:val="26"/>
        </w:numPr>
        <w:rPr>
          <w:rFonts w:asciiTheme="majorBidi" w:eastAsia="Arial" w:hAnsiTheme="majorBidi" w:cstheme="majorBidi"/>
          <w:b/>
          <w:bCs/>
        </w:rPr>
      </w:pPr>
      <w:r w:rsidRPr="00BA10EB">
        <w:rPr>
          <w:rFonts w:asciiTheme="majorBidi" w:eastAsia="Arial" w:hAnsiTheme="majorBidi" w:cstheme="majorBidi"/>
          <w:b/>
          <w:bCs/>
        </w:rPr>
        <w:t>Borrowings</w:t>
      </w:r>
    </w:p>
    <w:p w14:paraId="09FD5069" w14:textId="77777777" w:rsidR="00DC7550" w:rsidRPr="00BA10EB" w:rsidRDefault="00DC7550" w:rsidP="00DC7550">
      <w:pPr>
        <w:ind w:left="360"/>
        <w:rPr>
          <w:rFonts w:asciiTheme="majorBidi" w:eastAsia="Arial" w:hAnsiTheme="majorBidi" w:cstheme="majorBidi"/>
          <w:b/>
          <w:bCs/>
        </w:rPr>
      </w:pPr>
    </w:p>
    <w:p w14:paraId="3C0E8418" w14:textId="449E59EC" w:rsidR="00DC7550" w:rsidRPr="00BA10EB" w:rsidRDefault="00505D0B" w:rsidP="00A10534">
      <w:pPr>
        <w:autoSpaceDE/>
        <w:autoSpaceDN/>
        <w:spacing w:line="360" w:lineRule="auto"/>
        <w:rPr>
          <w:rFonts w:asciiTheme="majorBidi" w:hAnsiTheme="majorBidi" w:cstheme="majorBidi"/>
          <w:lang w:val="en-US"/>
        </w:rPr>
      </w:pPr>
      <w:r w:rsidRPr="00BA10EB">
        <w:rPr>
          <w:rFonts w:asciiTheme="majorBidi" w:hAnsiTheme="majorBidi" w:cstheme="majorBidi"/>
          <w:lang w:val="en-US"/>
        </w:rPr>
        <w:t>The table below shows the classification of borrowings long-term and current borrowings:</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1"/>
        <w:gridCol w:w="2077"/>
        <w:gridCol w:w="2077"/>
      </w:tblGrid>
      <w:tr w:rsidR="00DB0651" w:rsidRPr="00BA10EB" w14:paraId="7F7B50C2" w14:textId="77777777" w:rsidTr="00A741BF">
        <w:trPr>
          <w:trHeight w:val="272"/>
        </w:trPr>
        <w:tc>
          <w:tcPr>
            <w:tcW w:w="2696" w:type="pct"/>
            <w:vMerge w:val="restart"/>
            <w:shd w:val="clear" w:color="auto" w:fill="0070C0"/>
            <w:noWrap/>
            <w:vAlign w:val="center"/>
            <w:hideMark/>
          </w:tcPr>
          <w:p w14:paraId="35E6EA16" w14:textId="77777777" w:rsidR="00DB0651" w:rsidRPr="00BA10EB" w:rsidRDefault="00DB0651" w:rsidP="00DB0651">
            <w:pPr>
              <w:autoSpaceDE/>
              <w:autoSpaceDN/>
              <w:spacing w:line="276" w:lineRule="auto"/>
              <w:rPr>
                <w:rFonts w:asciiTheme="majorBidi" w:hAnsiTheme="majorBidi" w:cstheme="majorBidi"/>
                <w:b/>
                <w:bCs/>
                <w:lang w:eastAsia="en-GB"/>
              </w:rPr>
            </w:pPr>
            <w:r w:rsidRPr="00BA10EB">
              <w:rPr>
                <w:rFonts w:asciiTheme="majorBidi" w:hAnsiTheme="majorBidi" w:cstheme="majorBidi"/>
                <w:b/>
                <w:bCs/>
                <w:lang w:val="en-US"/>
              </w:rPr>
              <w:t>Description</w:t>
            </w:r>
          </w:p>
        </w:tc>
        <w:tc>
          <w:tcPr>
            <w:tcW w:w="1152" w:type="pct"/>
            <w:shd w:val="clear" w:color="auto" w:fill="0070C0"/>
            <w:vAlign w:val="bottom"/>
          </w:tcPr>
          <w:p w14:paraId="6DA63189" w14:textId="77777777" w:rsidR="00DB0651" w:rsidRPr="00BA10EB" w:rsidRDefault="00DB0651" w:rsidP="00B31F13">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 xml:space="preserve">Period ended </w:t>
            </w:r>
          </w:p>
          <w:p w14:paraId="1BC751FA" w14:textId="77777777" w:rsidR="00DB0651" w:rsidRPr="00BA10EB" w:rsidRDefault="00DB0651" w:rsidP="00B31F13">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Sep*/Dec*/</w:t>
            </w:r>
          </w:p>
          <w:p w14:paraId="76AF2A3A" w14:textId="48A0AB60" w:rsidR="00DB0651" w:rsidRPr="00BA10EB" w:rsidRDefault="00DB0651" w:rsidP="00B31F13">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 xml:space="preserve">Mar*/Jun* </w:t>
            </w:r>
          </w:p>
        </w:tc>
        <w:tc>
          <w:tcPr>
            <w:tcW w:w="1152" w:type="pct"/>
            <w:shd w:val="clear" w:color="auto" w:fill="0070C0"/>
            <w:noWrap/>
          </w:tcPr>
          <w:p w14:paraId="2F334AFC" w14:textId="77777777" w:rsidR="009F2E44" w:rsidRPr="00BA10EB" w:rsidRDefault="00DB0651" w:rsidP="00A741BF">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 xml:space="preserve">Prior Year </w:t>
            </w:r>
          </w:p>
          <w:p w14:paraId="38F3E3EA" w14:textId="2C82C103" w:rsidR="00DB0651" w:rsidRPr="00BA10EB" w:rsidRDefault="00DB0651" w:rsidP="00A741BF">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Audited</w:t>
            </w:r>
          </w:p>
        </w:tc>
      </w:tr>
      <w:tr w:rsidR="00DB0651" w:rsidRPr="00BA10EB" w14:paraId="4D5A8382" w14:textId="77777777" w:rsidTr="00A741BF">
        <w:trPr>
          <w:trHeight w:val="243"/>
        </w:trPr>
        <w:tc>
          <w:tcPr>
            <w:tcW w:w="2696" w:type="pct"/>
            <w:vMerge/>
            <w:shd w:val="clear" w:color="auto" w:fill="0070C0"/>
            <w:noWrap/>
            <w:hideMark/>
          </w:tcPr>
          <w:p w14:paraId="38D630FE" w14:textId="77777777" w:rsidR="00DB0651" w:rsidRPr="00BA10EB" w:rsidRDefault="00DB0651" w:rsidP="00220F8D">
            <w:pPr>
              <w:autoSpaceDE/>
              <w:autoSpaceDN/>
              <w:spacing w:line="276" w:lineRule="auto"/>
              <w:rPr>
                <w:rFonts w:asciiTheme="majorBidi" w:hAnsiTheme="majorBidi" w:cstheme="majorBidi"/>
                <w:b/>
                <w:bCs/>
                <w:lang w:eastAsia="en-GB"/>
              </w:rPr>
            </w:pPr>
          </w:p>
        </w:tc>
        <w:tc>
          <w:tcPr>
            <w:tcW w:w="1152" w:type="pct"/>
            <w:shd w:val="clear" w:color="auto" w:fill="0070C0"/>
            <w:noWrap/>
            <w:vAlign w:val="bottom"/>
            <w:hideMark/>
          </w:tcPr>
          <w:p w14:paraId="0C224656" w14:textId="361E52A0" w:rsidR="00DB0651" w:rsidRPr="00BA10EB" w:rsidRDefault="00DB0651" w:rsidP="00031878">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c>
          <w:tcPr>
            <w:tcW w:w="1152" w:type="pct"/>
            <w:shd w:val="clear" w:color="auto" w:fill="0070C0"/>
            <w:noWrap/>
            <w:hideMark/>
          </w:tcPr>
          <w:p w14:paraId="19F0FE5A" w14:textId="524747DD" w:rsidR="00DB0651" w:rsidRPr="00BA10EB" w:rsidRDefault="00DB0651" w:rsidP="00A741BF">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r>
      <w:tr w:rsidR="00B0731E" w:rsidRPr="00BA10EB" w14:paraId="44103C4D" w14:textId="77777777" w:rsidTr="00A741BF">
        <w:trPr>
          <w:trHeight w:val="71"/>
        </w:trPr>
        <w:tc>
          <w:tcPr>
            <w:tcW w:w="2696" w:type="pct"/>
            <w:noWrap/>
            <w:vAlign w:val="bottom"/>
            <w:hideMark/>
          </w:tcPr>
          <w:p w14:paraId="2473F0A3" w14:textId="362AF69D" w:rsidR="00505D0B" w:rsidRPr="00BA10EB" w:rsidRDefault="00505D0B" w:rsidP="00220F8D">
            <w:pPr>
              <w:autoSpaceDE/>
              <w:autoSpaceDN/>
              <w:spacing w:line="276" w:lineRule="auto"/>
              <w:rPr>
                <w:rFonts w:asciiTheme="majorBidi" w:hAnsiTheme="majorBidi" w:cstheme="majorBidi"/>
                <w:lang w:val="en-US"/>
              </w:rPr>
            </w:pPr>
            <w:r w:rsidRPr="00BA10EB">
              <w:rPr>
                <w:rFonts w:asciiTheme="majorBidi" w:hAnsiTheme="majorBidi" w:cstheme="majorBidi"/>
                <w:lang w:val="en-US"/>
              </w:rPr>
              <w:t xml:space="preserve">Short term </w:t>
            </w:r>
            <w:r w:rsidR="00822F43" w:rsidRPr="00BA10EB">
              <w:rPr>
                <w:rFonts w:asciiTheme="majorBidi" w:hAnsiTheme="majorBidi" w:cstheme="majorBidi"/>
                <w:lang w:val="en-US"/>
              </w:rPr>
              <w:t>borrowings (</w:t>
            </w:r>
            <w:r w:rsidRPr="00BA10EB">
              <w:rPr>
                <w:rFonts w:asciiTheme="majorBidi" w:hAnsiTheme="majorBidi" w:cstheme="majorBidi"/>
                <w:lang w:val="en-US"/>
              </w:rPr>
              <w:t>current portion)</w:t>
            </w:r>
          </w:p>
        </w:tc>
        <w:tc>
          <w:tcPr>
            <w:tcW w:w="1152" w:type="pct"/>
            <w:noWrap/>
            <w:vAlign w:val="center"/>
            <w:hideMark/>
          </w:tcPr>
          <w:p w14:paraId="0EE371F6" w14:textId="77777777" w:rsidR="00505D0B" w:rsidRPr="00BA10EB" w:rsidRDefault="00505D0B" w:rsidP="00031878">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152" w:type="pct"/>
            <w:noWrap/>
            <w:hideMark/>
          </w:tcPr>
          <w:p w14:paraId="4697AE8D" w14:textId="77777777" w:rsidR="00505D0B" w:rsidRPr="00BA10EB" w:rsidRDefault="00505D0B" w:rsidP="00A741BF">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4187FE1C" w14:textId="77777777" w:rsidTr="00A741BF">
        <w:trPr>
          <w:trHeight w:val="286"/>
        </w:trPr>
        <w:tc>
          <w:tcPr>
            <w:tcW w:w="2696" w:type="pct"/>
            <w:noWrap/>
            <w:vAlign w:val="bottom"/>
            <w:hideMark/>
          </w:tcPr>
          <w:p w14:paraId="3DE63116" w14:textId="77777777" w:rsidR="00505D0B" w:rsidRPr="00BA10EB" w:rsidRDefault="00505D0B" w:rsidP="00220F8D">
            <w:pPr>
              <w:autoSpaceDE/>
              <w:autoSpaceDN/>
              <w:spacing w:line="276" w:lineRule="auto"/>
              <w:rPr>
                <w:rFonts w:asciiTheme="majorBidi" w:hAnsiTheme="majorBidi" w:cstheme="majorBidi"/>
                <w:lang w:val="en-US"/>
              </w:rPr>
            </w:pPr>
            <w:r w:rsidRPr="00BA10EB">
              <w:rPr>
                <w:rFonts w:asciiTheme="majorBidi" w:hAnsiTheme="majorBidi" w:cstheme="majorBidi"/>
                <w:lang w:val="en-US"/>
              </w:rPr>
              <w:t>Long term b</w:t>
            </w:r>
            <w:r w:rsidR="00416325" w:rsidRPr="00BA10EB">
              <w:rPr>
                <w:rFonts w:asciiTheme="majorBidi" w:hAnsiTheme="majorBidi" w:cstheme="majorBidi"/>
                <w:lang w:val="en-US"/>
              </w:rPr>
              <w:t>orrowings</w:t>
            </w:r>
          </w:p>
        </w:tc>
        <w:tc>
          <w:tcPr>
            <w:tcW w:w="1152" w:type="pct"/>
            <w:noWrap/>
            <w:vAlign w:val="center"/>
            <w:hideMark/>
          </w:tcPr>
          <w:p w14:paraId="42F5EE09" w14:textId="77777777" w:rsidR="00505D0B" w:rsidRPr="00BA10EB" w:rsidRDefault="00505D0B" w:rsidP="00031878">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152" w:type="pct"/>
            <w:noWrap/>
            <w:hideMark/>
          </w:tcPr>
          <w:p w14:paraId="6FB9AF53" w14:textId="77777777" w:rsidR="00505D0B" w:rsidRPr="00BA10EB" w:rsidRDefault="00505D0B" w:rsidP="00A741BF">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2DEA155E" w14:textId="77777777" w:rsidTr="00A741BF">
        <w:trPr>
          <w:trHeight w:val="301"/>
        </w:trPr>
        <w:tc>
          <w:tcPr>
            <w:tcW w:w="2696" w:type="pct"/>
            <w:noWrap/>
            <w:vAlign w:val="bottom"/>
            <w:hideMark/>
          </w:tcPr>
          <w:p w14:paraId="192C54DC" w14:textId="7CF21BC3" w:rsidR="00505D0B" w:rsidRPr="00BA10EB" w:rsidRDefault="00505D0B" w:rsidP="00220F8D">
            <w:pPr>
              <w:autoSpaceDE/>
              <w:autoSpaceDN/>
              <w:spacing w:line="276" w:lineRule="auto"/>
              <w:rPr>
                <w:rFonts w:asciiTheme="majorBidi" w:hAnsiTheme="majorBidi" w:cstheme="majorBidi"/>
                <w:b/>
                <w:lang w:val="en-US"/>
              </w:rPr>
            </w:pPr>
            <w:r w:rsidRPr="00BA10EB">
              <w:rPr>
                <w:rFonts w:asciiTheme="majorBidi" w:hAnsiTheme="majorBidi" w:cstheme="majorBidi"/>
                <w:b/>
                <w:lang w:val="en-US"/>
              </w:rPr>
              <w:t>Total</w:t>
            </w:r>
          </w:p>
        </w:tc>
        <w:tc>
          <w:tcPr>
            <w:tcW w:w="1152" w:type="pct"/>
            <w:noWrap/>
            <w:vAlign w:val="center"/>
            <w:hideMark/>
          </w:tcPr>
          <w:p w14:paraId="54C049D9" w14:textId="77777777" w:rsidR="00505D0B" w:rsidRPr="00BA10EB" w:rsidRDefault="00505D0B" w:rsidP="00031878">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1152" w:type="pct"/>
            <w:noWrap/>
            <w:hideMark/>
          </w:tcPr>
          <w:p w14:paraId="6FDDE012" w14:textId="77777777" w:rsidR="00505D0B" w:rsidRPr="00BA10EB" w:rsidRDefault="00505D0B" w:rsidP="00A741BF">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r>
    </w:tbl>
    <w:p w14:paraId="3ABEFAAF" w14:textId="77777777" w:rsidR="00DC7550" w:rsidRPr="00BA10EB" w:rsidRDefault="00DC7550" w:rsidP="00227410">
      <w:pPr>
        <w:autoSpaceDE/>
        <w:autoSpaceDN/>
        <w:jc w:val="both"/>
        <w:rPr>
          <w:rFonts w:asciiTheme="majorBidi" w:hAnsiTheme="majorBidi" w:cstheme="majorBidi"/>
          <w:i/>
        </w:rPr>
      </w:pPr>
    </w:p>
    <w:p w14:paraId="702C133E" w14:textId="42641F19" w:rsidR="00C61E69" w:rsidRDefault="00070ED8" w:rsidP="004A067C">
      <w:pPr>
        <w:autoSpaceDE/>
        <w:autoSpaceDN/>
        <w:jc w:val="both"/>
        <w:rPr>
          <w:rFonts w:asciiTheme="majorBidi" w:hAnsiTheme="majorBidi" w:cstheme="majorBidi"/>
          <w:i/>
        </w:rPr>
      </w:pPr>
      <w:r w:rsidRPr="00BA10EB">
        <w:rPr>
          <w:rFonts w:asciiTheme="majorBidi" w:hAnsiTheme="majorBidi" w:cstheme="majorBidi"/>
          <w:i/>
        </w:rPr>
        <w:t xml:space="preserve">(Current portion of borrowings are those borrowings that are payable within one </w:t>
      </w:r>
      <w:r w:rsidR="00625736" w:rsidRPr="00BA10EB">
        <w:rPr>
          <w:rFonts w:asciiTheme="majorBidi" w:hAnsiTheme="majorBidi" w:cstheme="majorBidi"/>
          <w:i/>
        </w:rPr>
        <w:t>period</w:t>
      </w:r>
      <w:r w:rsidRPr="00BA10EB">
        <w:rPr>
          <w:rFonts w:asciiTheme="majorBidi" w:hAnsiTheme="majorBidi" w:cstheme="majorBidi"/>
          <w:i/>
        </w:rPr>
        <w:t xml:space="preserve"> or the next financial </w:t>
      </w:r>
      <w:r w:rsidR="00625736" w:rsidRPr="00BA10EB">
        <w:rPr>
          <w:rFonts w:asciiTheme="majorBidi" w:hAnsiTheme="majorBidi" w:cstheme="majorBidi"/>
          <w:i/>
        </w:rPr>
        <w:t>period</w:t>
      </w:r>
      <w:r w:rsidRPr="00BA10EB">
        <w:rPr>
          <w:rFonts w:asciiTheme="majorBidi" w:hAnsiTheme="majorBidi" w:cstheme="majorBidi"/>
          <w:i/>
        </w:rPr>
        <w:t>. Additional disclosures on terms of borrowings, nature of borrowings, security and interest rates should be disclosed)</w:t>
      </w:r>
    </w:p>
    <w:p w14:paraId="57467BAF" w14:textId="4603D9F1" w:rsidR="00900F68" w:rsidRDefault="00900F68">
      <w:pPr>
        <w:autoSpaceDE/>
        <w:autoSpaceDN/>
        <w:rPr>
          <w:rFonts w:asciiTheme="majorBidi" w:hAnsiTheme="majorBidi" w:cstheme="majorBidi"/>
          <w:i/>
        </w:rPr>
      </w:pPr>
      <w:r>
        <w:rPr>
          <w:rFonts w:asciiTheme="majorBidi" w:hAnsiTheme="majorBidi" w:cstheme="majorBidi"/>
          <w:i/>
        </w:rPr>
        <w:br w:type="page"/>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7"/>
        <w:gridCol w:w="2034"/>
        <w:gridCol w:w="2034"/>
      </w:tblGrid>
      <w:tr w:rsidR="00DB0651" w:rsidRPr="00BA10EB" w14:paraId="67B17500" w14:textId="77777777" w:rsidTr="00DB0651">
        <w:trPr>
          <w:trHeight w:val="183"/>
        </w:trPr>
        <w:tc>
          <w:tcPr>
            <w:tcW w:w="2744" w:type="pct"/>
            <w:vMerge w:val="restart"/>
            <w:shd w:val="clear" w:color="auto" w:fill="0070C0"/>
            <w:noWrap/>
            <w:vAlign w:val="center"/>
            <w:hideMark/>
          </w:tcPr>
          <w:p w14:paraId="2E16D4C8" w14:textId="77777777" w:rsidR="00DB0651" w:rsidRPr="00BA10EB" w:rsidRDefault="00DB0651" w:rsidP="00DB0651">
            <w:pPr>
              <w:autoSpaceDE/>
              <w:autoSpaceDN/>
              <w:spacing w:line="276" w:lineRule="auto"/>
              <w:rPr>
                <w:rFonts w:asciiTheme="majorBidi" w:hAnsiTheme="majorBidi" w:cstheme="majorBidi"/>
                <w:b/>
                <w:bCs/>
                <w:lang w:eastAsia="en-GB"/>
              </w:rPr>
            </w:pPr>
            <w:r w:rsidRPr="00BA10EB">
              <w:rPr>
                <w:rFonts w:asciiTheme="majorBidi" w:hAnsiTheme="majorBidi" w:cstheme="majorBidi"/>
                <w:b/>
                <w:bCs/>
                <w:lang w:val="en-US"/>
              </w:rPr>
              <w:lastRenderedPageBreak/>
              <w:t>Description</w:t>
            </w:r>
          </w:p>
        </w:tc>
        <w:tc>
          <w:tcPr>
            <w:tcW w:w="1128" w:type="pct"/>
            <w:shd w:val="clear" w:color="auto" w:fill="0070C0"/>
            <w:vAlign w:val="bottom"/>
          </w:tcPr>
          <w:p w14:paraId="50E90F58" w14:textId="77777777" w:rsidR="00DB0651" w:rsidRPr="00BA10EB" w:rsidRDefault="00DB0651" w:rsidP="00B31F13">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 xml:space="preserve">Period ended </w:t>
            </w:r>
          </w:p>
          <w:p w14:paraId="17FE8E0B" w14:textId="77777777" w:rsidR="00DB0651" w:rsidRPr="00BA10EB" w:rsidRDefault="00DB0651" w:rsidP="00B31F13">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Sep*/Dec*/</w:t>
            </w:r>
          </w:p>
          <w:p w14:paraId="3CEDC257" w14:textId="1B9C0521" w:rsidR="00DB0651" w:rsidRPr="00BA10EB" w:rsidRDefault="00DB0651" w:rsidP="00B31F13">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 xml:space="preserve">Mar*/Jun* </w:t>
            </w:r>
          </w:p>
        </w:tc>
        <w:tc>
          <w:tcPr>
            <w:tcW w:w="1128" w:type="pct"/>
            <w:shd w:val="clear" w:color="auto" w:fill="0070C0"/>
            <w:noWrap/>
            <w:vAlign w:val="bottom"/>
          </w:tcPr>
          <w:p w14:paraId="08455A9A" w14:textId="3549BFF0" w:rsidR="00DB0651" w:rsidRPr="00BA10EB" w:rsidRDefault="000B1B9D" w:rsidP="00224882">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Prior Year Audited</w:t>
            </w:r>
          </w:p>
        </w:tc>
      </w:tr>
      <w:tr w:rsidR="00DB0651" w:rsidRPr="00BA10EB" w14:paraId="2C81411A" w14:textId="77777777" w:rsidTr="004D0B3B">
        <w:trPr>
          <w:trHeight w:val="163"/>
        </w:trPr>
        <w:tc>
          <w:tcPr>
            <w:tcW w:w="2744" w:type="pct"/>
            <w:vMerge/>
            <w:shd w:val="clear" w:color="auto" w:fill="0070C0"/>
            <w:noWrap/>
            <w:hideMark/>
          </w:tcPr>
          <w:p w14:paraId="1DE25D8A" w14:textId="77777777" w:rsidR="00DB0651" w:rsidRPr="00BA10EB" w:rsidRDefault="00DB0651" w:rsidP="00EC23FF">
            <w:pPr>
              <w:autoSpaceDE/>
              <w:autoSpaceDN/>
              <w:spacing w:line="276" w:lineRule="auto"/>
              <w:rPr>
                <w:rFonts w:asciiTheme="majorBidi" w:hAnsiTheme="majorBidi" w:cstheme="majorBidi"/>
                <w:b/>
                <w:bCs/>
                <w:lang w:eastAsia="en-GB"/>
              </w:rPr>
            </w:pPr>
          </w:p>
        </w:tc>
        <w:tc>
          <w:tcPr>
            <w:tcW w:w="1128" w:type="pct"/>
            <w:shd w:val="clear" w:color="auto" w:fill="0070C0"/>
            <w:noWrap/>
            <w:hideMark/>
          </w:tcPr>
          <w:p w14:paraId="102B3720" w14:textId="39F2CBE0" w:rsidR="00DB0651" w:rsidRPr="00BA10EB" w:rsidRDefault="00DB0651" w:rsidP="00031878">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c>
          <w:tcPr>
            <w:tcW w:w="1128" w:type="pct"/>
            <w:shd w:val="clear" w:color="auto" w:fill="0070C0"/>
            <w:noWrap/>
            <w:hideMark/>
          </w:tcPr>
          <w:p w14:paraId="64EE7EBF" w14:textId="139CCB38" w:rsidR="00DB0651" w:rsidRPr="00BA10EB" w:rsidRDefault="00DB0651" w:rsidP="00031878">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r>
      <w:tr w:rsidR="00B0731E" w:rsidRPr="00BA10EB" w14:paraId="10440B05" w14:textId="77777777" w:rsidTr="004D0B3B">
        <w:trPr>
          <w:trHeight w:val="47"/>
        </w:trPr>
        <w:tc>
          <w:tcPr>
            <w:tcW w:w="2744" w:type="pct"/>
            <w:noWrap/>
            <w:hideMark/>
          </w:tcPr>
          <w:p w14:paraId="75AB4282" w14:textId="77777777" w:rsidR="00EA479A" w:rsidRPr="00BA10EB" w:rsidRDefault="00EA479A" w:rsidP="00EC23FF">
            <w:pPr>
              <w:autoSpaceDE/>
              <w:autoSpaceDN/>
              <w:spacing w:line="276" w:lineRule="auto"/>
              <w:rPr>
                <w:rFonts w:asciiTheme="majorBidi" w:hAnsiTheme="majorBidi" w:cstheme="majorBidi"/>
                <w:b/>
                <w:lang w:val="en-US"/>
              </w:rPr>
            </w:pPr>
            <w:r w:rsidRPr="00BA10EB">
              <w:rPr>
                <w:rFonts w:asciiTheme="majorBidi" w:hAnsiTheme="majorBidi" w:cstheme="majorBidi"/>
                <w:b/>
                <w:lang w:val="en-US"/>
              </w:rPr>
              <w:t>Balance at beginning of the period</w:t>
            </w:r>
          </w:p>
        </w:tc>
        <w:tc>
          <w:tcPr>
            <w:tcW w:w="1128" w:type="pct"/>
            <w:noWrap/>
            <w:hideMark/>
          </w:tcPr>
          <w:p w14:paraId="46235AAE" w14:textId="77777777" w:rsidR="00EA479A" w:rsidRPr="00BA10EB" w:rsidRDefault="00EA479A" w:rsidP="00031878">
            <w:pPr>
              <w:autoSpaceDE/>
              <w:autoSpaceDN/>
              <w:spacing w:line="276" w:lineRule="auto"/>
              <w:jc w:val="center"/>
              <w:rPr>
                <w:rFonts w:asciiTheme="majorBidi" w:hAnsiTheme="majorBidi" w:cstheme="majorBidi"/>
                <w:b/>
                <w:lang w:val="en-US"/>
              </w:rPr>
            </w:pPr>
            <w:r w:rsidRPr="00BA10EB">
              <w:rPr>
                <w:rFonts w:asciiTheme="majorBidi" w:hAnsiTheme="majorBidi" w:cstheme="majorBidi"/>
                <w:b/>
                <w:lang w:val="en-US"/>
              </w:rPr>
              <w:t>xxx</w:t>
            </w:r>
          </w:p>
        </w:tc>
        <w:tc>
          <w:tcPr>
            <w:tcW w:w="1128" w:type="pct"/>
            <w:noWrap/>
            <w:hideMark/>
          </w:tcPr>
          <w:p w14:paraId="555A9CF3" w14:textId="77777777" w:rsidR="00EA479A" w:rsidRPr="00BA10EB" w:rsidRDefault="00EA479A" w:rsidP="00031878">
            <w:pPr>
              <w:autoSpaceDE/>
              <w:autoSpaceDN/>
              <w:spacing w:line="276" w:lineRule="auto"/>
              <w:jc w:val="center"/>
              <w:rPr>
                <w:rFonts w:asciiTheme="majorBidi" w:hAnsiTheme="majorBidi" w:cstheme="majorBidi"/>
                <w:b/>
                <w:lang w:val="en-US"/>
              </w:rPr>
            </w:pPr>
            <w:r w:rsidRPr="00BA10EB">
              <w:rPr>
                <w:rFonts w:asciiTheme="majorBidi" w:hAnsiTheme="majorBidi" w:cstheme="majorBidi"/>
                <w:b/>
                <w:lang w:val="en-US"/>
              </w:rPr>
              <w:t>xxx</w:t>
            </w:r>
          </w:p>
        </w:tc>
      </w:tr>
      <w:tr w:rsidR="00B0731E" w:rsidRPr="00BA10EB" w14:paraId="3058C29B" w14:textId="77777777" w:rsidTr="004D0B3B">
        <w:trPr>
          <w:trHeight w:val="192"/>
        </w:trPr>
        <w:tc>
          <w:tcPr>
            <w:tcW w:w="2744" w:type="pct"/>
            <w:noWrap/>
            <w:hideMark/>
          </w:tcPr>
          <w:p w14:paraId="2A631C31" w14:textId="1F0A86C5" w:rsidR="00EA479A" w:rsidRPr="00BA10EB" w:rsidRDefault="007E2F5D" w:rsidP="00EC23FF">
            <w:pPr>
              <w:autoSpaceDE/>
              <w:autoSpaceDN/>
              <w:spacing w:line="276" w:lineRule="auto"/>
              <w:rPr>
                <w:rFonts w:asciiTheme="majorBidi" w:hAnsiTheme="majorBidi" w:cstheme="majorBidi"/>
                <w:lang w:val="en-US"/>
              </w:rPr>
            </w:pPr>
            <w:r w:rsidRPr="00BA10EB">
              <w:rPr>
                <w:rFonts w:asciiTheme="majorBidi" w:hAnsiTheme="majorBidi" w:cstheme="majorBidi"/>
                <w:lang w:val="en-US"/>
              </w:rPr>
              <w:t>B</w:t>
            </w:r>
            <w:r w:rsidR="00EA479A" w:rsidRPr="00BA10EB">
              <w:rPr>
                <w:rFonts w:asciiTheme="majorBidi" w:hAnsiTheme="majorBidi" w:cstheme="majorBidi"/>
                <w:lang w:val="en-US"/>
              </w:rPr>
              <w:t xml:space="preserve">orrowings during the </w:t>
            </w:r>
            <w:r w:rsidR="00625736" w:rsidRPr="00BA10EB">
              <w:rPr>
                <w:rFonts w:asciiTheme="majorBidi" w:hAnsiTheme="majorBidi" w:cstheme="majorBidi"/>
                <w:lang w:val="en-US"/>
              </w:rPr>
              <w:t>period</w:t>
            </w:r>
            <w:r w:rsidR="002E5980" w:rsidRPr="00BA10EB">
              <w:rPr>
                <w:rFonts w:asciiTheme="majorBidi" w:hAnsiTheme="majorBidi" w:cstheme="majorBidi"/>
                <w:lang w:val="en-US"/>
              </w:rPr>
              <w:t>/year</w:t>
            </w:r>
          </w:p>
        </w:tc>
        <w:tc>
          <w:tcPr>
            <w:tcW w:w="1128" w:type="pct"/>
            <w:noWrap/>
            <w:hideMark/>
          </w:tcPr>
          <w:p w14:paraId="373D52B3" w14:textId="77777777" w:rsidR="00EA479A" w:rsidRPr="00BA10EB" w:rsidRDefault="00EA479A" w:rsidP="00031878">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128" w:type="pct"/>
            <w:noWrap/>
            <w:hideMark/>
          </w:tcPr>
          <w:p w14:paraId="469A8122" w14:textId="77777777" w:rsidR="00EA479A" w:rsidRPr="00BA10EB" w:rsidRDefault="00EA479A" w:rsidP="00031878">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3EC89C35" w14:textId="77777777" w:rsidTr="004D0B3B">
        <w:trPr>
          <w:trHeight w:val="385"/>
        </w:trPr>
        <w:tc>
          <w:tcPr>
            <w:tcW w:w="2744" w:type="pct"/>
            <w:hideMark/>
          </w:tcPr>
          <w:p w14:paraId="18EDD917" w14:textId="6E63062E" w:rsidR="00EA479A" w:rsidRPr="00BA10EB" w:rsidRDefault="00EA479A" w:rsidP="00EC23FF">
            <w:pPr>
              <w:autoSpaceDE/>
              <w:autoSpaceDN/>
              <w:spacing w:line="276" w:lineRule="auto"/>
              <w:rPr>
                <w:rFonts w:asciiTheme="majorBidi" w:hAnsiTheme="majorBidi" w:cstheme="majorBidi"/>
                <w:lang w:val="en-US"/>
              </w:rPr>
            </w:pPr>
            <w:r w:rsidRPr="00BA10EB">
              <w:rPr>
                <w:rFonts w:asciiTheme="majorBidi" w:hAnsiTheme="majorBidi" w:cstheme="majorBidi"/>
                <w:lang w:val="en-US"/>
              </w:rPr>
              <w:t>Repayments o</w:t>
            </w:r>
            <w:r w:rsidR="00FF0919" w:rsidRPr="00BA10EB">
              <w:rPr>
                <w:rFonts w:asciiTheme="majorBidi" w:hAnsiTheme="majorBidi" w:cstheme="majorBidi"/>
                <w:lang w:val="en-US"/>
              </w:rPr>
              <w:t>f</w:t>
            </w:r>
            <w:r w:rsidRPr="00BA10EB">
              <w:rPr>
                <w:rFonts w:asciiTheme="majorBidi" w:hAnsiTheme="majorBidi" w:cstheme="majorBidi"/>
                <w:lang w:val="en-US"/>
              </w:rPr>
              <w:t xml:space="preserve"> borrowings during the period</w:t>
            </w:r>
            <w:r w:rsidR="002E5980" w:rsidRPr="00BA10EB">
              <w:rPr>
                <w:rFonts w:asciiTheme="majorBidi" w:hAnsiTheme="majorBidi" w:cstheme="majorBidi"/>
                <w:lang w:val="en-US"/>
              </w:rPr>
              <w:t>/year</w:t>
            </w:r>
          </w:p>
        </w:tc>
        <w:tc>
          <w:tcPr>
            <w:tcW w:w="1128" w:type="pct"/>
            <w:noWrap/>
            <w:hideMark/>
          </w:tcPr>
          <w:p w14:paraId="77ADFA14" w14:textId="77777777" w:rsidR="00EA479A" w:rsidRPr="00BA10EB" w:rsidRDefault="00EA479A" w:rsidP="00031878">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128" w:type="pct"/>
            <w:noWrap/>
            <w:hideMark/>
          </w:tcPr>
          <w:p w14:paraId="685FD058" w14:textId="77777777" w:rsidR="00EA479A" w:rsidRPr="00BA10EB" w:rsidRDefault="00EA479A" w:rsidP="00031878">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75771580" w14:textId="77777777" w:rsidTr="004D0B3B">
        <w:trPr>
          <w:trHeight w:val="202"/>
        </w:trPr>
        <w:tc>
          <w:tcPr>
            <w:tcW w:w="2744" w:type="pct"/>
            <w:noWrap/>
            <w:hideMark/>
          </w:tcPr>
          <w:p w14:paraId="311D67BC" w14:textId="18C72115" w:rsidR="00EA479A" w:rsidRPr="00BA10EB" w:rsidRDefault="00EA479A" w:rsidP="00EC23FF">
            <w:pPr>
              <w:autoSpaceDE/>
              <w:autoSpaceDN/>
              <w:spacing w:line="276" w:lineRule="auto"/>
              <w:rPr>
                <w:rFonts w:asciiTheme="majorBidi" w:hAnsiTheme="majorBidi" w:cstheme="majorBidi"/>
                <w:b/>
                <w:lang w:val="en-US"/>
              </w:rPr>
            </w:pPr>
            <w:r w:rsidRPr="00BA10EB">
              <w:rPr>
                <w:rFonts w:asciiTheme="majorBidi" w:hAnsiTheme="majorBidi" w:cstheme="majorBidi"/>
                <w:b/>
                <w:lang w:val="en-US"/>
              </w:rPr>
              <w:t>Balance at end of the period</w:t>
            </w:r>
            <w:r w:rsidR="002E5980" w:rsidRPr="00BA10EB">
              <w:rPr>
                <w:rFonts w:asciiTheme="majorBidi" w:hAnsiTheme="majorBidi" w:cstheme="majorBidi"/>
                <w:b/>
                <w:lang w:val="en-US"/>
              </w:rPr>
              <w:t>/year</w:t>
            </w:r>
          </w:p>
        </w:tc>
        <w:tc>
          <w:tcPr>
            <w:tcW w:w="1128" w:type="pct"/>
            <w:noWrap/>
            <w:hideMark/>
          </w:tcPr>
          <w:p w14:paraId="50215FE7" w14:textId="77777777" w:rsidR="00EA479A" w:rsidRPr="00BA10EB" w:rsidRDefault="00EA479A" w:rsidP="00031878">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1128" w:type="pct"/>
            <w:noWrap/>
            <w:hideMark/>
          </w:tcPr>
          <w:p w14:paraId="2B68FB22" w14:textId="77777777" w:rsidR="00EA479A" w:rsidRPr="00BA10EB" w:rsidRDefault="00EA479A" w:rsidP="00031878">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r>
    </w:tbl>
    <w:p w14:paraId="7480BAA5" w14:textId="4BA3DF32" w:rsidR="00023735" w:rsidRPr="00BA10EB" w:rsidRDefault="002E5980" w:rsidP="00EA479A">
      <w:pPr>
        <w:autoSpaceDE/>
        <w:autoSpaceDN/>
        <w:spacing w:line="360" w:lineRule="auto"/>
        <w:rPr>
          <w:rFonts w:asciiTheme="majorBidi" w:hAnsiTheme="majorBidi" w:cstheme="majorBidi"/>
        </w:rPr>
      </w:pPr>
      <w:r w:rsidRPr="00BA10EB">
        <w:rPr>
          <w:rFonts w:asciiTheme="majorBidi" w:eastAsia="Arial" w:hAnsiTheme="majorBidi" w:cstheme="majorBidi"/>
        </w:rPr>
        <w:t>(*Period applies to the current period column while year is full year for the previous period)</w:t>
      </w:r>
    </w:p>
    <w:p w14:paraId="583B85D7" w14:textId="7CEC21E0" w:rsidR="00DC7550" w:rsidRPr="00BA10EB" w:rsidRDefault="00DC7550">
      <w:pPr>
        <w:autoSpaceDE/>
        <w:autoSpaceDN/>
        <w:rPr>
          <w:rFonts w:asciiTheme="majorBidi" w:hAnsiTheme="majorBidi" w:cstheme="majorBidi"/>
          <w:lang w:val="en-US"/>
        </w:rPr>
      </w:pPr>
    </w:p>
    <w:p w14:paraId="0985428E" w14:textId="799242D9" w:rsidR="00EA479A" w:rsidRPr="00BA10EB" w:rsidRDefault="00EA479A" w:rsidP="00EA479A">
      <w:pPr>
        <w:autoSpaceDE/>
        <w:autoSpaceDN/>
        <w:spacing w:line="360" w:lineRule="auto"/>
        <w:jc w:val="both"/>
        <w:rPr>
          <w:rFonts w:asciiTheme="majorBidi" w:hAnsiTheme="majorBidi" w:cstheme="majorBidi"/>
          <w:lang w:val="en-US"/>
        </w:rPr>
      </w:pPr>
      <w:r w:rsidRPr="00BA10EB">
        <w:rPr>
          <w:rFonts w:asciiTheme="majorBidi" w:hAnsiTheme="majorBidi" w:cstheme="majorBidi"/>
          <w:lang w:val="en-US"/>
        </w:rPr>
        <w:t xml:space="preserve">The table below shows the </w:t>
      </w:r>
      <w:r w:rsidR="00FF0919" w:rsidRPr="00BA10EB">
        <w:rPr>
          <w:rFonts w:asciiTheme="majorBidi" w:hAnsiTheme="majorBidi" w:cstheme="majorBidi"/>
          <w:lang w:val="en-US"/>
        </w:rPr>
        <w:t>Distribution</w:t>
      </w:r>
      <w:r w:rsidRPr="00BA10EB">
        <w:rPr>
          <w:rFonts w:asciiTheme="majorBidi" w:hAnsiTheme="majorBidi" w:cstheme="majorBidi"/>
          <w:lang w:val="en-US"/>
        </w:rPr>
        <w:t xml:space="preserve"> of borrowings:</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3"/>
        <w:gridCol w:w="1985"/>
        <w:gridCol w:w="1987"/>
      </w:tblGrid>
      <w:tr w:rsidR="00DB0651" w:rsidRPr="00BA10EB" w14:paraId="49CAFCE0" w14:textId="77777777" w:rsidTr="00DB0651">
        <w:trPr>
          <w:trHeight w:val="19"/>
        </w:trPr>
        <w:tc>
          <w:tcPr>
            <w:tcW w:w="2797" w:type="pct"/>
            <w:vMerge w:val="restart"/>
            <w:shd w:val="clear" w:color="auto" w:fill="0070C0"/>
            <w:noWrap/>
            <w:vAlign w:val="center"/>
            <w:hideMark/>
          </w:tcPr>
          <w:p w14:paraId="585709BE" w14:textId="43EA8E73" w:rsidR="00DB0651" w:rsidRPr="00BA10EB" w:rsidRDefault="00DB0651" w:rsidP="00DB0651">
            <w:pPr>
              <w:autoSpaceDE/>
              <w:autoSpaceDN/>
              <w:spacing w:line="276" w:lineRule="auto"/>
              <w:rPr>
                <w:rFonts w:asciiTheme="majorBidi" w:hAnsiTheme="majorBidi" w:cstheme="majorBidi"/>
                <w:lang w:val="en-US"/>
              </w:rPr>
            </w:pPr>
            <w:r w:rsidRPr="00BA10EB">
              <w:rPr>
                <w:rFonts w:asciiTheme="majorBidi" w:hAnsiTheme="majorBidi" w:cstheme="majorBidi"/>
                <w:b/>
                <w:bCs/>
                <w:lang w:val="en-US"/>
              </w:rPr>
              <w:t>Description</w:t>
            </w:r>
          </w:p>
        </w:tc>
        <w:tc>
          <w:tcPr>
            <w:tcW w:w="1101" w:type="pct"/>
            <w:shd w:val="clear" w:color="auto" w:fill="0070C0"/>
            <w:noWrap/>
            <w:vAlign w:val="bottom"/>
            <w:hideMark/>
          </w:tcPr>
          <w:p w14:paraId="61805FDA" w14:textId="77777777" w:rsidR="00DB0651" w:rsidRPr="00BA10EB" w:rsidRDefault="00DB0651" w:rsidP="00DB0651">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 xml:space="preserve">Period ended </w:t>
            </w:r>
          </w:p>
          <w:p w14:paraId="14EA28EE" w14:textId="77777777" w:rsidR="00DB0651" w:rsidRPr="00BA10EB" w:rsidRDefault="00DB0651" w:rsidP="00DB0651">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Sep*/Dec*/</w:t>
            </w:r>
          </w:p>
          <w:p w14:paraId="1E1D94CB" w14:textId="7630FA2A" w:rsidR="00DB0651" w:rsidRPr="00BA10EB" w:rsidRDefault="00DB0651" w:rsidP="00DB0651">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 xml:space="preserve">Mar*/Jun* </w:t>
            </w:r>
          </w:p>
        </w:tc>
        <w:tc>
          <w:tcPr>
            <w:tcW w:w="1102" w:type="pct"/>
            <w:shd w:val="clear" w:color="auto" w:fill="0070C0"/>
            <w:noWrap/>
            <w:vAlign w:val="bottom"/>
            <w:hideMark/>
          </w:tcPr>
          <w:p w14:paraId="6FE1F042" w14:textId="10241032" w:rsidR="00DB0651" w:rsidRPr="00BA10EB" w:rsidRDefault="00DB0651" w:rsidP="00DB0651">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Prior Year Audited</w:t>
            </w:r>
          </w:p>
        </w:tc>
      </w:tr>
      <w:tr w:rsidR="00DB0651" w:rsidRPr="00BA10EB" w14:paraId="7398A67E" w14:textId="77777777" w:rsidTr="00DB0651">
        <w:trPr>
          <w:trHeight w:val="142"/>
        </w:trPr>
        <w:tc>
          <w:tcPr>
            <w:tcW w:w="2797" w:type="pct"/>
            <w:vMerge/>
            <w:shd w:val="clear" w:color="auto" w:fill="0070C0"/>
            <w:noWrap/>
            <w:vAlign w:val="bottom"/>
            <w:hideMark/>
          </w:tcPr>
          <w:p w14:paraId="0B54029B" w14:textId="77777777" w:rsidR="00DB0651" w:rsidRPr="00BA10EB" w:rsidRDefault="00DB0651" w:rsidP="00DB0651">
            <w:pPr>
              <w:autoSpaceDE/>
              <w:autoSpaceDN/>
              <w:spacing w:line="276" w:lineRule="auto"/>
              <w:rPr>
                <w:rFonts w:asciiTheme="majorBidi" w:hAnsiTheme="majorBidi" w:cstheme="majorBidi"/>
                <w:lang w:val="en-US"/>
              </w:rPr>
            </w:pPr>
          </w:p>
        </w:tc>
        <w:tc>
          <w:tcPr>
            <w:tcW w:w="1101" w:type="pct"/>
            <w:shd w:val="clear" w:color="auto" w:fill="0070C0"/>
            <w:noWrap/>
            <w:vAlign w:val="bottom"/>
            <w:hideMark/>
          </w:tcPr>
          <w:p w14:paraId="30F4B6FF" w14:textId="4AB2D3AB" w:rsidR="00DB0651" w:rsidRPr="00BA10EB" w:rsidRDefault="00DB0651" w:rsidP="00DB0651">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c>
          <w:tcPr>
            <w:tcW w:w="1102" w:type="pct"/>
            <w:shd w:val="clear" w:color="auto" w:fill="0070C0"/>
            <w:noWrap/>
            <w:vAlign w:val="bottom"/>
            <w:hideMark/>
          </w:tcPr>
          <w:p w14:paraId="371D2170" w14:textId="012CE655" w:rsidR="00DB0651" w:rsidRPr="00BA10EB" w:rsidRDefault="00DB0651" w:rsidP="00DB0651">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r>
      <w:tr w:rsidR="00DB0651" w:rsidRPr="00BA10EB" w14:paraId="43AB2157" w14:textId="77777777" w:rsidTr="00DB0651">
        <w:trPr>
          <w:trHeight w:val="19"/>
        </w:trPr>
        <w:tc>
          <w:tcPr>
            <w:tcW w:w="2797" w:type="pct"/>
            <w:noWrap/>
            <w:vAlign w:val="bottom"/>
            <w:hideMark/>
          </w:tcPr>
          <w:p w14:paraId="1AD0243A" w14:textId="046C4105" w:rsidR="00DB0651" w:rsidRPr="00BA10EB" w:rsidRDefault="00DB0651" w:rsidP="00DB0651">
            <w:pPr>
              <w:autoSpaceDE/>
              <w:autoSpaceDN/>
              <w:spacing w:line="276" w:lineRule="auto"/>
              <w:rPr>
                <w:rFonts w:asciiTheme="majorBidi" w:hAnsiTheme="majorBidi" w:cstheme="majorBidi"/>
                <w:b/>
                <w:bCs/>
                <w:lang w:val="en-US"/>
              </w:rPr>
            </w:pPr>
            <w:r w:rsidRPr="00BA10EB">
              <w:rPr>
                <w:rFonts w:asciiTheme="majorBidi" w:hAnsiTheme="majorBidi" w:cstheme="majorBidi"/>
                <w:b/>
                <w:bCs/>
                <w:lang w:val="en-US"/>
              </w:rPr>
              <w:t>Borrowings</w:t>
            </w:r>
          </w:p>
        </w:tc>
        <w:tc>
          <w:tcPr>
            <w:tcW w:w="1101" w:type="pct"/>
            <w:noWrap/>
            <w:vAlign w:val="bottom"/>
            <w:hideMark/>
          </w:tcPr>
          <w:p w14:paraId="3E0A8F79" w14:textId="77777777" w:rsidR="00DB0651" w:rsidRPr="00BA10EB" w:rsidRDefault="00DB0651" w:rsidP="00DB0651">
            <w:pPr>
              <w:autoSpaceDE/>
              <w:autoSpaceDN/>
              <w:spacing w:line="276" w:lineRule="auto"/>
              <w:jc w:val="center"/>
              <w:rPr>
                <w:rFonts w:asciiTheme="majorBidi" w:hAnsiTheme="majorBidi" w:cstheme="majorBidi"/>
                <w:lang w:val="en-US"/>
              </w:rPr>
            </w:pPr>
          </w:p>
        </w:tc>
        <w:tc>
          <w:tcPr>
            <w:tcW w:w="1102" w:type="pct"/>
            <w:noWrap/>
            <w:vAlign w:val="bottom"/>
            <w:hideMark/>
          </w:tcPr>
          <w:p w14:paraId="362EFCF5" w14:textId="77777777" w:rsidR="00DB0651" w:rsidRPr="00BA10EB" w:rsidRDefault="00DB0651" w:rsidP="00DB0651">
            <w:pPr>
              <w:autoSpaceDE/>
              <w:autoSpaceDN/>
              <w:spacing w:line="276" w:lineRule="auto"/>
              <w:jc w:val="center"/>
              <w:rPr>
                <w:rFonts w:asciiTheme="majorBidi" w:hAnsiTheme="majorBidi" w:cstheme="majorBidi"/>
                <w:lang w:val="en-US"/>
              </w:rPr>
            </w:pPr>
          </w:p>
        </w:tc>
      </w:tr>
      <w:tr w:rsidR="00DB0651" w:rsidRPr="00BA10EB" w14:paraId="0C543D2F" w14:textId="77777777" w:rsidTr="00DB0651">
        <w:trPr>
          <w:trHeight w:val="19"/>
        </w:trPr>
        <w:tc>
          <w:tcPr>
            <w:tcW w:w="2797" w:type="pct"/>
            <w:noWrap/>
            <w:vAlign w:val="bottom"/>
            <w:hideMark/>
          </w:tcPr>
          <w:p w14:paraId="172AD462" w14:textId="77777777" w:rsidR="00DB0651" w:rsidRPr="00BA10EB" w:rsidRDefault="00DB0651" w:rsidP="00DB0651">
            <w:pPr>
              <w:autoSpaceDE/>
              <w:autoSpaceDN/>
              <w:spacing w:line="276" w:lineRule="auto"/>
              <w:rPr>
                <w:rFonts w:asciiTheme="majorBidi" w:hAnsiTheme="majorBidi" w:cstheme="majorBidi"/>
                <w:lang w:val="en-US"/>
              </w:rPr>
            </w:pPr>
            <w:r w:rsidRPr="00BA10EB">
              <w:rPr>
                <w:rFonts w:asciiTheme="majorBidi" w:hAnsiTheme="majorBidi" w:cstheme="majorBidi"/>
                <w:lang w:val="en-US"/>
              </w:rPr>
              <w:t>Kenya Shilling loan from KCB</w:t>
            </w:r>
          </w:p>
        </w:tc>
        <w:tc>
          <w:tcPr>
            <w:tcW w:w="1101" w:type="pct"/>
            <w:noWrap/>
            <w:vAlign w:val="bottom"/>
            <w:hideMark/>
          </w:tcPr>
          <w:p w14:paraId="61227BE8" w14:textId="77777777" w:rsidR="00DB0651" w:rsidRPr="00BA10EB" w:rsidRDefault="00DB0651" w:rsidP="00DB0651">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102" w:type="pct"/>
            <w:noWrap/>
            <w:vAlign w:val="bottom"/>
            <w:hideMark/>
          </w:tcPr>
          <w:p w14:paraId="02F857FD" w14:textId="77777777" w:rsidR="00DB0651" w:rsidRPr="00BA10EB" w:rsidRDefault="00DB0651" w:rsidP="00DB0651">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DB0651" w:rsidRPr="00BA10EB" w14:paraId="72848F47" w14:textId="77777777" w:rsidTr="00DB0651">
        <w:trPr>
          <w:trHeight w:val="19"/>
        </w:trPr>
        <w:tc>
          <w:tcPr>
            <w:tcW w:w="2797" w:type="pct"/>
            <w:vAlign w:val="bottom"/>
            <w:hideMark/>
          </w:tcPr>
          <w:p w14:paraId="16BBF75D" w14:textId="77777777" w:rsidR="00DB0651" w:rsidRPr="00BA10EB" w:rsidRDefault="00DB0651" w:rsidP="00DB0651">
            <w:pPr>
              <w:autoSpaceDE/>
              <w:autoSpaceDN/>
              <w:spacing w:line="276" w:lineRule="auto"/>
              <w:rPr>
                <w:rFonts w:asciiTheme="majorBidi" w:hAnsiTheme="majorBidi" w:cstheme="majorBidi"/>
                <w:lang w:val="en-US"/>
              </w:rPr>
            </w:pPr>
            <w:r w:rsidRPr="00BA10EB">
              <w:rPr>
                <w:rFonts w:asciiTheme="majorBidi" w:hAnsiTheme="majorBidi" w:cstheme="majorBidi"/>
                <w:lang w:val="en-US"/>
              </w:rPr>
              <w:t>Kenya Shilling loan from Barclays Bank</w:t>
            </w:r>
          </w:p>
        </w:tc>
        <w:tc>
          <w:tcPr>
            <w:tcW w:w="1101" w:type="pct"/>
            <w:noWrap/>
            <w:vAlign w:val="bottom"/>
            <w:hideMark/>
          </w:tcPr>
          <w:p w14:paraId="440D799A" w14:textId="77777777" w:rsidR="00DB0651" w:rsidRPr="00BA10EB" w:rsidRDefault="00DB0651" w:rsidP="00DB0651">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102" w:type="pct"/>
            <w:noWrap/>
            <w:vAlign w:val="bottom"/>
            <w:hideMark/>
          </w:tcPr>
          <w:p w14:paraId="53FED6D5" w14:textId="77777777" w:rsidR="00DB0651" w:rsidRPr="00BA10EB" w:rsidRDefault="00DB0651" w:rsidP="00DB0651">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DB0651" w:rsidRPr="00BA10EB" w14:paraId="4BBCD3DD" w14:textId="77777777" w:rsidTr="00DB0651">
        <w:trPr>
          <w:trHeight w:val="19"/>
        </w:trPr>
        <w:tc>
          <w:tcPr>
            <w:tcW w:w="2797" w:type="pct"/>
            <w:vAlign w:val="bottom"/>
            <w:hideMark/>
          </w:tcPr>
          <w:p w14:paraId="62799831" w14:textId="77777777" w:rsidR="00DB0651" w:rsidRPr="00BA10EB" w:rsidRDefault="00DB0651" w:rsidP="00DB0651">
            <w:pPr>
              <w:autoSpaceDE/>
              <w:autoSpaceDN/>
              <w:spacing w:line="276" w:lineRule="auto"/>
              <w:rPr>
                <w:rFonts w:asciiTheme="majorBidi" w:hAnsiTheme="majorBidi" w:cstheme="majorBidi"/>
                <w:lang w:val="en-US"/>
              </w:rPr>
            </w:pPr>
            <w:r w:rsidRPr="00BA10EB">
              <w:rPr>
                <w:rFonts w:asciiTheme="majorBidi" w:hAnsiTheme="majorBidi" w:cstheme="majorBidi"/>
                <w:lang w:val="en-US"/>
              </w:rPr>
              <w:t>Kenya Shilling loan from Consolidated Bank</w:t>
            </w:r>
          </w:p>
        </w:tc>
        <w:tc>
          <w:tcPr>
            <w:tcW w:w="1101" w:type="pct"/>
            <w:noWrap/>
            <w:vAlign w:val="bottom"/>
            <w:hideMark/>
          </w:tcPr>
          <w:p w14:paraId="6DD08450" w14:textId="77777777" w:rsidR="00DB0651" w:rsidRPr="00BA10EB" w:rsidRDefault="00DB0651" w:rsidP="00DB0651">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102" w:type="pct"/>
            <w:noWrap/>
            <w:vAlign w:val="bottom"/>
            <w:hideMark/>
          </w:tcPr>
          <w:p w14:paraId="7370DC35" w14:textId="77777777" w:rsidR="00DB0651" w:rsidRPr="00BA10EB" w:rsidRDefault="00DB0651" w:rsidP="00DB0651">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DB0651" w:rsidRPr="00BA10EB" w14:paraId="069FCF31" w14:textId="77777777" w:rsidTr="00DB0651">
        <w:trPr>
          <w:trHeight w:val="19"/>
        </w:trPr>
        <w:tc>
          <w:tcPr>
            <w:tcW w:w="2797" w:type="pct"/>
            <w:vAlign w:val="bottom"/>
            <w:hideMark/>
          </w:tcPr>
          <w:p w14:paraId="2618B3CE" w14:textId="77777777" w:rsidR="00DB0651" w:rsidRPr="00BA10EB" w:rsidRDefault="00DB0651" w:rsidP="00DB0651">
            <w:pPr>
              <w:autoSpaceDE/>
              <w:autoSpaceDN/>
              <w:spacing w:line="276" w:lineRule="auto"/>
              <w:rPr>
                <w:rFonts w:asciiTheme="majorBidi" w:hAnsiTheme="majorBidi" w:cstheme="majorBidi"/>
                <w:lang w:val="en-US"/>
              </w:rPr>
            </w:pPr>
            <w:r w:rsidRPr="00BA10EB">
              <w:rPr>
                <w:rFonts w:asciiTheme="majorBidi" w:hAnsiTheme="majorBidi" w:cstheme="majorBidi"/>
                <w:lang w:val="en-US"/>
              </w:rPr>
              <w:t>Borrowings from other government institutions</w:t>
            </w:r>
          </w:p>
        </w:tc>
        <w:tc>
          <w:tcPr>
            <w:tcW w:w="1101" w:type="pct"/>
            <w:noWrap/>
            <w:vAlign w:val="bottom"/>
            <w:hideMark/>
          </w:tcPr>
          <w:p w14:paraId="1CB6BC9B" w14:textId="77777777" w:rsidR="00DB0651" w:rsidRPr="00BA10EB" w:rsidRDefault="00DB0651" w:rsidP="00DB0651">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102" w:type="pct"/>
            <w:noWrap/>
            <w:vAlign w:val="bottom"/>
            <w:hideMark/>
          </w:tcPr>
          <w:p w14:paraId="296E46D3" w14:textId="77777777" w:rsidR="00DB0651" w:rsidRPr="00BA10EB" w:rsidRDefault="00DB0651" w:rsidP="00DB0651">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DB0651" w:rsidRPr="00BA10EB" w14:paraId="2FF689CF" w14:textId="77777777" w:rsidTr="00DB0651">
        <w:trPr>
          <w:trHeight w:val="19"/>
        </w:trPr>
        <w:tc>
          <w:tcPr>
            <w:tcW w:w="2797" w:type="pct"/>
            <w:noWrap/>
            <w:vAlign w:val="bottom"/>
            <w:hideMark/>
          </w:tcPr>
          <w:p w14:paraId="3BDC49AB" w14:textId="047B6BB9" w:rsidR="00DB0651" w:rsidRPr="00BA10EB" w:rsidRDefault="00DB0651" w:rsidP="00DB0651">
            <w:pPr>
              <w:autoSpaceDE/>
              <w:autoSpaceDN/>
              <w:spacing w:line="276" w:lineRule="auto"/>
              <w:rPr>
                <w:rFonts w:asciiTheme="majorBidi" w:hAnsiTheme="majorBidi" w:cstheme="majorBidi"/>
                <w:b/>
                <w:lang w:val="en-US"/>
              </w:rPr>
            </w:pPr>
            <w:r w:rsidRPr="00BA10EB">
              <w:rPr>
                <w:rFonts w:asciiTheme="majorBidi" w:hAnsiTheme="majorBidi" w:cstheme="majorBidi"/>
                <w:b/>
                <w:lang w:val="en-US"/>
              </w:rPr>
              <w:t>Total balance at end of the period</w:t>
            </w:r>
          </w:p>
        </w:tc>
        <w:tc>
          <w:tcPr>
            <w:tcW w:w="1101" w:type="pct"/>
            <w:noWrap/>
            <w:vAlign w:val="bottom"/>
            <w:hideMark/>
          </w:tcPr>
          <w:p w14:paraId="0D02E7D0" w14:textId="77777777" w:rsidR="00DB0651" w:rsidRPr="00BA10EB" w:rsidRDefault="00DB0651" w:rsidP="00DB0651">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1102" w:type="pct"/>
            <w:noWrap/>
            <w:vAlign w:val="bottom"/>
            <w:hideMark/>
          </w:tcPr>
          <w:p w14:paraId="4383BD00" w14:textId="77777777" w:rsidR="00DB0651" w:rsidRPr="00BA10EB" w:rsidRDefault="00DB0651" w:rsidP="00DB0651">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r>
    </w:tbl>
    <w:p w14:paraId="624E59E5" w14:textId="2CE75E9B" w:rsidR="00172A96" w:rsidRPr="00BA10EB" w:rsidRDefault="00172A96">
      <w:pPr>
        <w:autoSpaceDE/>
        <w:autoSpaceDN/>
        <w:rPr>
          <w:rFonts w:asciiTheme="majorBidi" w:hAnsiTheme="majorBidi" w:cstheme="majorBidi"/>
          <w:i/>
        </w:rPr>
      </w:pPr>
    </w:p>
    <w:p w14:paraId="7F63AFFC" w14:textId="5CE21C95" w:rsidR="00387458" w:rsidRPr="00BA10EB" w:rsidRDefault="00387458" w:rsidP="00912C1D">
      <w:pPr>
        <w:numPr>
          <w:ilvl w:val="0"/>
          <w:numId w:val="26"/>
        </w:numPr>
        <w:rPr>
          <w:rFonts w:asciiTheme="majorBidi" w:eastAsia="Arial" w:hAnsiTheme="majorBidi" w:cstheme="majorBidi"/>
          <w:b/>
          <w:bCs/>
        </w:rPr>
      </w:pPr>
      <w:r w:rsidRPr="00BA10EB">
        <w:rPr>
          <w:rFonts w:asciiTheme="majorBidi" w:eastAsia="Arial" w:hAnsiTheme="majorBidi" w:cstheme="majorBidi"/>
          <w:b/>
          <w:bCs/>
        </w:rPr>
        <w:t>Employee benefit obligations</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3"/>
        <w:gridCol w:w="1295"/>
        <w:gridCol w:w="1296"/>
        <w:gridCol w:w="1295"/>
        <w:gridCol w:w="1296"/>
      </w:tblGrid>
      <w:tr w:rsidR="00B0731E" w:rsidRPr="00BA10EB" w14:paraId="29D592D2" w14:textId="77777777" w:rsidTr="00AC1664">
        <w:trPr>
          <w:trHeight w:val="297"/>
        </w:trPr>
        <w:tc>
          <w:tcPr>
            <w:tcW w:w="2126" w:type="pct"/>
            <w:shd w:val="clear" w:color="auto" w:fill="0070C0"/>
            <w:noWrap/>
            <w:vAlign w:val="center"/>
            <w:hideMark/>
          </w:tcPr>
          <w:p w14:paraId="2E636450" w14:textId="77777777" w:rsidR="00387458" w:rsidRPr="00BA10EB" w:rsidRDefault="00387458" w:rsidP="00DB0651">
            <w:pPr>
              <w:autoSpaceDE/>
              <w:autoSpaceDN/>
              <w:spacing w:line="276" w:lineRule="auto"/>
              <w:rPr>
                <w:rFonts w:asciiTheme="majorBidi" w:hAnsiTheme="majorBidi" w:cstheme="majorBidi"/>
                <w:b/>
                <w:bCs/>
                <w:lang w:eastAsia="en-GB"/>
              </w:rPr>
            </w:pPr>
            <w:r w:rsidRPr="00BA10EB">
              <w:rPr>
                <w:rFonts w:asciiTheme="majorBidi" w:hAnsiTheme="majorBidi" w:cstheme="majorBidi"/>
                <w:b/>
                <w:bCs/>
                <w:lang w:val="en-US"/>
              </w:rPr>
              <w:t>Description</w:t>
            </w:r>
          </w:p>
        </w:tc>
        <w:tc>
          <w:tcPr>
            <w:tcW w:w="718" w:type="pct"/>
            <w:shd w:val="clear" w:color="auto" w:fill="0070C0"/>
          </w:tcPr>
          <w:p w14:paraId="360C1E04" w14:textId="77777777" w:rsidR="00387458" w:rsidRPr="00BA10EB" w:rsidRDefault="00387458" w:rsidP="00FE0EC7">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Defined benefit plan</w:t>
            </w:r>
          </w:p>
        </w:tc>
        <w:tc>
          <w:tcPr>
            <w:tcW w:w="719" w:type="pct"/>
            <w:shd w:val="clear" w:color="auto" w:fill="0070C0"/>
          </w:tcPr>
          <w:p w14:paraId="09E847D6" w14:textId="1615B553" w:rsidR="00387458" w:rsidRPr="00BA10EB" w:rsidRDefault="007950FC" w:rsidP="00FE0EC7">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Post-employment</w:t>
            </w:r>
            <w:r w:rsidR="00387458" w:rsidRPr="00BA10EB">
              <w:rPr>
                <w:rFonts w:asciiTheme="majorBidi" w:hAnsiTheme="majorBidi" w:cstheme="majorBidi"/>
                <w:b/>
                <w:bCs/>
                <w:lang w:val="en-US"/>
              </w:rPr>
              <w:t xml:space="preserve"> medical benefits</w:t>
            </w:r>
          </w:p>
        </w:tc>
        <w:tc>
          <w:tcPr>
            <w:tcW w:w="718" w:type="pct"/>
            <w:shd w:val="clear" w:color="auto" w:fill="0070C0"/>
          </w:tcPr>
          <w:p w14:paraId="2F18A20D" w14:textId="77777777" w:rsidR="00387458" w:rsidRPr="00BA10EB" w:rsidRDefault="00387458" w:rsidP="00FE0EC7">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Other Provisions</w:t>
            </w:r>
          </w:p>
        </w:tc>
        <w:tc>
          <w:tcPr>
            <w:tcW w:w="719" w:type="pct"/>
            <w:shd w:val="clear" w:color="auto" w:fill="0070C0"/>
            <w:noWrap/>
          </w:tcPr>
          <w:p w14:paraId="5F0DA73C" w14:textId="77777777" w:rsidR="00387458" w:rsidRPr="00BA10EB" w:rsidRDefault="00387458" w:rsidP="00FE0EC7">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Total</w:t>
            </w:r>
          </w:p>
        </w:tc>
      </w:tr>
      <w:tr w:rsidR="00B0731E" w:rsidRPr="00BA10EB" w14:paraId="73C86171" w14:textId="77777777" w:rsidTr="00AC1664">
        <w:trPr>
          <w:trHeight w:val="297"/>
        </w:trPr>
        <w:tc>
          <w:tcPr>
            <w:tcW w:w="2126" w:type="pct"/>
            <w:noWrap/>
            <w:hideMark/>
          </w:tcPr>
          <w:p w14:paraId="016E5CF5" w14:textId="77777777" w:rsidR="00387458" w:rsidRPr="00BA10EB" w:rsidRDefault="00387458" w:rsidP="00220F8D">
            <w:pPr>
              <w:autoSpaceDE/>
              <w:autoSpaceDN/>
              <w:spacing w:line="276" w:lineRule="auto"/>
              <w:rPr>
                <w:rFonts w:asciiTheme="majorBidi" w:hAnsiTheme="majorBidi" w:cstheme="majorBidi"/>
                <w:b/>
                <w:bCs/>
                <w:lang w:eastAsia="en-GB"/>
              </w:rPr>
            </w:pPr>
          </w:p>
        </w:tc>
        <w:tc>
          <w:tcPr>
            <w:tcW w:w="718" w:type="pct"/>
          </w:tcPr>
          <w:p w14:paraId="01F0CE3E" w14:textId="201034EC" w:rsidR="00387458" w:rsidRPr="00BA10EB" w:rsidRDefault="00744FF7" w:rsidP="00FE0EC7">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c>
          <w:tcPr>
            <w:tcW w:w="719" w:type="pct"/>
          </w:tcPr>
          <w:p w14:paraId="0E24CC96" w14:textId="121BDFE8" w:rsidR="00387458" w:rsidRPr="00BA10EB" w:rsidRDefault="00744FF7" w:rsidP="00FE0EC7">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c>
          <w:tcPr>
            <w:tcW w:w="718" w:type="pct"/>
          </w:tcPr>
          <w:p w14:paraId="34C94DFA" w14:textId="31E529AE" w:rsidR="00387458" w:rsidRPr="00BA10EB" w:rsidRDefault="00744FF7" w:rsidP="00FE0EC7">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c>
          <w:tcPr>
            <w:tcW w:w="719" w:type="pct"/>
            <w:noWrap/>
          </w:tcPr>
          <w:p w14:paraId="29C132D8" w14:textId="22004540" w:rsidR="00387458" w:rsidRPr="00BA10EB" w:rsidRDefault="00744FF7" w:rsidP="00FE0EC7">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r>
      <w:tr w:rsidR="00B0731E" w:rsidRPr="00BA10EB" w14:paraId="53D5532F" w14:textId="77777777" w:rsidTr="00AC1664">
        <w:trPr>
          <w:trHeight w:val="297"/>
        </w:trPr>
        <w:tc>
          <w:tcPr>
            <w:tcW w:w="2126" w:type="pct"/>
            <w:noWrap/>
            <w:hideMark/>
          </w:tcPr>
          <w:p w14:paraId="694F33DB" w14:textId="77777777" w:rsidR="00387458" w:rsidRPr="00BA10EB" w:rsidRDefault="00387458" w:rsidP="00220F8D">
            <w:pPr>
              <w:autoSpaceDE/>
              <w:autoSpaceDN/>
              <w:spacing w:line="276" w:lineRule="auto"/>
              <w:rPr>
                <w:rFonts w:asciiTheme="majorBidi" w:hAnsiTheme="majorBidi" w:cstheme="majorBidi"/>
                <w:lang w:val="en-US"/>
              </w:rPr>
            </w:pPr>
            <w:r w:rsidRPr="00BA10EB">
              <w:rPr>
                <w:rFonts w:asciiTheme="majorBidi" w:hAnsiTheme="majorBidi" w:cstheme="majorBidi"/>
                <w:lang w:val="en-US"/>
              </w:rPr>
              <w:t>Current benefit obligation</w:t>
            </w:r>
          </w:p>
        </w:tc>
        <w:tc>
          <w:tcPr>
            <w:tcW w:w="718" w:type="pct"/>
          </w:tcPr>
          <w:p w14:paraId="1E854E46" w14:textId="683FE11F" w:rsidR="00387458" w:rsidRPr="00BA10EB" w:rsidRDefault="00031878" w:rsidP="00FE0EC7">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719" w:type="pct"/>
          </w:tcPr>
          <w:p w14:paraId="7B18949D" w14:textId="220B0E9D" w:rsidR="00387458" w:rsidRPr="00BA10EB" w:rsidRDefault="00031878" w:rsidP="00FE0EC7">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718" w:type="pct"/>
          </w:tcPr>
          <w:p w14:paraId="790A4C49" w14:textId="321F72C4" w:rsidR="00387458" w:rsidRPr="00BA10EB" w:rsidRDefault="00031878" w:rsidP="00FE0EC7">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719" w:type="pct"/>
            <w:noWrap/>
            <w:hideMark/>
          </w:tcPr>
          <w:p w14:paraId="1B1D7319" w14:textId="5C03A232" w:rsidR="00387458" w:rsidRPr="00BA10EB" w:rsidRDefault="00031878" w:rsidP="00FE0EC7">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636D8C08" w14:textId="77777777" w:rsidTr="00AC1664">
        <w:trPr>
          <w:trHeight w:val="297"/>
        </w:trPr>
        <w:tc>
          <w:tcPr>
            <w:tcW w:w="2126" w:type="pct"/>
            <w:noWrap/>
            <w:hideMark/>
          </w:tcPr>
          <w:p w14:paraId="39E50864" w14:textId="77777777" w:rsidR="00387458" w:rsidRPr="00BA10EB" w:rsidRDefault="00387458" w:rsidP="00220F8D">
            <w:pPr>
              <w:autoSpaceDE/>
              <w:autoSpaceDN/>
              <w:spacing w:line="276" w:lineRule="auto"/>
              <w:rPr>
                <w:rFonts w:asciiTheme="majorBidi" w:hAnsiTheme="majorBidi" w:cstheme="majorBidi"/>
                <w:lang w:val="en-US"/>
              </w:rPr>
            </w:pPr>
            <w:r w:rsidRPr="00BA10EB">
              <w:rPr>
                <w:rFonts w:asciiTheme="majorBidi" w:hAnsiTheme="majorBidi" w:cstheme="majorBidi"/>
                <w:lang w:val="en-US"/>
              </w:rPr>
              <w:t>Non-current benefit obligation</w:t>
            </w:r>
          </w:p>
        </w:tc>
        <w:tc>
          <w:tcPr>
            <w:tcW w:w="718" w:type="pct"/>
          </w:tcPr>
          <w:p w14:paraId="227FC7C3" w14:textId="432B9411" w:rsidR="00387458" w:rsidRPr="00BA10EB" w:rsidRDefault="00031878" w:rsidP="00FE0EC7">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719" w:type="pct"/>
          </w:tcPr>
          <w:p w14:paraId="1B1F38BE" w14:textId="169F35D4" w:rsidR="00387458" w:rsidRPr="00BA10EB" w:rsidRDefault="00031878" w:rsidP="00FE0EC7">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718" w:type="pct"/>
          </w:tcPr>
          <w:p w14:paraId="17D08DA5" w14:textId="6ED98A2E" w:rsidR="00387458" w:rsidRPr="00BA10EB" w:rsidRDefault="00031878" w:rsidP="00FE0EC7">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719" w:type="pct"/>
            <w:noWrap/>
            <w:hideMark/>
          </w:tcPr>
          <w:p w14:paraId="36D6A465" w14:textId="7E169A94" w:rsidR="00387458" w:rsidRPr="00BA10EB" w:rsidRDefault="00031878" w:rsidP="00FE0EC7">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B0731E" w:rsidRPr="00BA10EB" w14:paraId="7652565A" w14:textId="77777777" w:rsidTr="00AC1664">
        <w:trPr>
          <w:trHeight w:val="313"/>
        </w:trPr>
        <w:tc>
          <w:tcPr>
            <w:tcW w:w="2126" w:type="pct"/>
            <w:noWrap/>
            <w:hideMark/>
          </w:tcPr>
          <w:p w14:paraId="7CA20AD6" w14:textId="77777777" w:rsidR="00387458" w:rsidRPr="00BA10EB" w:rsidRDefault="00387458" w:rsidP="00220F8D">
            <w:pPr>
              <w:autoSpaceDE/>
              <w:autoSpaceDN/>
              <w:spacing w:line="276" w:lineRule="auto"/>
              <w:rPr>
                <w:rFonts w:asciiTheme="majorBidi" w:hAnsiTheme="majorBidi" w:cstheme="majorBidi"/>
                <w:b/>
                <w:bCs/>
                <w:lang w:val="en-US"/>
              </w:rPr>
            </w:pPr>
            <w:r w:rsidRPr="00BA10EB">
              <w:rPr>
                <w:rFonts w:asciiTheme="majorBidi" w:hAnsiTheme="majorBidi" w:cstheme="majorBidi"/>
                <w:b/>
                <w:bCs/>
                <w:lang w:eastAsia="en-GB"/>
              </w:rPr>
              <w:t>Total</w:t>
            </w:r>
            <w:r w:rsidRPr="00BA10EB">
              <w:rPr>
                <w:rFonts w:asciiTheme="majorBidi" w:hAnsiTheme="majorBidi" w:cstheme="majorBidi"/>
                <w:lang w:eastAsia="en-GB"/>
              </w:rPr>
              <w:t xml:space="preserve"> </w:t>
            </w:r>
            <w:r w:rsidRPr="00BA10EB">
              <w:rPr>
                <w:rFonts w:asciiTheme="majorBidi" w:hAnsiTheme="majorBidi" w:cstheme="majorBidi"/>
                <w:b/>
                <w:bCs/>
                <w:lang w:eastAsia="en-GB"/>
              </w:rPr>
              <w:t>employee benefits obligation</w:t>
            </w:r>
          </w:p>
        </w:tc>
        <w:tc>
          <w:tcPr>
            <w:tcW w:w="718" w:type="pct"/>
          </w:tcPr>
          <w:p w14:paraId="6F869E36" w14:textId="4703C8CD" w:rsidR="00387458" w:rsidRPr="00BA10EB" w:rsidRDefault="00031878" w:rsidP="00FE0EC7">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719" w:type="pct"/>
          </w:tcPr>
          <w:p w14:paraId="1A70822B" w14:textId="2227ED36" w:rsidR="00387458" w:rsidRPr="00BA10EB" w:rsidRDefault="00031878" w:rsidP="00FE0EC7">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718" w:type="pct"/>
          </w:tcPr>
          <w:p w14:paraId="693E6B88" w14:textId="2817A71D" w:rsidR="00387458" w:rsidRPr="00BA10EB" w:rsidRDefault="00031878" w:rsidP="00FE0EC7">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719" w:type="pct"/>
            <w:noWrap/>
            <w:hideMark/>
          </w:tcPr>
          <w:p w14:paraId="1AB03E4A" w14:textId="05A99450" w:rsidR="00387458" w:rsidRPr="00BA10EB" w:rsidRDefault="00031878" w:rsidP="00FE0EC7">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bl>
    <w:p w14:paraId="7B10EC1B" w14:textId="3A4B41EF" w:rsidR="00C61E69" w:rsidRDefault="00C61E69" w:rsidP="004762C9">
      <w:pPr>
        <w:autoSpaceDE/>
        <w:autoSpaceDN/>
        <w:spacing w:line="360" w:lineRule="auto"/>
        <w:rPr>
          <w:rFonts w:asciiTheme="majorBidi" w:hAnsiTheme="majorBidi" w:cstheme="majorBidi"/>
          <w:b/>
          <w:bCs/>
        </w:rPr>
      </w:pPr>
    </w:p>
    <w:p w14:paraId="565948D0" w14:textId="5BBB56CD" w:rsidR="004762C9" w:rsidRPr="00BA10EB" w:rsidRDefault="00C61E69" w:rsidP="000F0C98">
      <w:pPr>
        <w:autoSpaceDE/>
        <w:autoSpaceDN/>
        <w:rPr>
          <w:rFonts w:asciiTheme="majorBidi" w:hAnsiTheme="majorBidi" w:cstheme="majorBidi"/>
          <w:b/>
          <w:bCs/>
        </w:rPr>
      </w:pPr>
      <w:r>
        <w:rPr>
          <w:rFonts w:asciiTheme="majorBidi" w:hAnsiTheme="majorBidi" w:cstheme="majorBidi"/>
          <w:b/>
          <w:bCs/>
        </w:rPr>
        <w:br w:type="page"/>
      </w:r>
    </w:p>
    <w:p w14:paraId="2EBB671E" w14:textId="5EDBCBD6" w:rsidR="00E9664A" w:rsidRPr="00BA10EB" w:rsidRDefault="00E9664A" w:rsidP="00E9664A">
      <w:pPr>
        <w:pStyle w:val="ListParagraph"/>
        <w:numPr>
          <w:ilvl w:val="0"/>
          <w:numId w:val="26"/>
        </w:numPr>
        <w:spacing w:line="360" w:lineRule="auto"/>
        <w:ind w:right="-20"/>
        <w:jc w:val="both"/>
        <w:rPr>
          <w:rFonts w:asciiTheme="majorBidi" w:eastAsia="Arial" w:hAnsiTheme="majorBidi" w:cstheme="majorBidi"/>
          <w:b/>
          <w:bCs/>
          <w:spacing w:val="3"/>
        </w:rPr>
      </w:pPr>
      <w:r w:rsidRPr="00BA10EB">
        <w:rPr>
          <w:rFonts w:asciiTheme="majorBidi" w:eastAsia="Arial" w:hAnsiTheme="majorBidi" w:cstheme="majorBidi"/>
          <w:b/>
          <w:bCs/>
          <w:spacing w:val="3"/>
        </w:rPr>
        <w:lastRenderedPageBreak/>
        <w:t>Social Benefit</w:t>
      </w:r>
      <w:r w:rsidR="004E1BAA" w:rsidRPr="00BA10EB">
        <w:rPr>
          <w:rFonts w:asciiTheme="majorBidi" w:eastAsia="Arial" w:hAnsiTheme="majorBidi" w:cstheme="majorBidi"/>
          <w:b/>
          <w:bCs/>
          <w:spacing w:val="3"/>
        </w:rPr>
        <w:t>s</w:t>
      </w:r>
      <w:r w:rsidRPr="00BA10EB">
        <w:rPr>
          <w:rFonts w:asciiTheme="majorBidi" w:eastAsia="Arial" w:hAnsiTheme="majorBidi" w:cstheme="majorBidi"/>
          <w:b/>
          <w:bCs/>
          <w:spacing w:val="3"/>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9"/>
        <w:gridCol w:w="2342"/>
        <w:gridCol w:w="2344"/>
      </w:tblGrid>
      <w:tr w:rsidR="00C36034" w:rsidRPr="00BA10EB" w14:paraId="1B2282B1" w14:textId="77777777" w:rsidTr="00427BC3">
        <w:trPr>
          <w:trHeight w:val="340"/>
        </w:trPr>
        <w:tc>
          <w:tcPr>
            <w:tcW w:w="2401" w:type="pct"/>
            <w:vMerge w:val="restart"/>
            <w:shd w:val="clear" w:color="auto" w:fill="0070C0"/>
            <w:noWrap/>
            <w:vAlign w:val="center"/>
            <w:hideMark/>
          </w:tcPr>
          <w:p w14:paraId="1AB63DB0" w14:textId="77777777" w:rsidR="00C36034" w:rsidRPr="00BA10EB" w:rsidRDefault="00C36034" w:rsidP="004F4765">
            <w:pPr>
              <w:autoSpaceDE/>
              <w:autoSpaceDN/>
              <w:spacing w:line="276" w:lineRule="auto"/>
              <w:rPr>
                <w:rFonts w:asciiTheme="majorBidi" w:hAnsiTheme="majorBidi" w:cstheme="majorBidi"/>
                <w:b/>
                <w:bCs/>
                <w:lang w:eastAsia="en-GB"/>
              </w:rPr>
            </w:pPr>
            <w:r w:rsidRPr="00BA10EB">
              <w:rPr>
                <w:rFonts w:asciiTheme="majorBidi" w:hAnsiTheme="majorBidi" w:cstheme="majorBidi"/>
                <w:b/>
                <w:bCs/>
                <w:lang w:val="en-US"/>
              </w:rPr>
              <w:t>Description</w:t>
            </w:r>
          </w:p>
        </w:tc>
        <w:tc>
          <w:tcPr>
            <w:tcW w:w="1299" w:type="pct"/>
            <w:shd w:val="clear" w:color="auto" w:fill="0070C0"/>
          </w:tcPr>
          <w:p w14:paraId="00A4784A" w14:textId="7780CEAC" w:rsidR="00C36034" w:rsidRPr="00BA10EB" w:rsidRDefault="00C36034" w:rsidP="00427BC3">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Period ended</w:t>
            </w:r>
          </w:p>
          <w:p w14:paraId="40A766A1" w14:textId="77777777" w:rsidR="00C36034" w:rsidRPr="00BA10EB" w:rsidRDefault="00C36034" w:rsidP="00427BC3">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Sep*/Dec*/</w:t>
            </w:r>
          </w:p>
          <w:p w14:paraId="5C695091" w14:textId="71190DB8" w:rsidR="00C36034" w:rsidRPr="00BA10EB" w:rsidRDefault="00C36034" w:rsidP="00427BC3">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Mar*/Jun*</w:t>
            </w:r>
          </w:p>
        </w:tc>
        <w:tc>
          <w:tcPr>
            <w:tcW w:w="1300" w:type="pct"/>
            <w:shd w:val="clear" w:color="auto" w:fill="0070C0"/>
            <w:noWrap/>
          </w:tcPr>
          <w:p w14:paraId="216099E6" w14:textId="77777777" w:rsidR="009F2E44" w:rsidRPr="00BA10EB" w:rsidRDefault="00C36034" w:rsidP="00427BC3">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 xml:space="preserve">Prior Year </w:t>
            </w:r>
          </w:p>
          <w:p w14:paraId="4F44BD64" w14:textId="5DD0768B" w:rsidR="00C36034" w:rsidRPr="00BA10EB" w:rsidRDefault="00C36034" w:rsidP="00427BC3">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Audited</w:t>
            </w:r>
          </w:p>
        </w:tc>
      </w:tr>
      <w:tr w:rsidR="00C36034" w:rsidRPr="00BA10EB" w14:paraId="630FF825" w14:textId="77777777" w:rsidTr="004E1BAA">
        <w:trPr>
          <w:trHeight w:val="87"/>
        </w:trPr>
        <w:tc>
          <w:tcPr>
            <w:tcW w:w="2401" w:type="pct"/>
            <w:vMerge/>
            <w:shd w:val="clear" w:color="auto" w:fill="0070C0"/>
            <w:noWrap/>
            <w:vAlign w:val="bottom"/>
            <w:hideMark/>
          </w:tcPr>
          <w:p w14:paraId="15FC8038" w14:textId="77777777" w:rsidR="00C36034" w:rsidRPr="00BA10EB" w:rsidRDefault="00C36034" w:rsidP="004F4765">
            <w:pPr>
              <w:autoSpaceDE/>
              <w:autoSpaceDN/>
              <w:spacing w:line="276" w:lineRule="auto"/>
              <w:rPr>
                <w:rFonts w:asciiTheme="majorBidi" w:hAnsiTheme="majorBidi" w:cstheme="majorBidi"/>
                <w:b/>
                <w:bCs/>
                <w:lang w:eastAsia="en-GB"/>
              </w:rPr>
            </w:pPr>
          </w:p>
        </w:tc>
        <w:tc>
          <w:tcPr>
            <w:tcW w:w="1299" w:type="pct"/>
            <w:shd w:val="clear" w:color="auto" w:fill="0070C0"/>
            <w:noWrap/>
            <w:hideMark/>
          </w:tcPr>
          <w:p w14:paraId="12CF9580" w14:textId="77777777" w:rsidR="00C36034" w:rsidRPr="00BA10EB" w:rsidRDefault="00C36034" w:rsidP="00427BC3">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c>
          <w:tcPr>
            <w:tcW w:w="1300" w:type="pct"/>
            <w:shd w:val="clear" w:color="auto" w:fill="0070C0"/>
            <w:noWrap/>
            <w:hideMark/>
          </w:tcPr>
          <w:p w14:paraId="40A708F8" w14:textId="77777777" w:rsidR="00C36034" w:rsidRPr="00BA10EB" w:rsidRDefault="00C36034" w:rsidP="00427BC3">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r>
      <w:tr w:rsidR="00C36034" w:rsidRPr="00BA10EB" w14:paraId="7E0A36F6" w14:textId="77777777" w:rsidTr="00427BC3">
        <w:trPr>
          <w:trHeight w:val="340"/>
        </w:trPr>
        <w:tc>
          <w:tcPr>
            <w:tcW w:w="2401" w:type="pct"/>
            <w:noWrap/>
            <w:vAlign w:val="bottom"/>
            <w:hideMark/>
          </w:tcPr>
          <w:p w14:paraId="76AF8C6A" w14:textId="77777777" w:rsidR="00C36034" w:rsidRPr="00BA10EB" w:rsidRDefault="00C36034" w:rsidP="004F4765">
            <w:pPr>
              <w:autoSpaceDE/>
              <w:autoSpaceDN/>
              <w:spacing w:line="276" w:lineRule="auto"/>
              <w:rPr>
                <w:rFonts w:asciiTheme="majorBidi" w:hAnsiTheme="majorBidi" w:cstheme="majorBidi"/>
                <w:lang w:val="en-US"/>
              </w:rPr>
            </w:pPr>
            <w:r w:rsidRPr="00BA10EB">
              <w:rPr>
                <w:rFonts w:asciiTheme="majorBidi" w:hAnsiTheme="majorBidi" w:cstheme="majorBidi"/>
                <w:lang w:val="en-US"/>
              </w:rPr>
              <w:t>Health social benefit scheme</w:t>
            </w:r>
          </w:p>
        </w:tc>
        <w:tc>
          <w:tcPr>
            <w:tcW w:w="1299" w:type="pct"/>
            <w:noWrap/>
            <w:hideMark/>
          </w:tcPr>
          <w:p w14:paraId="47AAAAB4" w14:textId="77777777" w:rsidR="00C36034" w:rsidRPr="00BA10EB" w:rsidRDefault="00C36034" w:rsidP="00427BC3">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300" w:type="pct"/>
            <w:noWrap/>
            <w:hideMark/>
          </w:tcPr>
          <w:p w14:paraId="7963A051" w14:textId="77777777" w:rsidR="00C36034" w:rsidRPr="00BA10EB" w:rsidRDefault="00C36034" w:rsidP="00427BC3">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C36034" w:rsidRPr="00BA10EB" w14:paraId="193C2914" w14:textId="77777777" w:rsidTr="00427BC3">
        <w:trPr>
          <w:trHeight w:val="251"/>
        </w:trPr>
        <w:tc>
          <w:tcPr>
            <w:tcW w:w="2401" w:type="pct"/>
            <w:noWrap/>
            <w:vAlign w:val="bottom"/>
            <w:hideMark/>
          </w:tcPr>
          <w:p w14:paraId="68EB7F2A" w14:textId="77777777" w:rsidR="00C36034" w:rsidRPr="00BA10EB" w:rsidRDefault="00C36034" w:rsidP="004F4765">
            <w:pPr>
              <w:autoSpaceDE/>
              <w:autoSpaceDN/>
              <w:spacing w:line="276" w:lineRule="auto"/>
              <w:rPr>
                <w:rFonts w:asciiTheme="majorBidi" w:hAnsiTheme="majorBidi" w:cstheme="majorBidi"/>
                <w:lang w:val="en-US"/>
              </w:rPr>
            </w:pPr>
            <w:r w:rsidRPr="00BA10EB">
              <w:rPr>
                <w:rFonts w:asciiTheme="majorBidi" w:hAnsiTheme="majorBidi" w:cstheme="majorBidi"/>
                <w:lang w:val="en-US"/>
              </w:rPr>
              <w:t xml:space="preserve">Unemployment social benefit scheme </w:t>
            </w:r>
          </w:p>
        </w:tc>
        <w:tc>
          <w:tcPr>
            <w:tcW w:w="1299" w:type="pct"/>
            <w:noWrap/>
            <w:hideMark/>
          </w:tcPr>
          <w:p w14:paraId="2D7A5B94" w14:textId="77777777" w:rsidR="00C36034" w:rsidRPr="00BA10EB" w:rsidRDefault="00C36034" w:rsidP="00427BC3">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300" w:type="pct"/>
            <w:noWrap/>
            <w:hideMark/>
          </w:tcPr>
          <w:p w14:paraId="4A181721" w14:textId="77777777" w:rsidR="00C36034" w:rsidRPr="00BA10EB" w:rsidRDefault="00C36034" w:rsidP="00427BC3">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C36034" w:rsidRPr="00BA10EB" w14:paraId="59688AD8" w14:textId="77777777" w:rsidTr="00427BC3">
        <w:trPr>
          <w:trHeight w:val="80"/>
        </w:trPr>
        <w:tc>
          <w:tcPr>
            <w:tcW w:w="2401" w:type="pct"/>
            <w:noWrap/>
            <w:vAlign w:val="bottom"/>
            <w:hideMark/>
          </w:tcPr>
          <w:p w14:paraId="3400A0CF" w14:textId="77777777" w:rsidR="00C36034" w:rsidRPr="00BA10EB" w:rsidRDefault="00C36034" w:rsidP="004F4765">
            <w:pPr>
              <w:autoSpaceDE/>
              <w:autoSpaceDN/>
              <w:spacing w:line="276" w:lineRule="auto"/>
              <w:rPr>
                <w:rFonts w:asciiTheme="majorBidi" w:hAnsiTheme="majorBidi" w:cstheme="majorBidi"/>
                <w:lang w:val="en-US"/>
              </w:rPr>
            </w:pPr>
            <w:r w:rsidRPr="00BA10EB">
              <w:rPr>
                <w:rFonts w:asciiTheme="majorBidi" w:hAnsiTheme="majorBidi" w:cstheme="majorBidi"/>
                <w:lang w:val="en-US"/>
              </w:rPr>
              <w:t>Orphaned and vulnerable benefit scheme</w:t>
            </w:r>
          </w:p>
        </w:tc>
        <w:tc>
          <w:tcPr>
            <w:tcW w:w="1299" w:type="pct"/>
            <w:noWrap/>
            <w:hideMark/>
          </w:tcPr>
          <w:p w14:paraId="1725F60D" w14:textId="77777777" w:rsidR="00C36034" w:rsidRPr="00BA10EB" w:rsidRDefault="00C36034" w:rsidP="00427BC3">
            <w:pPr>
              <w:autoSpaceDE/>
              <w:autoSpaceDN/>
              <w:spacing w:line="276" w:lineRule="auto"/>
              <w:jc w:val="center"/>
              <w:rPr>
                <w:rFonts w:asciiTheme="majorBidi" w:hAnsiTheme="majorBidi" w:cstheme="majorBidi"/>
                <w:b/>
                <w:u w:val="single"/>
                <w:lang w:val="en-US"/>
              </w:rPr>
            </w:pPr>
            <w:r w:rsidRPr="00BA10EB">
              <w:rPr>
                <w:rFonts w:asciiTheme="majorBidi" w:hAnsiTheme="majorBidi" w:cstheme="majorBidi"/>
                <w:lang w:val="en-US"/>
              </w:rPr>
              <w:t>xxx</w:t>
            </w:r>
          </w:p>
        </w:tc>
        <w:tc>
          <w:tcPr>
            <w:tcW w:w="1300" w:type="pct"/>
            <w:noWrap/>
            <w:hideMark/>
          </w:tcPr>
          <w:p w14:paraId="265D03D3" w14:textId="77777777" w:rsidR="00C36034" w:rsidRPr="00BA10EB" w:rsidRDefault="00C36034" w:rsidP="00427BC3">
            <w:pPr>
              <w:autoSpaceDE/>
              <w:autoSpaceDN/>
              <w:spacing w:line="276" w:lineRule="auto"/>
              <w:jc w:val="center"/>
              <w:rPr>
                <w:rFonts w:asciiTheme="majorBidi" w:hAnsiTheme="majorBidi" w:cstheme="majorBidi"/>
                <w:b/>
                <w:u w:val="single"/>
                <w:lang w:val="en-US"/>
              </w:rPr>
            </w:pPr>
            <w:r w:rsidRPr="00BA10EB">
              <w:rPr>
                <w:rFonts w:asciiTheme="majorBidi" w:hAnsiTheme="majorBidi" w:cstheme="majorBidi"/>
                <w:lang w:val="en-US"/>
              </w:rPr>
              <w:t>xxx</w:t>
            </w:r>
          </w:p>
        </w:tc>
      </w:tr>
      <w:tr w:rsidR="00462F3C" w:rsidRPr="00BA10EB" w14:paraId="66D50B86" w14:textId="77777777" w:rsidTr="00427BC3">
        <w:trPr>
          <w:trHeight w:val="80"/>
        </w:trPr>
        <w:tc>
          <w:tcPr>
            <w:tcW w:w="2401" w:type="pct"/>
            <w:noWrap/>
            <w:vAlign w:val="bottom"/>
          </w:tcPr>
          <w:p w14:paraId="421CA62A" w14:textId="084CD610" w:rsidR="00462F3C" w:rsidRPr="00BA10EB" w:rsidRDefault="00462F3C" w:rsidP="004F4765">
            <w:pPr>
              <w:autoSpaceDE/>
              <w:autoSpaceDN/>
              <w:spacing w:line="276" w:lineRule="auto"/>
              <w:rPr>
                <w:rFonts w:asciiTheme="majorBidi" w:hAnsiTheme="majorBidi" w:cstheme="majorBidi"/>
                <w:lang w:val="en-US"/>
              </w:rPr>
            </w:pPr>
            <w:r w:rsidRPr="00BA10EB">
              <w:rPr>
                <w:rFonts w:asciiTheme="majorBidi" w:hAnsiTheme="majorBidi" w:cstheme="majorBidi"/>
                <w:lang w:val="en-US"/>
              </w:rPr>
              <w:t>People living with disabilities benefits scheme</w:t>
            </w:r>
          </w:p>
        </w:tc>
        <w:tc>
          <w:tcPr>
            <w:tcW w:w="1299" w:type="pct"/>
            <w:noWrap/>
          </w:tcPr>
          <w:p w14:paraId="601F7D5C" w14:textId="6059C849" w:rsidR="00462F3C" w:rsidRPr="00BA10EB" w:rsidRDefault="00462F3C" w:rsidP="00427BC3">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300" w:type="pct"/>
            <w:noWrap/>
          </w:tcPr>
          <w:p w14:paraId="3319260A" w14:textId="6839BFB2" w:rsidR="00462F3C" w:rsidRPr="00BA10EB" w:rsidRDefault="00462F3C" w:rsidP="00427BC3">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C36034" w:rsidRPr="00BA10EB" w14:paraId="1438FDB1" w14:textId="77777777" w:rsidTr="00427BC3">
        <w:trPr>
          <w:trHeight w:val="188"/>
        </w:trPr>
        <w:tc>
          <w:tcPr>
            <w:tcW w:w="2401" w:type="pct"/>
            <w:vAlign w:val="bottom"/>
            <w:hideMark/>
          </w:tcPr>
          <w:p w14:paraId="1AA36E77" w14:textId="77777777" w:rsidR="00C36034" w:rsidRPr="00BA10EB" w:rsidRDefault="00C36034" w:rsidP="004F4765">
            <w:pPr>
              <w:autoSpaceDE/>
              <w:autoSpaceDN/>
              <w:spacing w:line="276" w:lineRule="auto"/>
              <w:rPr>
                <w:rFonts w:asciiTheme="majorBidi" w:hAnsiTheme="majorBidi" w:cstheme="majorBidi"/>
                <w:lang w:eastAsia="en-GB"/>
              </w:rPr>
            </w:pPr>
            <w:r w:rsidRPr="00BA10EB">
              <w:rPr>
                <w:rFonts w:asciiTheme="majorBidi" w:hAnsiTheme="majorBidi" w:cstheme="majorBidi"/>
                <w:lang w:eastAsia="en-GB"/>
              </w:rPr>
              <w:t>Elderly social benefit scheme</w:t>
            </w:r>
          </w:p>
        </w:tc>
        <w:tc>
          <w:tcPr>
            <w:tcW w:w="1299" w:type="pct"/>
            <w:noWrap/>
            <w:hideMark/>
          </w:tcPr>
          <w:p w14:paraId="0AD19796" w14:textId="77777777" w:rsidR="00C36034" w:rsidRPr="00BA10EB" w:rsidRDefault="00C36034" w:rsidP="00427BC3">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300" w:type="pct"/>
            <w:noWrap/>
            <w:hideMark/>
          </w:tcPr>
          <w:p w14:paraId="25B10C7E" w14:textId="77777777" w:rsidR="00C36034" w:rsidRPr="00BA10EB" w:rsidRDefault="00C36034" w:rsidP="00427BC3">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C36034" w:rsidRPr="00BA10EB" w14:paraId="202DAB34" w14:textId="77777777" w:rsidTr="00427BC3">
        <w:trPr>
          <w:trHeight w:val="107"/>
        </w:trPr>
        <w:tc>
          <w:tcPr>
            <w:tcW w:w="2401" w:type="pct"/>
            <w:vAlign w:val="bottom"/>
          </w:tcPr>
          <w:p w14:paraId="69692074" w14:textId="77777777" w:rsidR="00C36034" w:rsidRPr="00BA10EB" w:rsidRDefault="00C36034" w:rsidP="004F4765">
            <w:pPr>
              <w:autoSpaceDE/>
              <w:autoSpaceDN/>
              <w:spacing w:line="276" w:lineRule="auto"/>
              <w:rPr>
                <w:rFonts w:asciiTheme="majorBidi" w:hAnsiTheme="majorBidi" w:cstheme="majorBidi"/>
                <w:lang w:eastAsia="en-GB"/>
              </w:rPr>
            </w:pPr>
            <w:r w:rsidRPr="00BA10EB">
              <w:rPr>
                <w:rFonts w:asciiTheme="majorBidi" w:hAnsiTheme="majorBidi" w:cstheme="majorBidi"/>
                <w:lang w:eastAsia="en-GB"/>
              </w:rPr>
              <w:t>Bursary social benefits</w:t>
            </w:r>
          </w:p>
        </w:tc>
        <w:tc>
          <w:tcPr>
            <w:tcW w:w="1299" w:type="pct"/>
            <w:noWrap/>
          </w:tcPr>
          <w:p w14:paraId="010EE1FA" w14:textId="77777777" w:rsidR="00C36034" w:rsidRPr="00BA10EB" w:rsidRDefault="00C36034" w:rsidP="00427BC3">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300" w:type="pct"/>
            <w:noWrap/>
          </w:tcPr>
          <w:p w14:paraId="32FFF383" w14:textId="77777777" w:rsidR="00C36034" w:rsidRPr="00BA10EB" w:rsidRDefault="00C36034" w:rsidP="00427BC3">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C36034" w:rsidRPr="00BA10EB" w14:paraId="5727973D" w14:textId="77777777" w:rsidTr="00427BC3">
        <w:trPr>
          <w:trHeight w:val="134"/>
        </w:trPr>
        <w:tc>
          <w:tcPr>
            <w:tcW w:w="2401" w:type="pct"/>
            <w:noWrap/>
            <w:vAlign w:val="bottom"/>
          </w:tcPr>
          <w:p w14:paraId="130DBB3A" w14:textId="77777777" w:rsidR="00C36034" w:rsidRPr="00BA10EB" w:rsidRDefault="00C36034" w:rsidP="004F4765">
            <w:pPr>
              <w:autoSpaceDE/>
              <w:autoSpaceDN/>
              <w:spacing w:line="276" w:lineRule="auto"/>
              <w:rPr>
                <w:rFonts w:asciiTheme="majorBidi" w:hAnsiTheme="majorBidi" w:cstheme="majorBidi"/>
                <w:b/>
                <w:bCs/>
                <w:lang w:eastAsia="en-GB"/>
              </w:rPr>
            </w:pPr>
            <w:r w:rsidRPr="00BA10EB">
              <w:rPr>
                <w:rFonts w:asciiTheme="majorBidi" w:hAnsiTheme="majorBidi" w:cstheme="majorBidi"/>
                <w:b/>
                <w:bCs/>
                <w:lang w:eastAsia="en-GB"/>
              </w:rPr>
              <w:t>Total</w:t>
            </w:r>
          </w:p>
        </w:tc>
        <w:tc>
          <w:tcPr>
            <w:tcW w:w="1299" w:type="pct"/>
            <w:noWrap/>
          </w:tcPr>
          <w:p w14:paraId="10D46D4A" w14:textId="77777777" w:rsidR="00C36034" w:rsidRPr="00BA10EB" w:rsidRDefault="00C36034" w:rsidP="00427BC3">
            <w:pPr>
              <w:autoSpaceDE/>
              <w:autoSpaceDN/>
              <w:spacing w:line="276" w:lineRule="auto"/>
              <w:jc w:val="center"/>
              <w:rPr>
                <w:rFonts w:asciiTheme="majorBidi" w:hAnsiTheme="majorBidi" w:cstheme="majorBidi"/>
                <w:b/>
                <w:bCs/>
                <w:u w:val="single"/>
                <w:lang w:val="en-US"/>
              </w:rPr>
            </w:pPr>
            <w:r w:rsidRPr="00BA10EB">
              <w:rPr>
                <w:rFonts w:asciiTheme="majorBidi" w:hAnsiTheme="majorBidi" w:cstheme="majorBidi"/>
                <w:b/>
                <w:bCs/>
                <w:lang w:val="en-US"/>
              </w:rPr>
              <w:t>xxx</w:t>
            </w:r>
          </w:p>
        </w:tc>
        <w:tc>
          <w:tcPr>
            <w:tcW w:w="1300" w:type="pct"/>
            <w:noWrap/>
          </w:tcPr>
          <w:p w14:paraId="4071571C" w14:textId="77777777" w:rsidR="00C36034" w:rsidRPr="00BA10EB" w:rsidRDefault="00C36034" w:rsidP="00427BC3">
            <w:pPr>
              <w:autoSpaceDE/>
              <w:autoSpaceDN/>
              <w:spacing w:line="276" w:lineRule="auto"/>
              <w:jc w:val="center"/>
              <w:rPr>
                <w:rFonts w:asciiTheme="majorBidi" w:hAnsiTheme="majorBidi" w:cstheme="majorBidi"/>
                <w:b/>
                <w:bCs/>
                <w:u w:val="single"/>
                <w:lang w:val="en-US"/>
              </w:rPr>
            </w:pPr>
            <w:r w:rsidRPr="00BA10EB">
              <w:rPr>
                <w:rFonts w:asciiTheme="majorBidi" w:hAnsiTheme="majorBidi" w:cstheme="majorBidi"/>
                <w:b/>
                <w:bCs/>
                <w:lang w:val="en-US"/>
              </w:rPr>
              <w:t>xxx</w:t>
            </w:r>
          </w:p>
        </w:tc>
      </w:tr>
      <w:tr w:rsidR="00C36034" w:rsidRPr="00BA10EB" w14:paraId="342AEE13" w14:textId="77777777" w:rsidTr="00427BC3">
        <w:trPr>
          <w:trHeight w:val="134"/>
        </w:trPr>
        <w:tc>
          <w:tcPr>
            <w:tcW w:w="2401" w:type="pct"/>
            <w:noWrap/>
            <w:vAlign w:val="bottom"/>
          </w:tcPr>
          <w:p w14:paraId="24E1DB06" w14:textId="77777777" w:rsidR="00C36034" w:rsidRPr="00BA10EB" w:rsidRDefault="00C36034" w:rsidP="004F4765">
            <w:pPr>
              <w:autoSpaceDE/>
              <w:autoSpaceDN/>
              <w:spacing w:line="276" w:lineRule="auto"/>
              <w:rPr>
                <w:rFonts w:asciiTheme="majorBidi" w:hAnsiTheme="majorBidi" w:cstheme="majorBidi"/>
                <w:lang w:eastAsia="en-GB"/>
              </w:rPr>
            </w:pPr>
          </w:p>
        </w:tc>
        <w:tc>
          <w:tcPr>
            <w:tcW w:w="1299" w:type="pct"/>
            <w:noWrap/>
          </w:tcPr>
          <w:p w14:paraId="079C432F" w14:textId="77777777" w:rsidR="00C36034" w:rsidRPr="00BA10EB" w:rsidRDefault="00C36034" w:rsidP="00427BC3">
            <w:pPr>
              <w:autoSpaceDE/>
              <w:autoSpaceDN/>
              <w:spacing w:line="276" w:lineRule="auto"/>
              <w:jc w:val="center"/>
              <w:rPr>
                <w:rFonts w:asciiTheme="majorBidi" w:hAnsiTheme="majorBidi" w:cstheme="majorBidi"/>
                <w:b/>
                <w:bCs/>
                <w:lang w:val="en-US"/>
              </w:rPr>
            </w:pPr>
          </w:p>
        </w:tc>
        <w:tc>
          <w:tcPr>
            <w:tcW w:w="1300" w:type="pct"/>
            <w:noWrap/>
          </w:tcPr>
          <w:p w14:paraId="10CA18ED" w14:textId="77777777" w:rsidR="00C36034" w:rsidRPr="00BA10EB" w:rsidRDefault="00C36034" w:rsidP="00427BC3">
            <w:pPr>
              <w:autoSpaceDE/>
              <w:autoSpaceDN/>
              <w:spacing w:line="276" w:lineRule="auto"/>
              <w:jc w:val="center"/>
              <w:rPr>
                <w:rFonts w:asciiTheme="majorBidi" w:hAnsiTheme="majorBidi" w:cstheme="majorBidi"/>
                <w:b/>
                <w:bCs/>
                <w:lang w:val="en-US"/>
              </w:rPr>
            </w:pPr>
          </w:p>
        </w:tc>
      </w:tr>
      <w:tr w:rsidR="00C36034" w:rsidRPr="00BA10EB" w14:paraId="7D181746" w14:textId="77777777" w:rsidTr="00427BC3">
        <w:trPr>
          <w:trHeight w:val="134"/>
        </w:trPr>
        <w:tc>
          <w:tcPr>
            <w:tcW w:w="2401" w:type="pct"/>
            <w:noWrap/>
            <w:vAlign w:val="bottom"/>
          </w:tcPr>
          <w:p w14:paraId="6DFC2EA9" w14:textId="77777777" w:rsidR="00C36034" w:rsidRPr="00BA10EB" w:rsidRDefault="00C36034" w:rsidP="004F4765">
            <w:pPr>
              <w:autoSpaceDE/>
              <w:autoSpaceDN/>
              <w:spacing w:line="276" w:lineRule="auto"/>
              <w:rPr>
                <w:rFonts w:asciiTheme="majorBidi" w:hAnsiTheme="majorBidi" w:cstheme="majorBidi"/>
                <w:lang w:eastAsia="en-GB"/>
              </w:rPr>
            </w:pPr>
            <w:r w:rsidRPr="00BA10EB">
              <w:rPr>
                <w:rFonts w:asciiTheme="majorBidi" w:hAnsiTheme="majorBidi" w:cstheme="majorBidi"/>
                <w:lang w:eastAsia="en-GB"/>
              </w:rPr>
              <w:t>Current social benefits</w:t>
            </w:r>
          </w:p>
        </w:tc>
        <w:tc>
          <w:tcPr>
            <w:tcW w:w="1299" w:type="pct"/>
            <w:noWrap/>
          </w:tcPr>
          <w:p w14:paraId="7E96E87A" w14:textId="77777777" w:rsidR="00C36034" w:rsidRPr="00BA10EB" w:rsidRDefault="00C36034" w:rsidP="00427BC3">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300" w:type="pct"/>
            <w:noWrap/>
          </w:tcPr>
          <w:p w14:paraId="7E617D7D" w14:textId="77777777" w:rsidR="00C36034" w:rsidRPr="00BA10EB" w:rsidRDefault="00C36034" w:rsidP="00427BC3">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C36034" w:rsidRPr="00BA10EB" w14:paraId="67A25849" w14:textId="77777777" w:rsidTr="00427BC3">
        <w:trPr>
          <w:trHeight w:val="134"/>
        </w:trPr>
        <w:tc>
          <w:tcPr>
            <w:tcW w:w="2401" w:type="pct"/>
            <w:noWrap/>
            <w:vAlign w:val="bottom"/>
          </w:tcPr>
          <w:p w14:paraId="2041C3CE" w14:textId="77777777" w:rsidR="00C36034" w:rsidRPr="00BA10EB" w:rsidRDefault="00C36034" w:rsidP="004F4765">
            <w:pPr>
              <w:autoSpaceDE/>
              <w:autoSpaceDN/>
              <w:spacing w:line="276" w:lineRule="auto"/>
              <w:rPr>
                <w:rFonts w:asciiTheme="majorBidi" w:hAnsiTheme="majorBidi" w:cstheme="majorBidi"/>
                <w:lang w:eastAsia="en-GB"/>
              </w:rPr>
            </w:pPr>
            <w:r w:rsidRPr="00BA10EB">
              <w:rPr>
                <w:rFonts w:asciiTheme="majorBidi" w:hAnsiTheme="majorBidi" w:cstheme="majorBidi"/>
                <w:lang w:eastAsia="en-GB"/>
              </w:rPr>
              <w:t>Non- current social benefits</w:t>
            </w:r>
          </w:p>
        </w:tc>
        <w:tc>
          <w:tcPr>
            <w:tcW w:w="1299" w:type="pct"/>
            <w:noWrap/>
          </w:tcPr>
          <w:p w14:paraId="1601748E" w14:textId="77777777" w:rsidR="00C36034" w:rsidRPr="00BA10EB" w:rsidRDefault="00C36034" w:rsidP="00427BC3">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300" w:type="pct"/>
            <w:noWrap/>
          </w:tcPr>
          <w:p w14:paraId="50E12056" w14:textId="77777777" w:rsidR="00C36034" w:rsidRPr="00BA10EB" w:rsidRDefault="00C36034" w:rsidP="00427BC3">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C36034" w:rsidRPr="00BA10EB" w14:paraId="0C3FE83B" w14:textId="77777777" w:rsidTr="00427BC3">
        <w:trPr>
          <w:trHeight w:val="134"/>
        </w:trPr>
        <w:tc>
          <w:tcPr>
            <w:tcW w:w="2401" w:type="pct"/>
            <w:noWrap/>
            <w:vAlign w:val="bottom"/>
          </w:tcPr>
          <w:p w14:paraId="5A21C894" w14:textId="77777777" w:rsidR="00C36034" w:rsidRPr="00BA10EB" w:rsidRDefault="00C36034" w:rsidP="004F4765">
            <w:pPr>
              <w:autoSpaceDE/>
              <w:autoSpaceDN/>
              <w:spacing w:line="276" w:lineRule="auto"/>
              <w:rPr>
                <w:rFonts w:asciiTheme="majorBidi" w:hAnsiTheme="majorBidi" w:cstheme="majorBidi"/>
                <w:b/>
                <w:bCs/>
                <w:lang w:eastAsia="en-GB"/>
              </w:rPr>
            </w:pPr>
            <w:r w:rsidRPr="00BA10EB">
              <w:rPr>
                <w:rFonts w:asciiTheme="majorBidi" w:hAnsiTheme="majorBidi" w:cstheme="majorBidi"/>
                <w:b/>
                <w:bCs/>
                <w:lang w:eastAsia="en-GB"/>
              </w:rPr>
              <w:t>Total (tie to totals above)</w:t>
            </w:r>
          </w:p>
        </w:tc>
        <w:tc>
          <w:tcPr>
            <w:tcW w:w="1299" w:type="pct"/>
            <w:noWrap/>
          </w:tcPr>
          <w:p w14:paraId="5D18AA5C" w14:textId="77777777" w:rsidR="00C36034" w:rsidRPr="00BA10EB" w:rsidRDefault="00C36034" w:rsidP="00427BC3">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c>
          <w:tcPr>
            <w:tcW w:w="1300" w:type="pct"/>
            <w:noWrap/>
          </w:tcPr>
          <w:p w14:paraId="164C6809" w14:textId="77777777" w:rsidR="00C36034" w:rsidRPr="00BA10EB" w:rsidRDefault="00C36034" w:rsidP="00427BC3">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xxx</w:t>
            </w:r>
          </w:p>
        </w:tc>
      </w:tr>
    </w:tbl>
    <w:p w14:paraId="104199BF" w14:textId="77777777" w:rsidR="00327ED9" w:rsidRPr="00BA10EB" w:rsidRDefault="00327ED9" w:rsidP="00E9664A">
      <w:pPr>
        <w:ind w:left="360"/>
        <w:rPr>
          <w:rFonts w:asciiTheme="majorBidi" w:eastAsia="Arial" w:hAnsiTheme="majorBidi" w:cstheme="majorBidi"/>
          <w:b/>
          <w:bCs/>
        </w:rPr>
      </w:pPr>
    </w:p>
    <w:p w14:paraId="51C5EDB3" w14:textId="78877814" w:rsidR="003913BD" w:rsidRDefault="003913BD" w:rsidP="00912C1D">
      <w:pPr>
        <w:numPr>
          <w:ilvl w:val="0"/>
          <w:numId w:val="26"/>
        </w:numPr>
        <w:rPr>
          <w:rFonts w:asciiTheme="majorBidi" w:eastAsia="Arial" w:hAnsiTheme="majorBidi" w:cstheme="majorBidi"/>
          <w:b/>
          <w:bCs/>
        </w:rPr>
      </w:pPr>
      <w:r>
        <w:rPr>
          <w:rFonts w:asciiTheme="majorBidi" w:eastAsia="Arial" w:hAnsiTheme="majorBidi" w:cstheme="majorBidi"/>
          <w:b/>
          <w:bCs/>
        </w:rPr>
        <w:t xml:space="preserve">Liabilities for </w:t>
      </w:r>
      <w:r w:rsidR="002907D0">
        <w:rPr>
          <w:rFonts w:asciiTheme="majorBidi" w:eastAsia="Arial" w:hAnsiTheme="majorBidi" w:cstheme="majorBidi"/>
          <w:b/>
          <w:bCs/>
        </w:rPr>
        <w:t>Discontinued Operations/NCA Held for Sale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7"/>
        <w:gridCol w:w="2384"/>
        <w:gridCol w:w="2384"/>
      </w:tblGrid>
      <w:tr w:rsidR="006E68BB" w:rsidRPr="00DE0DC6" w14:paraId="17BAFE1C" w14:textId="77777777" w:rsidTr="00AA0696">
        <w:trPr>
          <w:trHeight w:val="346"/>
        </w:trPr>
        <w:tc>
          <w:tcPr>
            <w:tcW w:w="2355"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38EF7F06" w14:textId="77777777" w:rsidR="006E68BB" w:rsidRPr="00DE0DC6" w:rsidRDefault="006E68BB" w:rsidP="00AA0696">
            <w:pPr>
              <w:spacing w:line="276" w:lineRule="auto"/>
              <w:rPr>
                <w:rFonts w:asciiTheme="majorBidi" w:hAnsiTheme="majorBidi" w:cstheme="majorBidi"/>
                <w:b/>
                <w:bCs/>
                <w:lang w:eastAsia="en-GB"/>
              </w:rPr>
            </w:pPr>
            <w:r w:rsidRPr="00DE0DC6">
              <w:rPr>
                <w:rFonts w:asciiTheme="majorBidi" w:hAnsiTheme="majorBidi" w:cstheme="majorBidi"/>
                <w:b/>
                <w:bCs/>
              </w:rPr>
              <w:t>Description</w:t>
            </w:r>
          </w:p>
        </w:tc>
        <w:tc>
          <w:tcPr>
            <w:tcW w:w="1322" w:type="pct"/>
            <w:shd w:val="clear" w:color="auto" w:fill="0070C0"/>
            <w:noWrap/>
            <w:vAlign w:val="center"/>
            <w:hideMark/>
          </w:tcPr>
          <w:p w14:paraId="56E8E172" w14:textId="77777777" w:rsidR="006E68BB" w:rsidRPr="00DE0DC6" w:rsidRDefault="006E68BB" w:rsidP="00AA0696">
            <w:pPr>
              <w:spacing w:line="276" w:lineRule="auto"/>
              <w:jc w:val="center"/>
              <w:rPr>
                <w:rFonts w:asciiTheme="majorBidi" w:hAnsiTheme="majorBidi" w:cstheme="majorBidi"/>
                <w:b/>
                <w:bCs/>
                <w:color w:val="000000"/>
              </w:rPr>
            </w:pPr>
            <w:r w:rsidRPr="00DE0DC6">
              <w:rPr>
                <w:rFonts w:asciiTheme="majorBidi" w:hAnsiTheme="majorBidi" w:cstheme="majorBidi"/>
                <w:b/>
                <w:bCs/>
                <w:color w:val="000000"/>
              </w:rPr>
              <w:t xml:space="preserve">Period ended </w:t>
            </w:r>
          </w:p>
          <w:p w14:paraId="3F1DAB34" w14:textId="77777777" w:rsidR="006E68BB" w:rsidRPr="00DE0DC6" w:rsidRDefault="006E68BB" w:rsidP="00AA0696">
            <w:pPr>
              <w:spacing w:line="276" w:lineRule="auto"/>
              <w:jc w:val="center"/>
              <w:rPr>
                <w:rFonts w:asciiTheme="majorBidi" w:hAnsiTheme="majorBidi" w:cstheme="majorBidi"/>
                <w:b/>
                <w:bCs/>
              </w:rPr>
            </w:pPr>
            <w:r w:rsidRPr="00DE0DC6">
              <w:rPr>
                <w:rFonts w:asciiTheme="majorBidi" w:hAnsiTheme="majorBidi" w:cstheme="majorBidi"/>
                <w:b/>
                <w:bCs/>
                <w:color w:val="000000"/>
              </w:rPr>
              <w:t xml:space="preserve">Sep*/Dec*/March*/June* </w:t>
            </w:r>
          </w:p>
        </w:tc>
        <w:tc>
          <w:tcPr>
            <w:tcW w:w="1322" w:type="pct"/>
            <w:shd w:val="clear" w:color="auto" w:fill="0070C0"/>
          </w:tcPr>
          <w:p w14:paraId="703DCD18" w14:textId="77777777" w:rsidR="006E68BB" w:rsidRPr="00DE0DC6" w:rsidRDefault="006E68BB" w:rsidP="00AA0696">
            <w:pPr>
              <w:spacing w:line="276" w:lineRule="auto"/>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 xml:space="preserve">Prior Year </w:t>
            </w:r>
          </w:p>
          <w:p w14:paraId="0DF1FE71" w14:textId="77777777" w:rsidR="006E68BB" w:rsidRPr="00DE0DC6" w:rsidRDefault="006E68BB" w:rsidP="00AA0696">
            <w:pPr>
              <w:spacing w:line="276" w:lineRule="auto"/>
              <w:jc w:val="center"/>
              <w:rPr>
                <w:rFonts w:asciiTheme="majorBidi" w:hAnsiTheme="majorBidi" w:cstheme="majorBidi"/>
                <w:b/>
                <w:bCs/>
                <w:color w:val="000000"/>
              </w:rPr>
            </w:pPr>
            <w:r w:rsidRPr="00DE0DC6">
              <w:rPr>
                <w:rFonts w:asciiTheme="majorBidi" w:hAnsiTheme="majorBidi" w:cstheme="majorBidi"/>
                <w:b/>
                <w:bCs/>
                <w:color w:val="000000"/>
                <w:lang w:val="en-US"/>
              </w:rPr>
              <w:t>Audited</w:t>
            </w:r>
          </w:p>
        </w:tc>
      </w:tr>
      <w:tr w:rsidR="006E68BB" w:rsidRPr="00DE0DC6" w14:paraId="24CFA00E" w14:textId="77777777" w:rsidTr="00AA0696">
        <w:trPr>
          <w:trHeight w:val="346"/>
        </w:trPr>
        <w:tc>
          <w:tcPr>
            <w:tcW w:w="2355"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7BB32F77" w14:textId="77777777" w:rsidR="006E68BB" w:rsidRPr="00DE0DC6" w:rsidRDefault="006E68BB" w:rsidP="00AA0696">
            <w:pPr>
              <w:spacing w:line="276" w:lineRule="auto"/>
              <w:rPr>
                <w:rFonts w:asciiTheme="majorBidi" w:hAnsiTheme="majorBidi" w:cstheme="majorBidi"/>
                <w:b/>
                <w:bCs/>
                <w:lang w:eastAsia="en-GB"/>
              </w:rPr>
            </w:pPr>
          </w:p>
        </w:tc>
        <w:tc>
          <w:tcPr>
            <w:tcW w:w="1322"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2430EA62" w14:textId="77777777" w:rsidR="006E68BB" w:rsidRPr="00DE0DC6" w:rsidRDefault="006E68BB" w:rsidP="00AA0696">
            <w:pPr>
              <w:spacing w:line="276" w:lineRule="auto"/>
              <w:jc w:val="center"/>
              <w:rPr>
                <w:rFonts w:asciiTheme="majorBidi" w:hAnsiTheme="majorBidi" w:cstheme="majorBidi"/>
                <w:b/>
                <w:bCs/>
              </w:rPr>
            </w:pPr>
            <w:r w:rsidRPr="00DE0DC6">
              <w:rPr>
                <w:rFonts w:asciiTheme="majorBidi" w:hAnsiTheme="majorBidi" w:cstheme="majorBidi"/>
                <w:b/>
                <w:bCs/>
              </w:rPr>
              <w:t>Kshs</w:t>
            </w:r>
          </w:p>
        </w:tc>
        <w:tc>
          <w:tcPr>
            <w:tcW w:w="1322" w:type="pct"/>
            <w:tcBorders>
              <w:top w:val="single" w:sz="4" w:space="0" w:color="auto"/>
              <w:left w:val="single" w:sz="4" w:space="0" w:color="auto"/>
              <w:bottom w:val="single" w:sz="4" w:space="0" w:color="auto"/>
              <w:right w:val="single" w:sz="4" w:space="0" w:color="auto"/>
            </w:tcBorders>
            <w:shd w:val="clear" w:color="auto" w:fill="0070C0"/>
            <w:vAlign w:val="bottom"/>
          </w:tcPr>
          <w:p w14:paraId="039C78B6" w14:textId="77777777" w:rsidR="006E68BB" w:rsidRPr="00DE0DC6" w:rsidRDefault="006E68BB" w:rsidP="00AA0696">
            <w:pPr>
              <w:spacing w:line="276" w:lineRule="auto"/>
              <w:jc w:val="center"/>
              <w:rPr>
                <w:rFonts w:asciiTheme="majorBidi" w:hAnsiTheme="majorBidi" w:cstheme="majorBidi"/>
                <w:b/>
                <w:bCs/>
              </w:rPr>
            </w:pPr>
            <w:r w:rsidRPr="00DE0DC6">
              <w:rPr>
                <w:rFonts w:asciiTheme="majorBidi" w:hAnsiTheme="majorBidi" w:cstheme="majorBidi"/>
                <w:b/>
                <w:bCs/>
              </w:rPr>
              <w:t>Kshs</w:t>
            </w:r>
          </w:p>
        </w:tc>
      </w:tr>
      <w:tr w:rsidR="006E68BB" w:rsidRPr="00DE0DC6" w14:paraId="6FA0B201" w14:textId="77777777" w:rsidTr="00AA0696">
        <w:trPr>
          <w:trHeight w:val="346"/>
        </w:trPr>
        <w:tc>
          <w:tcPr>
            <w:tcW w:w="2355" w:type="pct"/>
            <w:noWrap/>
            <w:vAlign w:val="bottom"/>
          </w:tcPr>
          <w:p w14:paraId="4C3C0CEE" w14:textId="77777777" w:rsidR="006E68BB" w:rsidRPr="00C75A0E" w:rsidRDefault="006E68BB" w:rsidP="00AA0696">
            <w:pPr>
              <w:spacing w:line="276" w:lineRule="auto"/>
              <w:rPr>
                <w:rFonts w:asciiTheme="majorBidi" w:hAnsiTheme="majorBidi" w:cstheme="majorBidi"/>
                <w:i/>
                <w:iCs/>
              </w:rPr>
            </w:pPr>
            <w:r w:rsidRPr="00C75A0E">
              <w:rPr>
                <w:rFonts w:asciiTheme="majorBidi" w:hAnsiTheme="majorBidi" w:cstheme="majorBidi"/>
                <w:i/>
                <w:iCs/>
              </w:rPr>
              <w:t>Specify</w:t>
            </w:r>
          </w:p>
        </w:tc>
        <w:tc>
          <w:tcPr>
            <w:tcW w:w="1322" w:type="pct"/>
            <w:noWrap/>
            <w:vAlign w:val="bottom"/>
          </w:tcPr>
          <w:p w14:paraId="36C8EA1E" w14:textId="77777777" w:rsidR="006E68BB" w:rsidRPr="00DE0DC6" w:rsidRDefault="006E68BB" w:rsidP="00AA0696">
            <w:pPr>
              <w:spacing w:line="276" w:lineRule="auto"/>
              <w:jc w:val="center"/>
              <w:rPr>
                <w:rFonts w:asciiTheme="majorBidi" w:hAnsiTheme="majorBidi" w:cstheme="majorBidi"/>
              </w:rPr>
            </w:pPr>
            <w:r w:rsidRPr="00DE0DC6">
              <w:rPr>
                <w:rFonts w:asciiTheme="majorBidi" w:hAnsiTheme="majorBidi" w:cstheme="majorBidi"/>
              </w:rPr>
              <w:t>xxx</w:t>
            </w:r>
          </w:p>
        </w:tc>
        <w:tc>
          <w:tcPr>
            <w:tcW w:w="1322" w:type="pct"/>
            <w:vAlign w:val="bottom"/>
          </w:tcPr>
          <w:p w14:paraId="54CA4AB4" w14:textId="77777777" w:rsidR="006E68BB" w:rsidRPr="00DE0DC6" w:rsidRDefault="006E68BB" w:rsidP="00AA0696">
            <w:pPr>
              <w:spacing w:line="276" w:lineRule="auto"/>
              <w:jc w:val="center"/>
              <w:rPr>
                <w:rFonts w:asciiTheme="majorBidi" w:hAnsiTheme="majorBidi" w:cstheme="majorBidi"/>
              </w:rPr>
            </w:pPr>
            <w:r w:rsidRPr="00DE0DC6">
              <w:rPr>
                <w:rFonts w:asciiTheme="majorBidi" w:hAnsiTheme="majorBidi" w:cstheme="majorBidi"/>
              </w:rPr>
              <w:t>xxx</w:t>
            </w:r>
          </w:p>
        </w:tc>
      </w:tr>
      <w:tr w:rsidR="006E68BB" w:rsidRPr="00DE0DC6" w14:paraId="099554D2" w14:textId="77777777" w:rsidTr="00AA0696">
        <w:trPr>
          <w:trHeight w:val="346"/>
        </w:trPr>
        <w:tc>
          <w:tcPr>
            <w:tcW w:w="2355" w:type="pct"/>
            <w:noWrap/>
            <w:vAlign w:val="bottom"/>
          </w:tcPr>
          <w:p w14:paraId="02D9CFAC" w14:textId="77777777" w:rsidR="006E68BB" w:rsidRPr="00C75A0E" w:rsidRDefault="006E68BB" w:rsidP="00AA0696">
            <w:pPr>
              <w:spacing w:line="276" w:lineRule="auto"/>
              <w:rPr>
                <w:rFonts w:asciiTheme="majorBidi" w:hAnsiTheme="majorBidi" w:cstheme="majorBidi"/>
                <w:i/>
                <w:iCs/>
              </w:rPr>
            </w:pPr>
            <w:r w:rsidRPr="00C75A0E">
              <w:rPr>
                <w:rFonts w:asciiTheme="majorBidi" w:hAnsiTheme="majorBidi" w:cstheme="majorBidi"/>
                <w:i/>
                <w:iCs/>
              </w:rPr>
              <w:t>Specify</w:t>
            </w:r>
          </w:p>
        </w:tc>
        <w:tc>
          <w:tcPr>
            <w:tcW w:w="1322" w:type="pct"/>
            <w:noWrap/>
            <w:vAlign w:val="bottom"/>
          </w:tcPr>
          <w:p w14:paraId="79009DF9" w14:textId="77777777" w:rsidR="006E68BB" w:rsidRPr="00DE0DC6" w:rsidRDefault="006E68BB" w:rsidP="00AA0696">
            <w:pPr>
              <w:spacing w:line="276" w:lineRule="auto"/>
              <w:jc w:val="center"/>
              <w:rPr>
                <w:rFonts w:asciiTheme="majorBidi" w:hAnsiTheme="majorBidi" w:cstheme="majorBidi"/>
              </w:rPr>
            </w:pPr>
            <w:r w:rsidRPr="00DE0DC6">
              <w:rPr>
                <w:rFonts w:asciiTheme="majorBidi" w:hAnsiTheme="majorBidi" w:cstheme="majorBidi"/>
              </w:rPr>
              <w:t>(xxx)</w:t>
            </w:r>
          </w:p>
        </w:tc>
        <w:tc>
          <w:tcPr>
            <w:tcW w:w="1322" w:type="pct"/>
            <w:vAlign w:val="bottom"/>
          </w:tcPr>
          <w:p w14:paraId="27B944E9" w14:textId="77777777" w:rsidR="006E68BB" w:rsidRPr="00DE0DC6" w:rsidRDefault="006E68BB" w:rsidP="00AA0696">
            <w:pPr>
              <w:spacing w:line="276" w:lineRule="auto"/>
              <w:jc w:val="center"/>
              <w:rPr>
                <w:rFonts w:asciiTheme="majorBidi" w:hAnsiTheme="majorBidi" w:cstheme="majorBidi"/>
              </w:rPr>
            </w:pPr>
            <w:r w:rsidRPr="00DE0DC6">
              <w:rPr>
                <w:rFonts w:asciiTheme="majorBidi" w:hAnsiTheme="majorBidi" w:cstheme="majorBidi"/>
              </w:rPr>
              <w:t>(xxx)</w:t>
            </w:r>
          </w:p>
        </w:tc>
      </w:tr>
      <w:tr w:rsidR="006E68BB" w:rsidRPr="00DE0DC6" w14:paraId="31451C4B" w14:textId="77777777" w:rsidTr="00AA0696">
        <w:trPr>
          <w:trHeight w:val="346"/>
        </w:trPr>
        <w:tc>
          <w:tcPr>
            <w:tcW w:w="2355" w:type="pct"/>
            <w:noWrap/>
            <w:vAlign w:val="bottom"/>
            <w:hideMark/>
          </w:tcPr>
          <w:p w14:paraId="40E3BC47" w14:textId="77777777" w:rsidR="006E68BB" w:rsidRPr="00DE0DC6" w:rsidRDefault="006E68BB" w:rsidP="00AA0696">
            <w:pPr>
              <w:spacing w:line="276" w:lineRule="auto"/>
              <w:rPr>
                <w:rFonts w:asciiTheme="majorBidi" w:hAnsiTheme="majorBidi" w:cstheme="majorBidi"/>
                <w:b/>
                <w:bCs/>
              </w:rPr>
            </w:pPr>
            <w:r>
              <w:rPr>
                <w:rFonts w:asciiTheme="majorBidi" w:hAnsiTheme="majorBidi" w:cstheme="majorBidi"/>
                <w:b/>
                <w:bCs/>
                <w:lang w:eastAsia="en-GB"/>
              </w:rPr>
              <w:t>Total</w:t>
            </w:r>
          </w:p>
        </w:tc>
        <w:tc>
          <w:tcPr>
            <w:tcW w:w="1322" w:type="pct"/>
            <w:noWrap/>
            <w:vAlign w:val="bottom"/>
            <w:hideMark/>
          </w:tcPr>
          <w:p w14:paraId="7BBACE46" w14:textId="77777777" w:rsidR="006E68BB" w:rsidRPr="00DE0DC6" w:rsidRDefault="006E68BB" w:rsidP="00AA0696">
            <w:pPr>
              <w:spacing w:line="276" w:lineRule="auto"/>
              <w:jc w:val="center"/>
              <w:rPr>
                <w:rFonts w:asciiTheme="majorBidi" w:hAnsiTheme="majorBidi" w:cstheme="majorBidi"/>
                <w:b/>
                <w:bCs/>
              </w:rPr>
            </w:pPr>
            <w:r w:rsidRPr="00DE0DC6">
              <w:rPr>
                <w:rFonts w:asciiTheme="majorBidi" w:hAnsiTheme="majorBidi" w:cstheme="majorBidi"/>
                <w:b/>
                <w:bCs/>
              </w:rPr>
              <w:t>xxx</w:t>
            </w:r>
          </w:p>
        </w:tc>
        <w:tc>
          <w:tcPr>
            <w:tcW w:w="1322" w:type="pct"/>
            <w:vAlign w:val="bottom"/>
          </w:tcPr>
          <w:p w14:paraId="48885581" w14:textId="77777777" w:rsidR="006E68BB" w:rsidRPr="00DE0DC6" w:rsidRDefault="006E68BB" w:rsidP="00AA0696">
            <w:pPr>
              <w:spacing w:line="276" w:lineRule="auto"/>
              <w:jc w:val="center"/>
              <w:rPr>
                <w:rFonts w:asciiTheme="majorBidi" w:hAnsiTheme="majorBidi" w:cstheme="majorBidi"/>
                <w:b/>
                <w:bCs/>
              </w:rPr>
            </w:pPr>
            <w:r w:rsidRPr="00DE0DC6">
              <w:rPr>
                <w:rFonts w:asciiTheme="majorBidi" w:hAnsiTheme="majorBidi" w:cstheme="majorBidi"/>
                <w:b/>
                <w:bCs/>
              </w:rPr>
              <w:t>xxx</w:t>
            </w:r>
          </w:p>
        </w:tc>
      </w:tr>
    </w:tbl>
    <w:p w14:paraId="7D30CE99" w14:textId="77777777" w:rsidR="002907D0" w:rsidRDefault="002907D0" w:rsidP="002907D0">
      <w:pPr>
        <w:rPr>
          <w:rFonts w:asciiTheme="majorBidi" w:eastAsia="Arial" w:hAnsiTheme="majorBidi" w:cstheme="majorBidi"/>
          <w:b/>
          <w:bCs/>
        </w:rPr>
      </w:pPr>
    </w:p>
    <w:p w14:paraId="09609DF0" w14:textId="22956573" w:rsidR="00C11E70" w:rsidRDefault="009B5AE5" w:rsidP="00912C1D">
      <w:pPr>
        <w:numPr>
          <w:ilvl w:val="0"/>
          <w:numId w:val="26"/>
        </w:numPr>
        <w:rPr>
          <w:rFonts w:asciiTheme="majorBidi" w:eastAsia="Arial" w:hAnsiTheme="majorBidi" w:cstheme="majorBidi"/>
          <w:b/>
          <w:bCs/>
        </w:rPr>
      </w:pPr>
      <w:r>
        <w:rPr>
          <w:rFonts w:asciiTheme="majorBidi" w:eastAsia="Arial" w:hAnsiTheme="majorBidi" w:cstheme="majorBidi"/>
          <w:b/>
          <w:bCs/>
        </w:rPr>
        <w:t>Transfer Obligation</w:t>
      </w:r>
    </w:p>
    <w:tbl>
      <w:tblPr>
        <w:tblStyle w:val="TableGrid"/>
        <w:tblW w:w="5000" w:type="pct"/>
        <w:tblLayout w:type="fixed"/>
        <w:tblLook w:val="04A0" w:firstRow="1" w:lastRow="0" w:firstColumn="1" w:lastColumn="0" w:noHBand="0" w:noVBand="1"/>
      </w:tblPr>
      <w:tblGrid>
        <w:gridCol w:w="4931"/>
        <w:gridCol w:w="2041"/>
        <w:gridCol w:w="2043"/>
      </w:tblGrid>
      <w:tr w:rsidR="0034507D" w:rsidRPr="007955FF" w14:paraId="580CFEB0" w14:textId="77777777" w:rsidTr="00EC6C2B">
        <w:tc>
          <w:tcPr>
            <w:tcW w:w="2735" w:type="pct"/>
            <w:shd w:val="clear" w:color="auto" w:fill="0070C0"/>
            <w:vAlign w:val="center"/>
          </w:tcPr>
          <w:p w14:paraId="1A266F16" w14:textId="77777777" w:rsidR="0034507D" w:rsidRPr="007955FF" w:rsidRDefault="0034507D" w:rsidP="00EC6C2B">
            <w:pPr>
              <w:pStyle w:val="NoSpacing"/>
              <w:rPr>
                <w:b/>
                <w:bCs/>
                <w:color w:val="000000" w:themeColor="text1"/>
              </w:rPr>
            </w:pPr>
            <w:r w:rsidRPr="007955FF">
              <w:rPr>
                <w:b/>
                <w:bCs/>
                <w:color w:val="000000" w:themeColor="text1"/>
              </w:rPr>
              <w:t>Description</w:t>
            </w:r>
          </w:p>
        </w:tc>
        <w:tc>
          <w:tcPr>
            <w:tcW w:w="1132" w:type="pct"/>
            <w:shd w:val="clear" w:color="auto" w:fill="0070C0"/>
            <w:vAlign w:val="center"/>
          </w:tcPr>
          <w:p w14:paraId="4F80541E" w14:textId="77777777" w:rsidR="0034507D" w:rsidRPr="007955FF" w:rsidRDefault="0034507D" w:rsidP="00EC6C2B">
            <w:pPr>
              <w:pStyle w:val="NoSpacing"/>
              <w:jc w:val="center"/>
              <w:rPr>
                <w:b/>
                <w:bCs/>
                <w:color w:val="000000" w:themeColor="text1"/>
              </w:rPr>
            </w:pPr>
            <w:r w:rsidRPr="007955FF">
              <w:rPr>
                <w:b/>
                <w:bCs/>
                <w:color w:val="000000" w:themeColor="text1"/>
                <w:sz w:val="22"/>
                <w:szCs w:val="22"/>
              </w:rPr>
              <w:t>Period ended Sep*/Dec*/March*/June* 20xx</w:t>
            </w:r>
          </w:p>
        </w:tc>
        <w:tc>
          <w:tcPr>
            <w:tcW w:w="1133" w:type="pct"/>
            <w:shd w:val="clear" w:color="auto" w:fill="0070C0"/>
            <w:vAlign w:val="center"/>
          </w:tcPr>
          <w:p w14:paraId="0927D46D" w14:textId="77777777" w:rsidR="0034507D" w:rsidRPr="007955FF" w:rsidRDefault="0034507D" w:rsidP="00EC6C2B">
            <w:pPr>
              <w:pStyle w:val="NoSpacing"/>
              <w:jc w:val="center"/>
              <w:rPr>
                <w:b/>
                <w:bCs/>
                <w:color w:val="000000" w:themeColor="text1"/>
              </w:rPr>
            </w:pPr>
            <w:r w:rsidRPr="007955FF">
              <w:rPr>
                <w:b/>
                <w:bCs/>
                <w:color w:val="000000" w:themeColor="text1"/>
                <w:sz w:val="20"/>
                <w:szCs w:val="20"/>
              </w:rPr>
              <w:t>Prior Year</w:t>
            </w:r>
          </w:p>
        </w:tc>
      </w:tr>
      <w:tr w:rsidR="0034507D" w:rsidRPr="00AC32A3" w14:paraId="3E7D195D" w14:textId="77777777" w:rsidTr="00EC6C2B">
        <w:tc>
          <w:tcPr>
            <w:tcW w:w="2735" w:type="pct"/>
            <w:shd w:val="clear" w:color="auto" w:fill="0070C0"/>
            <w:vAlign w:val="center"/>
          </w:tcPr>
          <w:p w14:paraId="05937C69" w14:textId="77777777" w:rsidR="0034507D" w:rsidRPr="00AC32A3" w:rsidRDefault="0034507D" w:rsidP="00EC6C2B">
            <w:pPr>
              <w:pStyle w:val="NoSpacing"/>
              <w:rPr>
                <w:color w:val="000000" w:themeColor="text1"/>
              </w:rPr>
            </w:pPr>
          </w:p>
        </w:tc>
        <w:tc>
          <w:tcPr>
            <w:tcW w:w="1132" w:type="pct"/>
            <w:shd w:val="clear" w:color="auto" w:fill="0070C0"/>
            <w:vAlign w:val="center"/>
          </w:tcPr>
          <w:p w14:paraId="06186CCA" w14:textId="77777777" w:rsidR="0034507D" w:rsidRPr="00AC32A3" w:rsidRDefault="0034507D" w:rsidP="00EC6C2B">
            <w:pPr>
              <w:pStyle w:val="NoSpacing"/>
              <w:jc w:val="center"/>
              <w:rPr>
                <w:color w:val="000000" w:themeColor="text1"/>
              </w:rPr>
            </w:pPr>
            <w:r w:rsidRPr="00AC32A3">
              <w:rPr>
                <w:color w:val="000000" w:themeColor="text1"/>
                <w:sz w:val="22"/>
                <w:szCs w:val="22"/>
                <w:lang w:val="en-US"/>
              </w:rPr>
              <w:t>Kshs</w:t>
            </w:r>
          </w:p>
        </w:tc>
        <w:tc>
          <w:tcPr>
            <w:tcW w:w="1133" w:type="pct"/>
            <w:shd w:val="clear" w:color="auto" w:fill="0070C0"/>
            <w:vAlign w:val="center"/>
          </w:tcPr>
          <w:p w14:paraId="72122E0A" w14:textId="77777777" w:rsidR="0034507D" w:rsidRPr="00AC32A3" w:rsidRDefault="0034507D" w:rsidP="00EC6C2B">
            <w:pPr>
              <w:pStyle w:val="NoSpacing"/>
              <w:jc w:val="center"/>
              <w:rPr>
                <w:color w:val="000000" w:themeColor="text1"/>
              </w:rPr>
            </w:pPr>
            <w:r w:rsidRPr="00AC32A3">
              <w:rPr>
                <w:color w:val="000000" w:themeColor="text1"/>
                <w:sz w:val="22"/>
                <w:szCs w:val="22"/>
                <w:lang w:val="en-US"/>
              </w:rPr>
              <w:t>Kshs</w:t>
            </w:r>
          </w:p>
        </w:tc>
      </w:tr>
      <w:tr w:rsidR="0034507D" w:rsidRPr="00AC32A3" w14:paraId="6782FC77" w14:textId="77777777" w:rsidTr="00EC6C2B">
        <w:tc>
          <w:tcPr>
            <w:tcW w:w="2735" w:type="pct"/>
            <w:vAlign w:val="center"/>
          </w:tcPr>
          <w:p w14:paraId="6042D5A2" w14:textId="77777777" w:rsidR="0034507D" w:rsidRPr="00AC32A3" w:rsidRDefault="0034507D" w:rsidP="00EC6C2B">
            <w:pPr>
              <w:pStyle w:val="NoSpacing"/>
              <w:rPr>
                <w:color w:val="000000" w:themeColor="text1"/>
              </w:rPr>
            </w:pPr>
            <w:proofErr w:type="gramStart"/>
            <w:r w:rsidRPr="00AC32A3">
              <w:rPr>
                <w:color w:val="000000" w:themeColor="text1"/>
              </w:rPr>
              <w:t>Grants</w:t>
            </w:r>
            <w:proofErr w:type="gramEnd"/>
            <w:r w:rsidRPr="00AC32A3">
              <w:rPr>
                <w:color w:val="000000" w:themeColor="text1"/>
              </w:rPr>
              <w:t xml:space="preserve"> payable under binding arrangements</w:t>
            </w:r>
          </w:p>
        </w:tc>
        <w:tc>
          <w:tcPr>
            <w:tcW w:w="1132" w:type="pct"/>
            <w:vAlign w:val="center"/>
          </w:tcPr>
          <w:p w14:paraId="7F0A8150" w14:textId="77777777" w:rsidR="0034507D" w:rsidRPr="00AC32A3" w:rsidRDefault="0034507D" w:rsidP="00EC6C2B">
            <w:pPr>
              <w:pStyle w:val="NoSpacing"/>
              <w:jc w:val="center"/>
              <w:rPr>
                <w:color w:val="000000" w:themeColor="text1"/>
              </w:rPr>
            </w:pPr>
            <w:r w:rsidRPr="00AC32A3">
              <w:rPr>
                <w:color w:val="000000" w:themeColor="text1"/>
              </w:rPr>
              <w:t>xxx</w:t>
            </w:r>
          </w:p>
        </w:tc>
        <w:tc>
          <w:tcPr>
            <w:tcW w:w="1133" w:type="pct"/>
            <w:vAlign w:val="center"/>
          </w:tcPr>
          <w:p w14:paraId="510FD59E" w14:textId="77777777" w:rsidR="0034507D" w:rsidRPr="00AC32A3" w:rsidRDefault="0034507D" w:rsidP="00EC6C2B">
            <w:pPr>
              <w:pStyle w:val="NoSpacing"/>
              <w:jc w:val="center"/>
              <w:rPr>
                <w:color w:val="000000" w:themeColor="text1"/>
              </w:rPr>
            </w:pPr>
            <w:r w:rsidRPr="00AC32A3">
              <w:rPr>
                <w:color w:val="000000" w:themeColor="text1"/>
              </w:rPr>
              <w:t>xxx</w:t>
            </w:r>
          </w:p>
        </w:tc>
      </w:tr>
      <w:tr w:rsidR="0034507D" w:rsidRPr="00AC32A3" w14:paraId="29679921" w14:textId="77777777" w:rsidTr="00EC6C2B">
        <w:tc>
          <w:tcPr>
            <w:tcW w:w="2735" w:type="pct"/>
            <w:vAlign w:val="center"/>
          </w:tcPr>
          <w:p w14:paraId="271C5AEA" w14:textId="77777777" w:rsidR="0034507D" w:rsidRPr="00AC32A3" w:rsidRDefault="0034507D" w:rsidP="00EC6C2B">
            <w:pPr>
              <w:pStyle w:val="NoSpacing"/>
              <w:rPr>
                <w:color w:val="000000" w:themeColor="text1"/>
                <w:lang w:val="en-US"/>
              </w:rPr>
            </w:pPr>
            <w:r w:rsidRPr="00AC32A3">
              <w:rPr>
                <w:color w:val="000000" w:themeColor="text1"/>
              </w:rPr>
              <w:t>Statutory transfer payables</w:t>
            </w:r>
          </w:p>
        </w:tc>
        <w:tc>
          <w:tcPr>
            <w:tcW w:w="1132" w:type="pct"/>
            <w:vAlign w:val="center"/>
          </w:tcPr>
          <w:p w14:paraId="05D89C40" w14:textId="77777777" w:rsidR="0034507D" w:rsidRPr="00AC32A3" w:rsidRDefault="0034507D" w:rsidP="00EC6C2B">
            <w:pPr>
              <w:pStyle w:val="NoSpacing"/>
              <w:jc w:val="center"/>
              <w:rPr>
                <w:color w:val="000000" w:themeColor="text1"/>
              </w:rPr>
            </w:pPr>
            <w:r w:rsidRPr="00AC32A3">
              <w:rPr>
                <w:color w:val="000000" w:themeColor="text1"/>
              </w:rPr>
              <w:t>xxx</w:t>
            </w:r>
          </w:p>
        </w:tc>
        <w:tc>
          <w:tcPr>
            <w:tcW w:w="1133" w:type="pct"/>
            <w:vAlign w:val="center"/>
          </w:tcPr>
          <w:p w14:paraId="61EF0389" w14:textId="77777777" w:rsidR="0034507D" w:rsidRPr="00AC32A3" w:rsidRDefault="0034507D" w:rsidP="00EC6C2B">
            <w:pPr>
              <w:pStyle w:val="NoSpacing"/>
              <w:jc w:val="center"/>
              <w:rPr>
                <w:color w:val="000000" w:themeColor="text1"/>
              </w:rPr>
            </w:pPr>
            <w:r w:rsidRPr="00AC32A3">
              <w:rPr>
                <w:color w:val="000000" w:themeColor="text1"/>
              </w:rPr>
              <w:t>xxx</w:t>
            </w:r>
          </w:p>
        </w:tc>
      </w:tr>
      <w:tr w:rsidR="0034507D" w:rsidRPr="00AC32A3" w14:paraId="4D81A833" w14:textId="77777777" w:rsidTr="00EC6C2B">
        <w:tc>
          <w:tcPr>
            <w:tcW w:w="2735" w:type="pct"/>
            <w:vAlign w:val="center"/>
          </w:tcPr>
          <w:p w14:paraId="066A5238" w14:textId="77777777" w:rsidR="0034507D" w:rsidRPr="00AC32A3" w:rsidRDefault="0034507D" w:rsidP="00EC6C2B">
            <w:pPr>
              <w:pStyle w:val="NoSpacing"/>
              <w:rPr>
                <w:color w:val="000000" w:themeColor="text1"/>
              </w:rPr>
            </w:pPr>
            <w:r w:rsidRPr="00AC32A3">
              <w:rPr>
                <w:color w:val="000000" w:themeColor="text1"/>
              </w:rPr>
              <w:t>Accrued subsidies payable</w:t>
            </w:r>
          </w:p>
        </w:tc>
        <w:tc>
          <w:tcPr>
            <w:tcW w:w="1132" w:type="pct"/>
            <w:vAlign w:val="center"/>
          </w:tcPr>
          <w:p w14:paraId="37E0EFE8" w14:textId="77777777" w:rsidR="0034507D" w:rsidRPr="00AC32A3" w:rsidRDefault="0034507D" w:rsidP="00EC6C2B">
            <w:pPr>
              <w:pStyle w:val="NoSpacing"/>
              <w:jc w:val="center"/>
              <w:rPr>
                <w:color w:val="000000" w:themeColor="text1"/>
              </w:rPr>
            </w:pPr>
            <w:r w:rsidRPr="00AC32A3">
              <w:rPr>
                <w:color w:val="000000" w:themeColor="text1"/>
              </w:rPr>
              <w:t>xxx</w:t>
            </w:r>
          </w:p>
        </w:tc>
        <w:tc>
          <w:tcPr>
            <w:tcW w:w="1133" w:type="pct"/>
            <w:vAlign w:val="center"/>
          </w:tcPr>
          <w:p w14:paraId="4B606EA6" w14:textId="77777777" w:rsidR="0034507D" w:rsidRPr="00AC32A3" w:rsidRDefault="0034507D" w:rsidP="00EC6C2B">
            <w:pPr>
              <w:pStyle w:val="NoSpacing"/>
              <w:jc w:val="center"/>
              <w:rPr>
                <w:b/>
                <w:color w:val="000000" w:themeColor="text1"/>
              </w:rPr>
            </w:pPr>
            <w:r w:rsidRPr="00AC32A3">
              <w:rPr>
                <w:b/>
                <w:color w:val="000000" w:themeColor="text1"/>
              </w:rPr>
              <w:t>xxx</w:t>
            </w:r>
          </w:p>
        </w:tc>
      </w:tr>
      <w:tr w:rsidR="0034507D" w:rsidRPr="00AC32A3" w14:paraId="659AE9B8" w14:textId="77777777" w:rsidTr="00EC6C2B">
        <w:tc>
          <w:tcPr>
            <w:tcW w:w="2735" w:type="pct"/>
            <w:vAlign w:val="center"/>
          </w:tcPr>
          <w:p w14:paraId="021E9AD3" w14:textId="77777777" w:rsidR="0034507D" w:rsidRPr="00AC32A3" w:rsidRDefault="0034507D" w:rsidP="00EC6C2B">
            <w:pPr>
              <w:pStyle w:val="NoSpacing"/>
              <w:rPr>
                <w:b/>
                <w:color w:val="000000" w:themeColor="text1"/>
              </w:rPr>
            </w:pPr>
            <w:r w:rsidRPr="00AC32A3">
              <w:rPr>
                <w:b/>
                <w:color w:val="000000" w:themeColor="text1"/>
              </w:rPr>
              <w:t>Total Transfer Obligations</w:t>
            </w:r>
          </w:p>
        </w:tc>
        <w:tc>
          <w:tcPr>
            <w:tcW w:w="1132" w:type="pct"/>
            <w:vAlign w:val="center"/>
          </w:tcPr>
          <w:p w14:paraId="6B265283" w14:textId="77777777" w:rsidR="0034507D" w:rsidRPr="00AC32A3" w:rsidRDefault="0034507D" w:rsidP="00EC6C2B">
            <w:pPr>
              <w:pStyle w:val="NoSpacing"/>
              <w:jc w:val="center"/>
              <w:rPr>
                <w:b/>
                <w:color w:val="000000" w:themeColor="text1"/>
              </w:rPr>
            </w:pPr>
            <w:r w:rsidRPr="00AC32A3">
              <w:rPr>
                <w:b/>
                <w:color w:val="000000" w:themeColor="text1"/>
              </w:rPr>
              <w:t>xxx</w:t>
            </w:r>
          </w:p>
        </w:tc>
        <w:tc>
          <w:tcPr>
            <w:tcW w:w="1133" w:type="pct"/>
            <w:vAlign w:val="center"/>
          </w:tcPr>
          <w:p w14:paraId="38385ED5" w14:textId="77777777" w:rsidR="0034507D" w:rsidRPr="00AC32A3" w:rsidRDefault="0034507D" w:rsidP="00EC6C2B">
            <w:pPr>
              <w:pStyle w:val="NoSpacing"/>
              <w:jc w:val="center"/>
              <w:rPr>
                <w:b/>
                <w:color w:val="000000" w:themeColor="text1"/>
              </w:rPr>
            </w:pPr>
            <w:r w:rsidRPr="00AC32A3">
              <w:rPr>
                <w:b/>
                <w:color w:val="000000" w:themeColor="text1"/>
              </w:rPr>
              <w:t>xxx</w:t>
            </w:r>
          </w:p>
        </w:tc>
      </w:tr>
    </w:tbl>
    <w:p w14:paraId="352B0554" w14:textId="77777777" w:rsidR="009B5AE5" w:rsidRDefault="009B5AE5" w:rsidP="009B5AE5">
      <w:pPr>
        <w:rPr>
          <w:rFonts w:asciiTheme="majorBidi" w:eastAsia="Arial" w:hAnsiTheme="majorBidi" w:cstheme="majorBidi"/>
          <w:b/>
          <w:bCs/>
        </w:rPr>
      </w:pPr>
    </w:p>
    <w:p w14:paraId="74CF447B" w14:textId="58292B93" w:rsidR="009B5AE5" w:rsidRDefault="0034507D" w:rsidP="009B5AE5">
      <w:pPr>
        <w:rPr>
          <w:rFonts w:asciiTheme="majorBidi" w:eastAsia="Arial" w:hAnsiTheme="majorBidi" w:cstheme="majorBidi"/>
          <w:b/>
          <w:bCs/>
        </w:rPr>
      </w:pPr>
      <w:r>
        <w:rPr>
          <w:rFonts w:asciiTheme="majorBidi" w:eastAsia="Arial" w:hAnsiTheme="majorBidi" w:cstheme="majorBidi"/>
          <w:b/>
          <w:bCs/>
        </w:rPr>
        <w:t>Analysed As:</w:t>
      </w:r>
    </w:p>
    <w:tbl>
      <w:tblPr>
        <w:tblStyle w:val="TableGrid"/>
        <w:tblW w:w="5000" w:type="pct"/>
        <w:tblLayout w:type="fixed"/>
        <w:tblLook w:val="04A0" w:firstRow="1" w:lastRow="0" w:firstColumn="1" w:lastColumn="0" w:noHBand="0" w:noVBand="1"/>
      </w:tblPr>
      <w:tblGrid>
        <w:gridCol w:w="4931"/>
        <w:gridCol w:w="2041"/>
        <w:gridCol w:w="2043"/>
      </w:tblGrid>
      <w:tr w:rsidR="007955FF" w:rsidRPr="006D0BF0" w14:paraId="2667E06E" w14:textId="77777777" w:rsidTr="00EC6C2B">
        <w:tc>
          <w:tcPr>
            <w:tcW w:w="2735" w:type="pct"/>
            <w:shd w:val="clear" w:color="auto" w:fill="0070C0"/>
            <w:vAlign w:val="center"/>
          </w:tcPr>
          <w:p w14:paraId="73F802F2" w14:textId="77777777" w:rsidR="007955FF" w:rsidRPr="006D0BF0" w:rsidRDefault="007955FF" w:rsidP="00EC6C2B">
            <w:pPr>
              <w:pStyle w:val="NoSpacing"/>
              <w:rPr>
                <w:b/>
                <w:bCs/>
                <w:color w:val="000000" w:themeColor="text1"/>
              </w:rPr>
            </w:pPr>
            <w:r w:rsidRPr="006D0BF0">
              <w:rPr>
                <w:b/>
                <w:bCs/>
                <w:color w:val="000000" w:themeColor="text1"/>
              </w:rPr>
              <w:t>Description</w:t>
            </w:r>
          </w:p>
        </w:tc>
        <w:tc>
          <w:tcPr>
            <w:tcW w:w="1132" w:type="pct"/>
            <w:shd w:val="clear" w:color="auto" w:fill="0070C0"/>
            <w:vAlign w:val="center"/>
          </w:tcPr>
          <w:p w14:paraId="0C960384" w14:textId="77777777" w:rsidR="007955FF" w:rsidRPr="006D0BF0" w:rsidRDefault="007955FF" w:rsidP="00EC6C2B">
            <w:pPr>
              <w:pStyle w:val="NoSpacing"/>
              <w:jc w:val="center"/>
              <w:rPr>
                <w:b/>
                <w:bCs/>
                <w:color w:val="000000" w:themeColor="text1"/>
              </w:rPr>
            </w:pPr>
            <w:r w:rsidRPr="006D0BF0">
              <w:rPr>
                <w:b/>
                <w:bCs/>
                <w:color w:val="000000" w:themeColor="text1"/>
                <w:sz w:val="22"/>
                <w:szCs w:val="22"/>
              </w:rPr>
              <w:t>Period ended Sep*/Dec*/March*/June* 20xx</w:t>
            </w:r>
          </w:p>
        </w:tc>
        <w:tc>
          <w:tcPr>
            <w:tcW w:w="1133" w:type="pct"/>
            <w:shd w:val="clear" w:color="auto" w:fill="0070C0"/>
            <w:vAlign w:val="center"/>
          </w:tcPr>
          <w:p w14:paraId="72118D55" w14:textId="77777777" w:rsidR="007955FF" w:rsidRPr="006D0BF0" w:rsidRDefault="007955FF" w:rsidP="00EC6C2B">
            <w:pPr>
              <w:pStyle w:val="NoSpacing"/>
              <w:jc w:val="center"/>
              <w:rPr>
                <w:b/>
                <w:bCs/>
                <w:color w:val="000000" w:themeColor="text1"/>
              </w:rPr>
            </w:pPr>
            <w:r w:rsidRPr="006D0BF0">
              <w:rPr>
                <w:b/>
                <w:bCs/>
                <w:color w:val="000000" w:themeColor="text1"/>
                <w:sz w:val="20"/>
                <w:szCs w:val="20"/>
              </w:rPr>
              <w:t>Prior Year</w:t>
            </w:r>
          </w:p>
        </w:tc>
      </w:tr>
      <w:tr w:rsidR="007955FF" w:rsidRPr="003E1342" w14:paraId="18C38735" w14:textId="77777777" w:rsidTr="00EC6C2B">
        <w:tc>
          <w:tcPr>
            <w:tcW w:w="2735" w:type="pct"/>
            <w:shd w:val="clear" w:color="auto" w:fill="0070C0"/>
            <w:vAlign w:val="center"/>
          </w:tcPr>
          <w:p w14:paraId="7A199AAC" w14:textId="77777777" w:rsidR="007955FF" w:rsidRPr="003E1342" w:rsidRDefault="007955FF" w:rsidP="00EC6C2B">
            <w:pPr>
              <w:pStyle w:val="NoSpacing"/>
              <w:rPr>
                <w:color w:val="000000" w:themeColor="text1"/>
              </w:rPr>
            </w:pPr>
          </w:p>
        </w:tc>
        <w:tc>
          <w:tcPr>
            <w:tcW w:w="1132" w:type="pct"/>
            <w:shd w:val="clear" w:color="auto" w:fill="0070C0"/>
            <w:vAlign w:val="center"/>
          </w:tcPr>
          <w:p w14:paraId="434FB9F6" w14:textId="77777777" w:rsidR="007955FF" w:rsidRPr="003E1342" w:rsidRDefault="007955FF" w:rsidP="00EC6C2B">
            <w:pPr>
              <w:pStyle w:val="NoSpacing"/>
              <w:jc w:val="center"/>
              <w:rPr>
                <w:color w:val="000000" w:themeColor="text1"/>
              </w:rPr>
            </w:pPr>
            <w:r w:rsidRPr="003E1342">
              <w:rPr>
                <w:color w:val="000000" w:themeColor="text1"/>
                <w:sz w:val="22"/>
                <w:szCs w:val="22"/>
                <w:lang w:val="en-US"/>
              </w:rPr>
              <w:t>Kshs</w:t>
            </w:r>
          </w:p>
        </w:tc>
        <w:tc>
          <w:tcPr>
            <w:tcW w:w="1133" w:type="pct"/>
            <w:shd w:val="clear" w:color="auto" w:fill="0070C0"/>
            <w:vAlign w:val="center"/>
          </w:tcPr>
          <w:p w14:paraId="649DE769" w14:textId="77777777" w:rsidR="007955FF" w:rsidRPr="003E1342" w:rsidRDefault="007955FF" w:rsidP="00EC6C2B">
            <w:pPr>
              <w:pStyle w:val="NoSpacing"/>
              <w:jc w:val="center"/>
              <w:rPr>
                <w:color w:val="000000" w:themeColor="text1"/>
              </w:rPr>
            </w:pPr>
            <w:r w:rsidRPr="003E1342">
              <w:rPr>
                <w:color w:val="000000" w:themeColor="text1"/>
                <w:sz w:val="22"/>
                <w:szCs w:val="22"/>
                <w:lang w:val="en-US"/>
              </w:rPr>
              <w:t>Kshs</w:t>
            </w:r>
          </w:p>
        </w:tc>
      </w:tr>
      <w:tr w:rsidR="007955FF" w:rsidRPr="003E1342" w14:paraId="647BD40F" w14:textId="77777777" w:rsidTr="00EC6C2B">
        <w:tc>
          <w:tcPr>
            <w:tcW w:w="2735" w:type="pct"/>
            <w:vAlign w:val="center"/>
          </w:tcPr>
          <w:p w14:paraId="2026AA7D" w14:textId="77777777" w:rsidR="007955FF" w:rsidRPr="003E1342" w:rsidRDefault="007955FF" w:rsidP="00EC6C2B">
            <w:pPr>
              <w:pStyle w:val="NoSpacing"/>
              <w:rPr>
                <w:color w:val="000000" w:themeColor="text1"/>
              </w:rPr>
            </w:pPr>
            <w:r w:rsidRPr="003E1342">
              <w:rPr>
                <w:color w:val="000000" w:themeColor="text1"/>
              </w:rPr>
              <w:t>Current transfer obligation</w:t>
            </w:r>
          </w:p>
        </w:tc>
        <w:tc>
          <w:tcPr>
            <w:tcW w:w="1132" w:type="pct"/>
            <w:vAlign w:val="center"/>
          </w:tcPr>
          <w:p w14:paraId="066733A9" w14:textId="77777777" w:rsidR="007955FF" w:rsidRPr="003E1342" w:rsidRDefault="007955FF" w:rsidP="00EC6C2B">
            <w:pPr>
              <w:pStyle w:val="NoSpacing"/>
              <w:jc w:val="center"/>
              <w:rPr>
                <w:color w:val="000000" w:themeColor="text1"/>
              </w:rPr>
            </w:pPr>
            <w:r w:rsidRPr="003E1342">
              <w:rPr>
                <w:color w:val="000000" w:themeColor="text1"/>
              </w:rPr>
              <w:t>xxx</w:t>
            </w:r>
          </w:p>
        </w:tc>
        <w:tc>
          <w:tcPr>
            <w:tcW w:w="1133" w:type="pct"/>
            <w:vAlign w:val="center"/>
          </w:tcPr>
          <w:p w14:paraId="4035A15A" w14:textId="77777777" w:rsidR="007955FF" w:rsidRPr="003E1342" w:rsidRDefault="007955FF" w:rsidP="00EC6C2B">
            <w:pPr>
              <w:pStyle w:val="NoSpacing"/>
              <w:jc w:val="center"/>
              <w:rPr>
                <w:color w:val="000000" w:themeColor="text1"/>
              </w:rPr>
            </w:pPr>
            <w:r w:rsidRPr="003E1342">
              <w:rPr>
                <w:color w:val="000000" w:themeColor="text1"/>
              </w:rPr>
              <w:t>xxx</w:t>
            </w:r>
          </w:p>
        </w:tc>
      </w:tr>
      <w:tr w:rsidR="007955FF" w:rsidRPr="003E1342" w14:paraId="378E0421" w14:textId="77777777" w:rsidTr="00EC6C2B">
        <w:tc>
          <w:tcPr>
            <w:tcW w:w="2735" w:type="pct"/>
            <w:vAlign w:val="center"/>
          </w:tcPr>
          <w:p w14:paraId="7D831F88" w14:textId="77777777" w:rsidR="007955FF" w:rsidRPr="003E1342" w:rsidRDefault="007955FF" w:rsidP="00EC6C2B">
            <w:pPr>
              <w:pStyle w:val="NoSpacing"/>
              <w:rPr>
                <w:color w:val="000000" w:themeColor="text1"/>
                <w:lang w:val="en-US"/>
              </w:rPr>
            </w:pPr>
            <w:r w:rsidRPr="003E1342">
              <w:rPr>
                <w:color w:val="000000" w:themeColor="text1"/>
              </w:rPr>
              <w:t>Non- current transfer Obligations</w:t>
            </w:r>
          </w:p>
        </w:tc>
        <w:tc>
          <w:tcPr>
            <w:tcW w:w="1132" w:type="pct"/>
            <w:vAlign w:val="center"/>
          </w:tcPr>
          <w:p w14:paraId="2A5DADAD" w14:textId="77777777" w:rsidR="007955FF" w:rsidRPr="003E1342" w:rsidRDefault="007955FF" w:rsidP="00EC6C2B">
            <w:pPr>
              <w:pStyle w:val="NoSpacing"/>
              <w:jc w:val="center"/>
              <w:rPr>
                <w:color w:val="000000" w:themeColor="text1"/>
              </w:rPr>
            </w:pPr>
            <w:r w:rsidRPr="003E1342">
              <w:rPr>
                <w:color w:val="000000" w:themeColor="text1"/>
              </w:rPr>
              <w:t>xxx</w:t>
            </w:r>
          </w:p>
        </w:tc>
        <w:tc>
          <w:tcPr>
            <w:tcW w:w="1133" w:type="pct"/>
            <w:vAlign w:val="center"/>
          </w:tcPr>
          <w:p w14:paraId="66DC96B1" w14:textId="77777777" w:rsidR="007955FF" w:rsidRPr="003E1342" w:rsidRDefault="007955FF" w:rsidP="00EC6C2B">
            <w:pPr>
              <w:pStyle w:val="NoSpacing"/>
              <w:jc w:val="center"/>
              <w:rPr>
                <w:color w:val="000000" w:themeColor="text1"/>
              </w:rPr>
            </w:pPr>
            <w:r w:rsidRPr="003E1342">
              <w:rPr>
                <w:color w:val="000000" w:themeColor="text1"/>
              </w:rPr>
              <w:t>xxx</w:t>
            </w:r>
          </w:p>
        </w:tc>
      </w:tr>
      <w:tr w:rsidR="007955FF" w:rsidRPr="003E1342" w14:paraId="6691AE2B" w14:textId="77777777" w:rsidTr="00EC6C2B">
        <w:tc>
          <w:tcPr>
            <w:tcW w:w="2735" w:type="pct"/>
            <w:vAlign w:val="center"/>
          </w:tcPr>
          <w:p w14:paraId="5E413B2E" w14:textId="77777777" w:rsidR="007955FF" w:rsidRPr="003E1342" w:rsidRDefault="007955FF" w:rsidP="00EC6C2B">
            <w:pPr>
              <w:pStyle w:val="NoSpacing"/>
              <w:rPr>
                <w:b/>
                <w:color w:val="000000" w:themeColor="text1"/>
              </w:rPr>
            </w:pPr>
            <w:r w:rsidRPr="003E1342">
              <w:rPr>
                <w:b/>
                <w:color w:val="000000" w:themeColor="text1"/>
              </w:rPr>
              <w:t>Total Transfer Obligation</w:t>
            </w:r>
            <w:r w:rsidRPr="003E1342">
              <w:rPr>
                <w:b/>
                <w:bCs/>
                <w:color w:val="000000" w:themeColor="text1"/>
              </w:rPr>
              <w:t>s</w:t>
            </w:r>
          </w:p>
        </w:tc>
        <w:tc>
          <w:tcPr>
            <w:tcW w:w="1132" w:type="pct"/>
            <w:vAlign w:val="center"/>
          </w:tcPr>
          <w:p w14:paraId="078841B6" w14:textId="77777777" w:rsidR="007955FF" w:rsidRPr="003E1342" w:rsidRDefault="007955FF" w:rsidP="00EC6C2B">
            <w:pPr>
              <w:pStyle w:val="NoSpacing"/>
              <w:jc w:val="center"/>
              <w:rPr>
                <w:b/>
                <w:color w:val="000000" w:themeColor="text1"/>
              </w:rPr>
            </w:pPr>
            <w:r w:rsidRPr="003E1342">
              <w:rPr>
                <w:b/>
                <w:color w:val="000000" w:themeColor="text1"/>
              </w:rPr>
              <w:t>xxx</w:t>
            </w:r>
          </w:p>
        </w:tc>
        <w:tc>
          <w:tcPr>
            <w:tcW w:w="1133" w:type="pct"/>
            <w:vAlign w:val="center"/>
          </w:tcPr>
          <w:p w14:paraId="114D891C" w14:textId="77777777" w:rsidR="007955FF" w:rsidRPr="003E1342" w:rsidRDefault="007955FF" w:rsidP="00EC6C2B">
            <w:pPr>
              <w:pStyle w:val="NoSpacing"/>
              <w:jc w:val="center"/>
              <w:rPr>
                <w:b/>
                <w:color w:val="000000" w:themeColor="text1"/>
              </w:rPr>
            </w:pPr>
            <w:r w:rsidRPr="003E1342">
              <w:rPr>
                <w:b/>
                <w:color w:val="000000" w:themeColor="text1"/>
              </w:rPr>
              <w:t>xxx</w:t>
            </w:r>
          </w:p>
        </w:tc>
      </w:tr>
    </w:tbl>
    <w:p w14:paraId="3AA5DFCD" w14:textId="5503AF15" w:rsidR="00F24F0D" w:rsidRPr="00BA10EB" w:rsidRDefault="00F24F0D" w:rsidP="00912C1D">
      <w:pPr>
        <w:numPr>
          <w:ilvl w:val="0"/>
          <w:numId w:val="26"/>
        </w:numPr>
        <w:rPr>
          <w:rFonts w:asciiTheme="majorBidi" w:eastAsia="Arial" w:hAnsiTheme="majorBidi" w:cstheme="majorBidi"/>
          <w:b/>
          <w:bCs/>
        </w:rPr>
      </w:pPr>
      <w:r w:rsidRPr="00BA10EB">
        <w:rPr>
          <w:rFonts w:asciiTheme="majorBidi" w:eastAsia="Arial" w:hAnsiTheme="majorBidi" w:cstheme="majorBidi"/>
          <w:b/>
          <w:bCs/>
        </w:rPr>
        <w:lastRenderedPageBreak/>
        <w:t>Cash generated from operations</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7"/>
        <w:gridCol w:w="1884"/>
        <w:gridCol w:w="1884"/>
      </w:tblGrid>
      <w:tr w:rsidR="00DB0651" w:rsidRPr="00BA10EB" w14:paraId="1956C35D" w14:textId="77777777" w:rsidTr="00917CD3">
        <w:trPr>
          <w:trHeight w:val="272"/>
        </w:trPr>
        <w:tc>
          <w:tcPr>
            <w:tcW w:w="2910" w:type="pct"/>
            <w:vMerge w:val="restart"/>
            <w:shd w:val="clear" w:color="auto" w:fill="0070C0"/>
            <w:noWrap/>
            <w:vAlign w:val="center"/>
            <w:hideMark/>
          </w:tcPr>
          <w:p w14:paraId="0887A01B" w14:textId="05742FAE" w:rsidR="00DB0651" w:rsidRPr="00BA10EB" w:rsidRDefault="00DB0651" w:rsidP="00DB0651">
            <w:pPr>
              <w:autoSpaceDE/>
              <w:autoSpaceDN/>
              <w:spacing w:line="276" w:lineRule="auto"/>
              <w:rPr>
                <w:rFonts w:asciiTheme="majorBidi" w:hAnsiTheme="majorBidi" w:cstheme="majorBidi"/>
                <w:b/>
                <w:bCs/>
                <w:lang w:eastAsia="en-GB"/>
              </w:rPr>
            </w:pPr>
            <w:r w:rsidRPr="00BA10EB">
              <w:rPr>
                <w:rFonts w:asciiTheme="majorBidi" w:hAnsiTheme="majorBidi" w:cstheme="majorBidi"/>
                <w:b/>
                <w:bCs/>
                <w:lang w:val="en-US"/>
              </w:rPr>
              <w:t>Description</w:t>
            </w:r>
          </w:p>
        </w:tc>
        <w:tc>
          <w:tcPr>
            <w:tcW w:w="1045" w:type="pct"/>
            <w:shd w:val="clear" w:color="auto" w:fill="0070C0"/>
            <w:vAlign w:val="bottom"/>
          </w:tcPr>
          <w:p w14:paraId="53039321" w14:textId="77777777" w:rsidR="00DB0651" w:rsidRPr="00BA10EB" w:rsidRDefault="00DB0651" w:rsidP="00DB0651">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 xml:space="preserve">Period ended </w:t>
            </w:r>
          </w:p>
          <w:p w14:paraId="0ED194AA" w14:textId="77777777" w:rsidR="00DB0651" w:rsidRPr="00BA10EB" w:rsidRDefault="00DB0651" w:rsidP="00DB0651">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Sep*/Dec*/</w:t>
            </w:r>
          </w:p>
          <w:p w14:paraId="5615DD1C" w14:textId="23F87C9F" w:rsidR="00DB0651" w:rsidRPr="00BA10EB" w:rsidRDefault="00DB0651" w:rsidP="00DB0651">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 xml:space="preserve">Mar*/Jun* </w:t>
            </w:r>
          </w:p>
        </w:tc>
        <w:tc>
          <w:tcPr>
            <w:tcW w:w="1045" w:type="pct"/>
            <w:shd w:val="clear" w:color="auto" w:fill="0070C0"/>
            <w:noWrap/>
            <w:vAlign w:val="bottom"/>
          </w:tcPr>
          <w:p w14:paraId="1FD068F2" w14:textId="760226DF" w:rsidR="00DB0651" w:rsidRPr="00BA10EB" w:rsidRDefault="00683BB9" w:rsidP="00DB0651">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color w:val="000000"/>
                <w:lang w:val="en-US"/>
              </w:rPr>
              <w:t>Comparative prior period</w:t>
            </w:r>
          </w:p>
        </w:tc>
      </w:tr>
      <w:tr w:rsidR="00DB0651" w:rsidRPr="00BA10EB" w14:paraId="14F461E6" w14:textId="77777777" w:rsidTr="00917CD3">
        <w:trPr>
          <w:trHeight w:val="305"/>
        </w:trPr>
        <w:tc>
          <w:tcPr>
            <w:tcW w:w="2910" w:type="pct"/>
            <w:vMerge/>
            <w:shd w:val="clear" w:color="auto" w:fill="0070C0"/>
            <w:noWrap/>
            <w:hideMark/>
          </w:tcPr>
          <w:p w14:paraId="30918A26" w14:textId="77777777" w:rsidR="00DB0651" w:rsidRPr="00BA10EB" w:rsidRDefault="00DB0651" w:rsidP="00DB0651">
            <w:pPr>
              <w:autoSpaceDE/>
              <w:autoSpaceDN/>
              <w:spacing w:line="276" w:lineRule="auto"/>
              <w:rPr>
                <w:rFonts w:asciiTheme="majorBidi" w:hAnsiTheme="majorBidi" w:cstheme="majorBidi"/>
                <w:b/>
                <w:bCs/>
                <w:lang w:eastAsia="en-GB"/>
              </w:rPr>
            </w:pPr>
          </w:p>
        </w:tc>
        <w:tc>
          <w:tcPr>
            <w:tcW w:w="1045" w:type="pct"/>
            <w:shd w:val="clear" w:color="auto" w:fill="0070C0"/>
            <w:noWrap/>
            <w:hideMark/>
          </w:tcPr>
          <w:p w14:paraId="5A6D9298" w14:textId="1CB39BBC" w:rsidR="00DB0651" w:rsidRPr="00BA10EB" w:rsidRDefault="00DB0651" w:rsidP="00DB0651">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c>
          <w:tcPr>
            <w:tcW w:w="1045" w:type="pct"/>
            <w:shd w:val="clear" w:color="auto" w:fill="0070C0"/>
            <w:noWrap/>
            <w:hideMark/>
          </w:tcPr>
          <w:p w14:paraId="389DB34D" w14:textId="5A9D5FCD" w:rsidR="00DB0651" w:rsidRPr="00BA10EB" w:rsidRDefault="00DB0651" w:rsidP="00DB0651">
            <w:pPr>
              <w:autoSpaceDE/>
              <w:autoSpaceDN/>
              <w:spacing w:line="276" w:lineRule="auto"/>
              <w:jc w:val="center"/>
              <w:rPr>
                <w:rFonts w:asciiTheme="majorBidi" w:hAnsiTheme="majorBidi" w:cstheme="majorBidi"/>
                <w:b/>
                <w:bCs/>
                <w:lang w:val="en-US"/>
              </w:rPr>
            </w:pPr>
            <w:r w:rsidRPr="00BA10EB">
              <w:rPr>
                <w:rFonts w:asciiTheme="majorBidi" w:hAnsiTheme="majorBidi" w:cstheme="majorBidi"/>
                <w:b/>
                <w:bCs/>
                <w:lang w:val="en-US"/>
              </w:rPr>
              <w:t>Kshs.</w:t>
            </w:r>
          </w:p>
        </w:tc>
      </w:tr>
      <w:tr w:rsidR="00DB0651" w:rsidRPr="00BA10EB" w14:paraId="401AD557" w14:textId="77777777" w:rsidTr="00917CD3">
        <w:trPr>
          <w:trHeight w:val="243"/>
        </w:trPr>
        <w:tc>
          <w:tcPr>
            <w:tcW w:w="2910" w:type="pct"/>
            <w:noWrap/>
            <w:hideMark/>
          </w:tcPr>
          <w:p w14:paraId="7E5C6E9F" w14:textId="6DD337A0" w:rsidR="00DB0651" w:rsidRPr="00BA10EB" w:rsidRDefault="00DB0651" w:rsidP="00DB0651">
            <w:pPr>
              <w:autoSpaceDE/>
              <w:autoSpaceDN/>
              <w:spacing w:line="276" w:lineRule="auto"/>
              <w:rPr>
                <w:rFonts w:asciiTheme="majorBidi" w:hAnsiTheme="majorBidi" w:cstheme="majorBidi"/>
                <w:b/>
                <w:bCs/>
                <w:lang w:val="en-US"/>
              </w:rPr>
            </w:pPr>
            <w:r w:rsidRPr="00BA10EB">
              <w:rPr>
                <w:rFonts w:asciiTheme="majorBidi" w:hAnsiTheme="majorBidi" w:cstheme="majorBidi"/>
                <w:b/>
                <w:bCs/>
                <w:lang w:val="en-US"/>
              </w:rPr>
              <w:t xml:space="preserve"> Surplus/ (deficit) for the period before tax</w:t>
            </w:r>
          </w:p>
        </w:tc>
        <w:tc>
          <w:tcPr>
            <w:tcW w:w="1045" w:type="pct"/>
            <w:noWrap/>
            <w:hideMark/>
          </w:tcPr>
          <w:p w14:paraId="3B0CC133" w14:textId="77777777" w:rsidR="00DB0651" w:rsidRPr="00BA10EB" w:rsidRDefault="00DB0651" w:rsidP="00DB0651">
            <w:pPr>
              <w:autoSpaceDE/>
              <w:autoSpaceDN/>
              <w:spacing w:line="276" w:lineRule="auto"/>
              <w:jc w:val="center"/>
              <w:rPr>
                <w:rFonts w:asciiTheme="majorBidi" w:hAnsiTheme="majorBidi" w:cstheme="majorBidi"/>
                <w:b/>
                <w:lang w:val="en-US"/>
              </w:rPr>
            </w:pPr>
            <w:r w:rsidRPr="00BA10EB">
              <w:rPr>
                <w:rFonts w:asciiTheme="majorBidi" w:hAnsiTheme="majorBidi" w:cstheme="majorBidi"/>
                <w:b/>
                <w:lang w:val="en-US"/>
              </w:rPr>
              <w:t>xxx</w:t>
            </w:r>
          </w:p>
        </w:tc>
        <w:tc>
          <w:tcPr>
            <w:tcW w:w="1045" w:type="pct"/>
            <w:noWrap/>
            <w:hideMark/>
          </w:tcPr>
          <w:p w14:paraId="735C89AE" w14:textId="77777777" w:rsidR="00DB0651" w:rsidRPr="00BA10EB" w:rsidRDefault="00DB0651" w:rsidP="00DB0651">
            <w:pPr>
              <w:autoSpaceDE/>
              <w:autoSpaceDN/>
              <w:spacing w:line="276" w:lineRule="auto"/>
              <w:jc w:val="center"/>
              <w:rPr>
                <w:rFonts w:asciiTheme="majorBidi" w:hAnsiTheme="majorBidi" w:cstheme="majorBidi"/>
                <w:b/>
                <w:lang w:val="en-US"/>
              </w:rPr>
            </w:pPr>
            <w:r w:rsidRPr="00BA10EB">
              <w:rPr>
                <w:rFonts w:asciiTheme="majorBidi" w:hAnsiTheme="majorBidi" w:cstheme="majorBidi"/>
                <w:b/>
                <w:lang w:val="en-US"/>
              </w:rPr>
              <w:t>xxx</w:t>
            </w:r>
          </w:p>
        </w:tc>
      </w:tr>
      <w:tr w:rsidR="00DB0651" w:rsidRPr="00BA10EB" w14:paraId="6C67C583" w14:textId="77777777" w:rsidTr="00917CD3">
        <w:trPr>
          <w:trHeight w:val="71"/>
        </w:trPr>
        <w:tc>
          <w:tcPr>
            <w:tcW w:w="2910" w:type="pct"/>
            <w:noWrap/>
            <w:hideMark/>
          </w:tcPr>
          <w:p w14:paraId="607751A1" w14:textId="77777777" w:rsidR="00DB0651" w:rsidRPr="00BA10EB" w:rsidRDefault="00DB0651" w:rsidP="00DB0651">
            <w:pPr>
              <w:autoSpaceDE/>
              <w:autoSpaceDN/>
              <w:spacing w:line="276" w:lineRule="auto"/>
              <w:rPr>
                <w:rFonts w:asciiTheme="majorBidi" w:hAnsiTheme="majorBidi" w:cstheme="majorBidi"/>
                <w:b/>
                <w:lang w:eastAsia="en-GB"/>
              </w:rPr>
            </w:pPr>
            <w:r w:rsidRPr="00BA10EB">
              <w:rPr>
                <w:rFonts w:asciiTheme="majorBidi" w:hAnsiTheme="majorBidi" w:cstheme="majorBidi"/>
                <w:b/>
                <w:lang w:eastAsia="en-GB"/>
              </w:rPr>
              <w:t>Adjusted for:</w:t>
            </w:r>
          </w:p>
        </w:tc>
        <w:tc>
          <w:tcPr>
            <w:tcW w:w="1045" w:type="pct"/>
            <w:noWrap/>
            <w:hideMark/>
          </w:tcPr>
          <w:p w14:paraId="5C838453" w14:textId="77777777" w:rsidR="00DB0651" w:rsidRPr="00BA10EB" w:rsidRDefault="00DB0651" w:rsidP="00DB0651">
            <w:pPr>
              <w:autoSpaceDE/>
              <w:autoSpaceDN/>
              <w:spacing w:line="276" w:lineRule="auto"/>
              <w:jc w:val="center"/>
              <w:rPr>
                <w:rFonts w:asciiTheme="majorBidi" w:hAnsiTheme="majorBidi" w:cstheme="majorBidi"/>
                <w:lang w:val="en-US"/>
              </w:rPr>
            </w:pPr>
          </w:p>
        </w:tc>
        <w:tc>
          <w:tcPr>
            <w:tcW w:w="1045" w:type="pct"/>
            <w:noWrap/>
            <w:hideMark/>
          </w:tcPr>
          <w:p w14:paraId="3C784124" w14:textId="77777777" w:rsidR="00DB0651" w:rsidRPr="00BA10EB" w:rsidRDefault="00DB0651" w:rsidP="00DB0651">
            <w:pPr>
              <w:autoSpaceDE/>
              <w:autoSpaceDN/>
              <w:spacing w:line="276" w:lineRule="auto"/>
              <w:jc w:val="center"/>
              <w:rPr>
                <w:rFonts w:asciiTheme="majorBidi" w:hAnsiTheme="majorBidi" w:cstheme="majorBidi"/>
                <w:lang w:val="en-US"/>
              </w:rPr>
            </w:pPr>
          </w:p>
        </w:tc>
      </w:tr>
      <w:tr w:rsidR="00DB0651" w:rsidRPr="00BA10EB" w14:paraId="15E54544" w14:textId="77777777" w:rsidTr="00917CD3">
        <w:trPr>
          <w:trHeight w:val="286"/>
        </w:trPr>
        <w:tc>
          <w:tcPr>
            <w:tcW w:w="2910" w:type="pct"/>
            <w:noWrap/>
            <w:hideMark/>
          </w:tcPr>
          <w:p w14:paraId="64111EB6" w14:textId="77777777" w:rsidR="00DB0651" w:rsidRPr="00BA10EB" w:rsidRDefault="00DB0651" w:rsidP="00DB0651">
            <w:pPr>
              <w:autoSpaceDE/>
              <w:autoSpaceDN/>
              <w:spacing w:line="276" w:lineRule="auto"/>
              <w:rPr>
                <w:rFonts w:asciiTheme="majorBidi" w:hAnsiTheme="majorBidi" w:cstheme="majorBidi"/>
                <w:lang w:eastAsia="en-GB"/>
              </w:rPr>
            </w:pPr>
            <w:r w:rsidRPr="00BA10EB">
              <w:rPr>
                <w:rFonts w:asciiTheme="majorBidi" w:hAnsiTheme="majorBidi" w:cstheme="majorBidi"/>
                <w:lang w:eastAsia="en-GB"/>
              </w:rPr>
              <w:t xml:space="preserve">Depreciation </w:t>
            </w:r>
          </w:p>
        </w:tc>
        <w:tc>
          <w:tcPr>
            <w:tcW w:w="1045" w:type="pct"/>
            <w:noWrap/>
            <w:hideMark/>
          </w:tcPr>
          <w:p w14:paraId="7FD40A26" w14:textId="77777777" w:rsidR="00DB0651" w:rsidRPr="00BA10EB" w:rsidRDefault="00DB0651" w:rsidP="00DB0651">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45" w:type="pct"/>
            <w:noWrap/>
            <w:hideMark/>
          </w:tcPr>
          <w:p w14:paraId="04965270" w14:textId="77777777" w:rsidR="00DB0651" w:rsidRPr="00BA10EB" w:rsidRDefault="00DB0651" w:rsidP="00DB0651">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DB0651" w:rsidRPr="00BA10EB" w14:paraId="3A73648F" w14:textId="77777777" w:rsidTr="00917CD3">
        <w:trPr>
          <w:trHeight w:val="286"/>
        </w:trPr>
        <w:tc>
          <w:tcPr>
            <w:tcW w:w="2910" w:type="pct"/>
            <w:noWrap/>
          </w:tcPr>
          <w:p w14:paraId="179F0C7C" w14:textId="77777777" w:rsidR="00DB0651" w:rsidRPr="00BA10EB" w:rsidRDefault="00DB0651" w:rsidP="00DB0651">
            <w:pPr>
              <w:autoSpaceDE/>
              <w:autoSpaceDN/>
              <w:spacing w:line="276" w:lineRule="auto"/>
              <w:rPr>
                <w:rFonts w:asciiTheme="majorBidi" w:hAnsiTheme="majorBidi" w:cstheme="majorBidi"/>
                <w:lang w:eastAsia="en-GB"/>
              </w:rPr>
            </w:pPr>
            <w:r w:rsidRPr="00BA10EB">
              <w:rPr>
                <w:rFonts w:asciiTheme="majorBidi" w:hAnsiTheme="majorBidi" w:cstheme="majorBidi"/>
                <w:lang w:eastAsia="en-GB"/>
              </w:rPr>
              <w:t>Amortisation</w:t>
            </w:r>
          </w:p>
        </w:tc>
        <w:tc>
          <w:tcPr>
            <w:tcW w:w="1045" w:type="pct"/>
            <w:noWrap/>
          </w:tcPr>
          <w:p w14:paraId="4BAEAF29" w14:textId="77777777" w:rsidR="00DB0651" w:rsidRPr="00BA10EB" w:rsidRDefault="00DB0651" w:rsidP="00DB0651">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45" w:type="pct"/>
            <w:noWrap/>
          </w:tcPr>
          <w:p w14:paraId="0782A7FE" w14:textId="77777777" w:rsidR="00DB0651" w:rsidRPr="00BA10EB" w:rsidRDefault="00DB0651" w:rsidP="00DB0651">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DB0651" w:rsidRPr="00BA10EB" w14:paraId="22F1A539" w14:textId="77777777" w:rsidTr="00917CD3">
        <w:trPr>
          <w:trHeight w:val="301"/>
        </w:trPr>
        <w:tc>
          <w:tcPr>
            <w:tcW w:w="2910" w:type="pct"/>
            <w:noWrap/>
            <w:hideMark/>
          </w:tcPr>
          <w:p w14:paraId="72BB0151" w14:textId="77777777" w:rsidR="00DB0651" w:rsidRPr="00BA10EB" w:rsidRDefault="00DB0651" w:rsidP="00DB0651">
            <w:pPr>
              <w:autoSpaceDE/>
              <w:autoSpaceDN/>
              <w:spacing w:line="276" w:lineRule="auto"/>
              <w:rPr>
                <w:rFonts w:asciiTheme="majorBidi" w:hAnsiTheme="majorBidi" w:cstheme="majorBidi"/>
                <w:b/>
                <w:lang w:eastAsia="en-GB"/>
              </w:rPr>
            </w:pPr>
            <w:r w:rsidRPr="00BA10EB">
              <w:rPr>
                <w:rFonts w:asciiTheme="majorBidi" w:hAnsiTheme="majorBidi" w:cstheme="majorBidi"/>
                <w:b/>
                <w:lang w:eastAsia="en-GB"/>
              </w:rPr>
              <w:t>Working Capital adjustments</w:t>
            </w:r>
          </w:p>
        </w:tc>
        <w:tc>
          <w:tcPr>
            <w:tcW w:w="1045" w:type="pct"/>
            <w:noWrap/>
            <w:hideMark/>
          </w:tcPr>
          <w:p w14:paraId="0B2E8820" w14:textId="77777777" w:rsidR="00DB0651" w:rsidRPr="00BA10EB" w:rsidRDefault="00DB0651" w:rsidP="00DB0651">
            <w:pPr>
              <w:autoSpaceDE/>
              <w:autoSpaceDN/>
              <w:spacing w:line="276" w:lineRule="auto"/>
              <w:jc w:val="center"/>
              <w:rPr>
                <w:rFonts w:asciiTheme="majorBidi" w:hAnsiTheme="majorBidi" w:cstheme="majorBidi"/>
                <w:lang w:val="en-US"/>
              </w:rPr>
            </w:pPr>
          </w:p>
        </w:tc>
        <w:tc>
          <w:tcPr>
            <w:tcW w:w="1045" w:type="pct"/>
            <w:noWrap/>
            <w:hideMark/>
          </w:tcPr>
          <w:p w14:paraId="1328E54E" w14:textId="77777777" w:rsidR="00DB0651" w:rsidRPr="00BA10EB" w:rsidRDefault="00DB0651" w:rsidP="00DB0651">
            <w:pPr>
              <w:autoSpaceDE/>
              <w:autoSpaceDN/>
              <w:spacing w:line="276" w:lineRule="auto"/>
              <w:jc w:val="center"/>
              <w:rPr>
                <w:rFonts w:asciiTheme="majorBidi" w:hAnsiTheme="majorBidi" w:cstheme="majorBidi"/>
                <w:lang w:val="en-US"/>
              </w:rPr>
            </w:pPr>
          </w:p>
        </w:tc>
      </w:tr>
      <w:tr w:rsidR="00DB0651" w:rsidRPr="00BA10EB" w14:paraId="0806BA53" w14:textId="77777777" w:rsidTr="00917CD3">
        <w:trPr>
          <w:trHeight w:val="301"/>
        </w:trPr>
        <w:tc>
          <w:tcPr>
            <w:tcW w:w="2910" w:type="pct"/>
            <w:noWrap/>
            <w:hideMark/>
          </w:tcPr>
          <w:p w14:paraId="2B5C44EA" w14:textId="77777777" w:rsidR="00DB0651" w:rsidRPr="00BA10EB" w:rsidRDefault="00DB0651" w:rsidP="00DB0651">
            <w:pPr>
              <w:autoSpaceDE/>
              <w:autoSpaceDN/>
              <w:spacing w:line="276" w:lineRule="auto"/>
              <w:rPr>
                <w:rFonts w:asciiTheme="majorBidi" w:hAnsiTheme="majorBidi" w:cstheme="majorBidi"/>
                <w:lang w:eastAsia="en-GB"/>
              </w:rPr>
            </w:pPr>
            <w:r w:rsidRPr="00BA10EB">
              <w:rPr>
                <w:rFonts w:asciiTheme="majorBidi" w:hAnsiTheme="majorBidi" w:cstheme="majorBidi"/>
                <w:lang w:eastAsia="en-GB"/>
              </w:rPr>
              <w:t>Increase in inventory</w:t>
            </w:r>
          </w:p>
        </w:tc>
        <w:tc>
          <w:tcPr>
            <w:tcW w:w="1045" w:type="pct"/>
            <w:noWrap/>
            <w:hideMark/>
          </w:tcPr>
          <w:p w14:paraId="0DCC8A3F" w14:textId="77777777" w:rsidR="00DB0651" w:rsidRPr="00BA10EB" w:rsidRDefault="00DB0651" w:rsidP="00DB0651">
            <w:pPr>
              <w:autoSpaceDE/>
              <w:autoSpaceDN/>
              <w:spacing w:line="276" w:lineRule="auto"/>
              <w:jc w:val="center"/>
              <w:rPr>
                <w:rFonts w:asciiTheme="majorBidi" w:hAnsiTheme="majorBidi" w:cstheme="majorBidi"/>
                <w:lang w:eastAsia="en-GB"/>
              </w:rPr>
            </w:pPr>
            <w:r w:rsidRPr="00BA10EB">
              <w:rPr>
                <w:rFonts w:asciiTheme="majorBidi" w:hAnsiTheme="majorBidi" w:cstheme="majorBidi"/>
                <w:lang w:eastAsia="en-GB"/>
              </w:rPr>
              <w:t>(xxx)</w:t>
            </w:r>
          </w:p>
        </w:tc>
        <w:tc>
          <w:tcPr>
            <w:tcW w:w="1045" w:type="pct"/>
            <w:noWrap/>
            <w:hideMark/>
          </w:tcPr>
          <w:p w14:paraId="7AE04011" w14:textId="77777777" w:rsidR="00DB0651" w:rsidRPr="00BA10EB" w:rsidRDefault="00DB0651" w:rsidP="00DB0651">
            <w:pPr>
              <w:autoSpaceDE/>
              <w:autoSpaceDN/>
              <w:spacing w:line="276" w:lineRule="auto"/>
              <w:jc w:val="center"/>
              <w:rPr>
                <w:rFonts w:asciiTheme="majorBidi" w:hAnsiTheme="majorBidi" w:cstheme="majorBidi"/>
                <w:lang w:eastAsia="en-GB"/>
              </w:rPr>
            </w:pPr>
            <w:r w:rsidRPr="00BA10EB">
              <w:rPr>
                <w:rFonts w:asciiTheme="majorBidi" w:hAnsiTheme="majorBidi" w:cstheme="majorBidi"/>
                <w:lang w:eastAsia="en-GB"/>
              </w:rPr>
              <w:t>(xxx)</w:t>
            </w:r>
          </w:p>
        </w:tc>
      </w:tr>
      <w:tr w:rsidR="00DB0651" w:rsidRPr="00BA10EB" w14:paraId="07EA115F" w14:textId="77777777" w:rsidTr="00917CD3">
        <w:trPr>
          <w:trHeight w:val="301"/>
        </w:trPr>
        <w:tc>
          <w:tcPr>
            <w:tcW w:w="2910" w:type="pct"/>
            <w:noWrap/>
            <w:hideMark/>
          </w:tcPr>
          <w:p w14:paraId="0526B63B" w14:textId="77777777" w:rsidR="00DB0651" w:rsidRPr="00BA10EB" w:rsidRDefault="00DB0651" w:rsidP="00DB0651">
            <w:pPr>
              <w:autoSpaceDE/>
              <w:autoSpaceDN/>
              <w:spacing w:line="276" w:lineRule="auto"/>
              <w:rPr>
                <w:rFonts w:asciiTheme="majorBidi" w:hAnsiTheme="majorBidi" w:cstheme="majorBidi"/>
                <w:lang w:eastAsia="en-GB"/>
              </w:rPr>
            </w:pPr>
            <w:r w:rsidRPr="00BA10EB">
              <w:rPr>
                <w:rFonts w:asciiTheme="majorBidi" w:hAnsiTheme="majorBidi" w:cstheme="majorBidi"/>
                <w:lang w:eastAsia="en-GB"/>
              </w:rPr>
              <w:t>Increase in receivables</w:t>
            </w:r>
          </w:p>
        </w:tc>
        <w:tc>
          <w:tcPr>
            <w:tcW w:w="1045" w:type="pct"/>
            <w:noWrap/>
            <w:hideMark/>
          </w:tcPr>
          <w:p w14:paraId="3929B220" w14:textId="77777777" w:rsidR="00DB0651" w:rsidRPr="00BA10EB" w:rsidRDefault="00DB0651" w:rsidP="00DB0651">
            <w:pPr>
              <w:autoSpaceDE/>
              <w:autoSpaceDN/>
              <w:spacing w:line="276" w:lineRule="auto"/>
              <w:jc w:val="center"/>
              <w:rPr>
                <w:rFonts w:asciiTheme="majorBidi" w:hAnsiTheme="majorBidi" w:cstheme="majorBidi"/>
                <w:lang w:eastAsia="en-GB"/>
              </w:rPr>
            </w:pPr>
            <w:r w:rsidRPr="00BA10EB">
              <w:rPr>
                <w:rFonts w:asciiTheme="majorBidi" w:hAnsiTheme="majorBidi" w:cstheme="majorBidi"/>
                <w:lang w:eastAsia="en-GB"/>
              </w:rPr>
              <w:t>(xxx)</w:t>
            </w:r>
          </w:p>
        </w:tc>
        <w:tc>
          <w:tcPr>
            <w:tcW w:w="1045" w:type="pct"/>
            <w:noWrap/>
            <w:hideMark/>
          </w:tcPr>
          <w:p w14:paraId="0FA3546A" w14:textId="77777777" w:rsidR="00DB0651" w:rsidRPr="00BA10EB" w:rsidRDefault="00DB0651" w:rsidP="00DB0651">
            <w:pPr>
              <w:autoSpaceDE/>
              <w:autoSpaceDN/>
              <w:spacing w:line="276" w:lineRule="auto"/>
              <w:jc w:val="center"/>
              <w:rPr>
                <w:rFonts w:asciiTheme="majorBidi" w:hAnsiTheme="majorBidi" w:cstheme="majorBidi"/>
                <w:lang w:eastAsia="en-GB"/>
              </w:rPr>
            </w:pPr>
            <w:r w:rsidRPr="00BA10EB">
              <w:rPr>
                <w:rFonts w:asciiTheme="majorBidi" w:hAnsiTheme="majorBidi" w:cstheme="majorBidi"/>
                <w:lang w:eastAsia="en-GB"/>
              </w:rPr>
              <w:t>(xxx)</w:t>
            </w:r>
          </w:p>
        </w:tc>
      </w:tr>
      <w:tr w:rsidR="00DB0651" w:rsidRPr="00BA10EB" w14:paraId="2A272A00" w14:textId="77777777" w:rsidTr="00917CD3">
        <w:trPr>
          <w:trHeight w:val="301"/>
        </w:trPr>
        <w:tc>
          <w:tcPr>
            <w:tcW w:w="2910" w:type="pct"/>
            <w:noWrap/>
            <w:hideMark/>
          </w:tcPr>
          <w:p w14:paraId="39A91918" w14:textId="77777777" w:rsidR="00DB0651" w:rsidRPr="00BA10EB" w:rsidRDefault="00DB0651" w:rsidP="00DB0651">
            <w:pPr>
              <w:autoSpaceDE/>
              <w:autoSpaceDN/>
              <w:spacing w:line="276" w:lineRule="auto"/>
              <w:rPr>
                <w:rFonts w:asciiTheme="majorBidi" w:hAnsiTheme="majorBidi" w:cstheme="majorBidi"/>
                <w:lang w:eastAsia="en-GB"/>
              </w:rPr>
            </w:pPr>
            <w:r w:rsidRPr="00BA10EB">
              <w:rPr>
                <w:rFonts w:asciiTheme="majorBidi" w:hAnsiTheme="majorBidi" w:cstheme="majorBidi"/>
                <w:lang w:eastAsia="en-GB"/>
              </w:rPr>
              <w:t>Increase in payables</w:t>
            </w:r>
          </w:p>
        </w:tc>
        <w:tc>
          <w:tcPr>
            <w:tcW w:w="1045" w:type="pct"/>
            <w:noWrap/>
            <w:hideMark/>
          </w:tcPr>
          <w:p w14:paraId="27346E4F" w14:textId="77777777" w:rsidR="00DB0651" w:rsidRPr="00BA10EB" w:rsidRDefault="00DB0651" w:rsidP="00DB0651">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c>
          <w:tcPr>
            <w:tcW w:w="1045" w:type="pct"/>
            <w:noWrap/>
            <w:hideMark/>
          </w:tcPr>
          <w:p w14:paraId="21789635" w14:textId="77777777" w:rsidR="00DB0651" w:rsidRPr="00BA10EB" w:rsidRDefault="00DB0651" w:rsidP="00DB0651">
            <w:pPr>
              <w:autoSpaceDE/>
              <w:autoSpaceDN/>
              <w:spacing w:line="276" w:lineRule="auto"/>
              <w:jc w:val="center"/>
              <w:rPr>
                <w:rFonts w:asciiTheme="majorBidi" w:hAnsiTheme="majorBidi" w:cstheme="majorBidi"/>
                <w:lang w:val="en-US"/>
              </w:rPr>
            </w:pPr>
            <w:r w:rsidRPr="00BA10EB">
              <w:rPr>
                <w:rFonts w:asciiTheme="majorBidi" w:hAnsiTheme="majorBidi" w:cstheme="majorBidi"/>
                <w:lang w:val="en-US"/>
              </w:rPr>
              <w:t>xxx</w:t>
            </w:r>
          </w:p>
        </w:tc>
      </w:tr>
      <w:tr w:rsidR="00DB0651" w:rsidRPr="00BA10EB" w14:paraId="09128129" w14:textId="77777777" w:rsidTr="00917CD3">
        <w:trPr>
          <w:trHeight w:val="301"/>
        </w:trPr>
        <w:tc>
          <w:tcPr>
            <w:tcW w:w="2910" w:type="pct"/>
            <w:noWrap/>
          </w:tcPr>
          <w:p w14:paraId="3B830510" w14:textId="77777777" w:rsidR="00DB0651" w:rsidRPr="00BA10EB" w:rsidRDefault="00DB0651" w:rsidP="00DB0651">
            <w:pPr>
              <w:autoSpaceDE/>
              <w:autoSpaceDN/>
              <w:spacing w:line="276" w:lineRule="auto"/>
              <w:rPr>
                <w:rFonts w:asciiTheme="majorBidi" w:hAnsiTheme="majorBidi" w:cstheme="majorBidi"/>
                <w:b/>
                <w:lang w:eastAsia="en-GB"/>
              </w:rPr>
            </w:pPr>
            <w:r w:rsidRPr="00BA10EB">
              <w:rPr>
                <w:rFonts w:asciiTheme="majorBidi" w:hAnsiTheme="majorBidi" w:cstheme="majorBidi"/>
                <w:b/>
                <w:lang w:eastAsia="en-GB"/>
              </w:rPr>
              <w:t>Net cash flow from operating activities</w:t>
            </w:r>
          </w:p>
        </w:tc>
        <w:tc>
          <w:tcPr>
            <w:tcW w:w="1045" w:type="pct"/>
            <w:noWrap/>
          </w:tcPr>
          <w:p w14:paraId="2C660018" w14:textId="77777777" w:rsidR="00DB0651" w:rsidRPr="00BA10EB" w:rsidRDefault="00DB0651" w:rsidP="00DB0651">
            <w:pPr>
              <w:autoSpaceDE/>
              <w:autoSpaceDN/>
              <w:spacing w:line="276" w:lineRule="auto"/>
              <w:jc w:val="center"/>
              <w:rPr>
                <w:rFonts w:asciiTheme="majorBidi" w:hAnsiTheme="majorBidi" w:cstheme="majorBidi"/>
                <w:b/>
                <w:lang w:val="en-US"/>
              </w:rPr>
            </w:pPr>
            <w:r w:rsidRPr="00BA10EB">
              <w:rPr>
                <w:rFonts w:asciiTheme="majorBidi" w:hAnsiTheme="majorBidi" w:cstheme="majorBidi"/>
                <w:b/>
                <w:lang w:val="en-US"/>
              </w:rPr>
              <w:t>xxx</w:t>
            </w:r>
          </w:p>
        </w:tc>
        <w:tc>
          <w:tcPr>
            <w:tcW w:w="1045" w:type="pct"/>
            <w:noWrap/>
          </w:tcPr>
          <w:p w14:paraId="601E64EB" w14:textId="77777777" w:rsidR="00DB0651" w:rsidRPr="00BA10EB" w:rsidRDefault="00DB0651" w:rsidP="00DB0651">
            <w:pPr>
              <w:autoSpaceDE/>
              <w:autoSpaceDN/>
              <w:spacing w:line="276" w:lineRule="auto"/>
              <w:jc w:val="center"/>
              <w:rPr>
                <w:rFonts w:asciiTheme="majorBidi" w:hAnsiTheme="majorBidi" w:cstheme="majorBidi"/>
                <w:b/>
                <w:lang w:val="en-US"/>
              </w:rPr>
            </w:pPr>
            <w:r w:rsidRPr="00BA10EB">
              <w:rPr>
                <w:rFonts w:asciiTheme="majorBidi" w:hAnsiTheme="majorBidi" w:cstheme="majorBidi"/>
                <w:b/>
                <w:lang w:val="en-US"/>
              </w:rPr>
              <w:t>xxx</w:t>
            </w:r>
          </w:p>
        </w:tc>
      </w:tr>
    </w:tbl>
    <w:p w14:paraId="1B237ECD" w14:textId="4B9A3997" w:rsidR="00BC57E0" w:rsidRPr="00BA10EB" w:rsidRDefault="007D72A4" w:rsidP="00C36034">
      <w:pPr>
        <w:autoSpaceDE/>
        <w:autoSpaceDN/>
        <w:jc w:val="both"/>
        <w:rPr>
          <w:rFonts w:asciiTheme="majorBidi" w:hAnsiTheme="majorBidi" w:cstheme="majorBidi"/>
          <w:b/>
          <w:i/>
        </w:rPr>
      </w:pPr>
      <w:r w:rsidRPr="00BA10EB">
        <w:rPr>
          <w:rFonts w:asciiTheme="majorBidi" w:hAnsiTheme="majorBidi" w:cstheme="majorBidi"/>
          <w:b/>
          <w:i/>
        </w:rPr>
        <w:t>(</w:t>
      </w:r>
      <w:r w:rsidRPr="00BA10EB">
        <w:rPr>
          <w:rFonts w:asciiTheme="majorBidi" w:hAnsiTheme="majorBidi" w:cstheme="majorBidi"/>
          <w:i/>
        </w:rPr>
        <w:t>The total of this statement should tie to the cash flow section on net cash flows from</w:t>
      </w:r>
      <w:r w:rsidR="00400F91" w:rsidRPr="00BA10EB">
        <w:rPr>
          <w:rFonts w:asciiTheme="majorBidi" w:hAnsiTheme="majorBidi" w:cstheme="majorBidi"/>
          <w:i/>
        </w:rPr>
        <w:t xml:space="preserve"> operating activities</w:t>
      </w:r>
      <w:r w:rsidR="00400F91" w:rsidRPr="00BA10EB">
        <w:rPr>
          <w:rFonts w:asciiTheme="majorBidi" w:hAnsiTheme="majorBidi" w:cstheme="majorBidi"/>
          <w:b/>
          <w:i/>
        </w:rPr>
        <w:t>)</w:t>
      </w:r>
    </w:p>
    <w:p w14:paraId="78922582" w14:textId="3FA89E1A" w:rsidR="00E41495" w:rsidRDefault="00E41495">
      <w:pPr>
        <w:autoSpaceDE/>
        <w:autoSpaceDN/>
        <w:rPr>
          <w:rFonts w:asciiTheme="majorBidi" w:hAnsiTheme="majorBidi" w:cstheme="majorBidi"/>
          <w:b/>
          <w:i/>
        </w:rPr>
      </w:pPr>
    </w:p>
    <w:p w14:paraId="25BA0518" w14:textId="131F678A" w:rsidR="0015779B" w:rsidRPr="00BA10EB" w:rsidRDefault="0015779B" w:rsidP="00912C1D">
      <w:pPr>
        <w:numPr>
          <w:ilvl w:val="0"/>
          <w:numId w:val="26"/>
        </w:numPr>
        <w:rPr>
          <w:rFonts w:asciiTheme="majorBidi" w:eastAsia="Arial" w:hAnsiTheme="majorBidi" w:cstheme="majorBidi"/>
          <w:b/>
          <w:bCs/>
        </w:rPr>
      </w:pPr>
      <w:r w:rsidRPr="00BA10EB">
        <w:rPr>
          <w:rFonts w:asciiTheme="majorBidi" w:eastAsia="Arial" w:hAnsiTheme="majorBidi" w:cstheme="majorBidi"/>
          <w:b/>
          <w:bCs/>
        </w:rPr>
        <w:t>Contingent liabilities</w:t>
      </w:r>
    </w:p>
    <w:p w14:paraId="42EB2138" w14:textId="77777777" w:rsidR="00227410" w:rsidRPr="00BA10EB" w:rsidRDefault="00227410" w:rsidP="00227410">
      <w:pPr>
        <w:pStyle w:val="ListParagraph"/>
        <w:ind w:left="567"/>
        <w:rPr>
          <w:rFonts w:asciiTheme="majorBidi" w:eastAsia="Arial" w:hAnsiTheme="majorBidi" w:cstheme="majorBid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39"/>
        <w:gridCol w:w="1888"/>
        <w:gridCol w:w="1888"/>
      </w:tblGrid>
      <w:tr w:rsidR="00DB0651" w:rsidRPr="00BA10EB" w14:paraId="0070C549" w14:textId="77777777" w:rsidTr="00CC7AC5">
        <w:trPr>
          <w:trHeight w:val="261"/>
        </w:trPr>
        <w:tc>
          <w:tcPr>
            <w:tcW w:w="2906" w:type="pct"/>
            <w:vMerge w:val="restart"/>
            <w:shd w:val="clear" w:color="auto" w:fill="0070C0"/>
            <w:vAlign w:val="center"/>
          </w:tcPr>
          <w:p w14:paraId="6C62200A" w14:textId="77777777" w:rsidR="00DB0651" w:rsidRPr="00BA10EB" w:rsidRDefault="00DB0651" w:rsidP="00DB0651">
            <w:pPr>
              <w:spacing w:line="276" w:lineRule="auto"/>
              <w:rPr>
                <w:rFonts w:asciiTheme="majorBidi" w:hAnsiTheme="majorBidi" w:cstheme="majorBidi"/>
                <w:b/>
                <w:bCs/>
              </w:rPr>
            </w:pPr>
            <w:r w:rsidRPr="00BA10EB">
              <w:rPr>
                <w:rFonts w:asciiTheme="majorBidi" w:hAnsiTheme="majorBidi" w:cstheme="majorBidi"/>
                <w:b/>
                <w:bCs/>
              </w:rPr>
              <w:t>Contingent liabilities</w:t>
            </w:r>
          </w:p>
        </w:tc>
        <w:tc>
          <w:tcPr>
            <w:tcW w:w="1047" w:type="pct"/>
            <w:shd w:val="clear" w:color="auto" w:fill="0070C0"/>
            <w:vAlign w:val="bottom"/>
          </w:tcPr>
          <w:p w14:paraId="2BFC2E87" w14:textId="74125E96" w:rsidR="00DB0651" w:rsidRPr="00BA10EB" w:rsidRDefault="00DB0651" w:rsidP="00BD575A">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Period ended</w:t>
            </w:r>
          </w:p>
          <w:p w14:paraId="0B7413ED" w14:textId="7FC396E0" w:rsidR="00DB0651" w:rsidRPr="00BA10EB" w:rsidRDefault="00DB0651" w:rsidP="00BD575A">
            <w:pPr>
              <w:spacing w:line="276" w:lineRule="auto"/>
              <w:jc w:val="center"/>
              <w:rPr>
                <w:rFonts w:asciiTheme="majorBidi" w:hAnsiTheme="majorBidi" w:cstheme="majorBidi"/>
                <w:b/>
              </w:rPr>
            </w:pPr>
            <w:r w:rsidRPr="00BA10EB">
              <w:rPr>
                <w:rFonts w:asciiTheme="majorBidi" w:hAnsiTheme="majorBidi" w:cstheme="majorBidi"/>
                <w:b/>
                <w:bCs/>
                <w:color w:val="000000"/>
                <w:lang w:val="en-US"/>
              </w:rPr>
              <w:t>Sep*/Dec*/Mar*/Jun*</w:t>
            </w:r>
          </w:p>
        </w:tc>
        <w:tc>
          <w:tcPr>
            <w:tcW w:w="1047" w:type="pct"/>
            <w:shd w:val="clear" w:color="auto" w:fill="0070C0"/>
            <w:vAlign w:val="bottom"/>
          </w:tcPr>
          <w:p w14:paraId="7F2D1AF9" w14:textId="65C8501A" w:rsidR="00DB0651" w:rsidRPr="00BA10EB" w:rsidRDefault="00DB0651" w:rsidP="00BD575A">
            <w:pPr>
              <w:spacing w:line="276" w:lineRule="auto"/>
              <w:jc w:val="center"/>
              <w:rPr>
                <w:rFonts w:asciiTheme="majorBidi" w:hAnsiTheme="majorBidi" w:cstheme="majorBidi"/>
                <w:b/>
              </w:rPr>
            </w:pPr>
            <w:r w:rsidRPr="00BA10EB">
              <w:rPr>
                <w:rFonts w:asciiTheme="majorBidi" w:hAnsiTheme="majorBidi" w:cstheme="majorBidi"/>
                <w:b/>
                <w:bCs/>
                <w:color w:val="000000"/>
                <w:lang w:val="en-US"/>
              </w:rPr>
              <w:t>Prior Year Audited</w:t>
            </w:r>
          </w:p>
        </w:tc>
      </w:tr>
      <w:tr w:rsidR="00DB0651" w:rsidRPr="00BA10EB" w14:paraId="4CA47125" w14:textId="77777777" w:rsidTr="00CC7AC5">
        <w:trPr>
          <w:trHeight w:val="199"/>
        </w:trPr>
        <w:tc>
          <w:tcPr>
            <w:tcW w:w="2906" w:type="pct"/>
            <w:vMerge/>
            <w:shd w:val="clear" w:color="auto" w:fill="0070C0"/>
          </w:tcPr>
          <w:p w14:paraId="014D3AB2" w14:textId="77777777" w:rsidR="00DB0651" w:rsidRPr="00BA10EB" w:rsidRDefault="00DB0651" w:rsidP="00220F8D">
            <w:pPr>
              <w:spacing w:line="276" w:lineRule="auto"/>
              <w:rPr>
                <w:rFonts w:asciiTheme="majorBidi" w:hAnsiTheme="majorBidi" w:cstheme="majorBidi"/>
                <w:b/>
                <w:bCs/>
              </w:rPr>
            </w:pPr>
          </w:p>
        </w:tc>
        <w:tc>
          <w:tcPr>
            <w:tcW w:w="1047" w:type="pct"/>
            <w:shd w:val="clear" w:color="auto" w:fill="0070C0"/>
          </w:tcPr>
          <w:p w14:paraId="0AD1627C" w14:textId="7D251DF1" w:rsidR="00DB0651" w:rsidRPr="00BA10EB" w:rsidRDefault="00DB0651" w:rsidP="00BD575A">
            <w:pPr>
              <w:spacing w:line="276" w:lineRule="auto"/>
              <w:jc w:val="center"/>
              <w:rPr>
                <w:rFonts w:asciiTheme="majorBidi" w:hAnsiTheme="majorBidi" w:cstheme="majorBidi"/>
                <w:b/>
              </w:rPr>
            </w:pPr>
            <w:r w:rsidRPr="00BA10EB">
              <w:rPr>
                <w:rFonts w:asciiTheme="majorBidi" w:hAnsiTheme="majorBidi" w:cstheme="majorBidi"/>
                <w:b/>
              </w:rPr>
              <w:t>Kshs.</w:t>
            </w:r>
          </w:p>
        </w:tc>
        <w:tc>
          <w:tcPr>
            <w:tcW w:w="1047" w:type="pct"/>
            <w:shd w:val="clear" w:color="auto" w:fill="0070C0"/>
          </w:tcPr>
          <w:p w14:paraId="1DBBE748" w14:textId="11B6AD9F" w:rsidR="00DB0651" w:rsidRPr="00BA10EB" w:rsidRDefault="00DB0651" w:rsidP="00BD575A">
            <w:pPr>
              <w:tabs>
                <w:tab w:val="decimal" w:pos="612"/>
              </w:tabs>
              <w:spacing w:line="276" w:lineRule="auto"/>
              <w:jc w:val="center"/>
              <w:rPr>
                <w:rFonts w:asciiTheme="majorBidi" w:hAnsiTheme="majorBidi" w:cstheme="majorBidi"/>
                <w:b/>
              </w:rPr>
            </w:pPr>
            <w:r w:rsidRPr="00BA10EB">
              <w:rPr>
                <w:rFonts w:asciiTheme="majorBidi" w:hAnsiTheme="majorBidi" w:cstheme="majorBidi"/>
                <w:b/>
              </w:rPr>
              <w:t>Kshs.</w:t>
            </w:r>
          </w:p>
        </w:tc>
      </w:tr>
      <w:tr w:rsidR="00B0731E" w:rsidRPr="00BA10EB" w14:paraId="6EA0F63B" w14:textId="77777777" w:rsidTr="00CC7AC5">
        <w:trPr>
          <w:trHeight w:val="261"/>
        </w:trPr>
        <w:tc>
          <w:tcPr>
            <w:tcW w:w="2906" w:type="pct"/>
            <w:shd w:val="clear" w:color="auto" w:fill="FFFFFF" w:themeFill="background1"/>
          </w:tcPr>
          <w:p w14:paraId="5B957DD1" w14:textId="2242BF74" w:rsidR="00E16C5F" w:rsidRPr="00BA10EB" w:rsidRDefault="00E16C5F" w:rsidP="00220F8D">
            <w:pPr>
              <w:spacing w:line="276" w:lineRule="auto"/>
              <w:rPr>
                <w:rFonts w:asciiTheme="majorBidi" w:hAnsiTheme="majorBidi" w:cstheme="majorBidi"/>
                <w:bCs/>
              </w:rPr>
            </w:pPr>
            <w:r w:rsidRPr="00BA10EB">
              <w:rPr>
                <w:rFonts w:asciiTheme="majorBidi" w:hAnsiTheme="majorBidi" w:cstheme="majorBidi"/>
                <w:bCs/>
              </w:rPr>
              <w:t xml:space="preserve">Court case xxx against the </w:t>
            </w:r>
            <w:r w:rsidR="00243382" w:rsidRPr="00BA10EB">
              <w:rPr>
                <w:rFonts w:asciiTheme="majorBidi" w:hAnsiTheme="majorBidi" w:cstheme="majorBidi"/>
                <w:bCs/>
              </w:rPr>
              <w:t>entity</w:t>
            </w:r>
          </w:p>
        </w:tc>
        <w:tc>
          <w:tcPr>
            <w:tcW w:w="1047" w:type="pct"/>
            <w:shd w:val="clear" w:color="auto" w:fill="FFFFFF" w:themeFill="background1"/>
          </w:tcPr>
          <w:p w14:paraId="1108B1EA" w14:textId="77777777" w:rsidR="00E16C5F" w:rsidRPr="00BA10EB" w:rsidRDefault="00E16C5F" w:rsidP="00427BC3">
            <w:pPr>
              <w:pStyle w:val="NoSpacing"/>
              <w:jc w:val="center"/>
              <w:rPr>
                <w:rFonts w:asciiTheme="majorBidi" w:hAnsiTheme="majorBidi" w:cstheme="majorBidi"/>
              </w:rPr>
            </w:pPr>
            <w:r w:rsidRPr="00BA10EB">
              <w:rPr>
                <w:rFonts w:asciiTheme="majorBidi" w:hAnsiTheme="majorBidi" w:cstheme="majorBidi"/>
              </w:rPr>
              <w:t>xxx</w:t>
            </w:r>
          </w:p>
        </w:tc>
        <w:tc>
          <w:tcPr>
            <w:tcW w:w="1047" w:type="pct"/>
            <w:shd w:val="clear" w:color="auto" w:fill="FFFFFF" w:themeFill="background1"/>
          </w:tcPr>
          <w:p w14:paraId="159E2292" w14:textId="77777777" w:rsidR="00E16C5F" w:rsidRPr="00BA10EB" w:rsidRDefault="00E16C5F" w:rsidP="00BD575A">
            <w:pPr>
              <w:tabs>
                <w:tab w:val="decimal" w:pos="612"/>
              </w:tabs>
              <w:spacing w:line="276" w:lineRule="auto"/>
              <w:jc w:val="center"/>
              <w:rPr>
                <w:rFonts w:asciiTheme="majorBidi" w:hAnsiTheme="majorBidi" w:cstheme="majorBidi"/>
              </w:rPr>
            </w:pPr>
            <w:r w:rsidRPr="00BA10EB">
              <w:rPr>
                <w:rFonts w:asciiTheme="majorBidi" w:hAnsiTheme="majorBidi" w:cstheme="majorBidi"/>
              </w:rPr>
              <w:t>xxx</w:t>
            </w:r>
          </w:p>
        </w:tc>
      </w:tr>
      <w:tr w:rsidR="00B0731E" w:rsidRPr="00BA10EB" w14:paraId="3D2B355C" w14:textId="77777777" w:rsidTr="00CC7AC5">
        <w:trPr>
          <w:trHeight w:val="261"/>
        </w:trPr>
        <w:tc>
          <w:tcPr>
            <w:tcW w:w="2906" w:type="pct"/>
          </w:tcPr>
          <w:p w14:paraId="3013224E" w14:textId="77777777" w:rsidR="00E16C5F" w:rsidRPr="00BA10EB" w:rsidRDefault="00E16C5F" w:rsidP="00220F8D">
            <w:pPr>
              <w:spacing w:line="276" w:lineRule="auto"/>
              <w:rPr>
                <w:rFonts w:asciiTheme="majorBidi" w:hAnsiTheme="majorBidi" w:cstheme="majorBidi"/>
                <w:bCs/>
              </w:rPr>
            </w:pPr>
            <w:r w:rsidRPr="00BA10EB">
              <w:rPr>
                <w:rFonts w:asciiTheme="majorBidi" w:hAnsiTheme="majorBidi" w:cstheme="majorBidi"/>
                <w:bCs/>
              </w:rPr>
              <w:t xml:space="preserve">Bank guarantees </w:t>
            </w:r>
          </w:p>
        </w:tc>
        <w:tc>
          <w:tcPr>
            <w:tcW w:w="1047" w:type="pct"/>
          </w:tcPr>
          <w:p w14:paraId="6917E153" w14:textId="77777777" w:rsidR="00E16C5F" w:rsidRPr="00BA10EB" w:rsidRDefault="00E16C5F" w:rsidP="00BD575A">
            <w:pPr>
              <w:spacing w:line="276" w:lineRule="auto"/>
              <w:jc w:val="center"/>
              <w:rPr>
                <w:rFonts w:asciiTheme="majorBidi" w:hAnsiTheme="majorBidi" w:cstheme="majorBidi"/>
              </w:rPr>
            </w:pPr>
            <w:r w:rsidRPr="00BA10EB">
              <w:rPr>
                <w:rFonts w:asciiTheme="majorBidi" w:hAnsiTheme="majorBidi" w:cstheme="majorBidi"/>
              </w:rPr>
              <w:t>xxx</w:t>
            </w:r>
          </w:p>
        </w:tc>
        <w:tc>
          <w:tcPr>
            <w:tcW w:w="1047" w:type="pct"/>
          </w:tcPr>
          <w:p w14:paraId="542C28EF" w14:textId="77777777" w:rsidR="00E16C5F" w:rsidRPr="00BA10EB" w:rsidRDefault="00E16C5F" w:rsidP="00BD575A">
            <w:pPr>
              <w:tabs>
                <w:tab w:val="decimal" w:pos="612"/>
              </w:tabs>
              <w:spacing w:line="276" w:lineRule="auto"/>
              <w:jc w:val="center"/>
              <w:rPr>
                <w:rFonts w:asciiTheme="majorBidi" w:hAnsiTheme="majorBidi" w:cstheme="majorBidi"/>
              </w:rPr>
            </w:pPr>
            <w:r w:rsidRPr="00BA10EB">
              <w:rPr>
                <w:rFonts w:asciiTheme="majorBidi" w:hAnsiTheme="majorBidi" w:cstheme="majorBidi"/>
              </w:rPr>
              <w:t>xxx</w:t>
            </w:r>
          </w:p>
        </w:tc>
      </w:tr>
      <w:tr w:rsidR="00B0731E" w:rsidRPr="00BA10EB" w14:paraId="7AD95AC4" w14:textId="77777777" w:rsidTr="00CC7AC5">
        <w:trPr>
          <w:trHeight w:val="280"/>
        </w:trPr>
        <w:tc>
          <w:tcPr>
            <w:tcW w:w="2906" w:type="pct"/>
          </w:tcPr>
          <w:p w14:paraId="3DAAF0C6" w14:textId="77777777" w:rsidR="00E16C5F" w:rsidRPr="00BA10EB" w:rsidRDefault="00E16C5F" w:rsidP="00220F8D">
            <w:pPr>
              <w:spacing w:line="276" w:lineRule="auto"/>
              <w:rPr>
                <w:rFonts w:asciiTheme="majorBidi" w:hAnsiTheme="majorBidi" w:cstheme="majorBidi"/>
                <w:b/>
                <w:bCs/>
              </w:rPr>
            </w:pPr>
            <w:r w:rsidRPr="00BA10EB">
              <w:rPr>
                <w:rFonts w:asciiTheme="majorBidi" w:hAnsiTheme="majorBidi" w:cstheme="majorBidi"/>
                <w:b/>
                <w:bCs/>
              </w:rPr>
              <w:t>Total</w:t>
            </w:r>
          </w:p>
        </w:tc>
        <w:tc>
          <w:tcPr>
            <w:tcW w:w="1047" w:type="pct"/>
          </w:tcPr>
          <w:p w14:paraId="61E3BA6A" w14:textId="77777777" w:rsidR="00E16C5F" w:rsidRPr="00BA10EB" w:rsidRDefault="00E16C5F" w:rsidP="00BD575A">
            <w:pPr>
              <w:spacing w:line="276" w:lineRule="auto"/>
              <w:jc w:val="center"/>
              <w:rPr>
                <w:rFonts w:asciiTheme="majorBidi" w:hAnsiTheme="majorBidi" w:cstheme="majorBidi"/>
                <w:b/>
              </w:rPr>
            </w:pPr>
            <w:r w:rsidRPr="00BA10EB">
              <w:rPr>
                <w:rFonts w:asciiTheme="majorBidi" w:hAnsiTheme="majorBidi" w:cstheme="majorBidi"/>
                <w:b/>
              </w:rPr>
              <w:t>xxx</w:t>
            </w:r>
          </w:p>
        </w:tc>
        <w:tc>
          <w:tcPr>
            <w:tcW w:w="1047" w:type="pct"/>
          </w:tcPr>
          <w:p w14:paraId="78735038" w14:textId="77777777" w:rsidR="00E16C5F" w:rsidRPr="00BA10EB" w:rsidRDefault="00E16C5F" w:rsidP="00BD575A">
            <w:pPr>
              <w:tabs>
                <w:tab w:val="decimal" w:pos="612"/>
              </w:tabs>
              <w:spacing w:line="276" w:lineRule="auto"/>
              <w:jc w:val="center"/>
              <w:rPr>
                <w:rFonts w:asciiTheme="majorBidi" w:hAnsiTheme="majorBidi" w:cstheme="majorBidi"/>
                <w:b/>
              </w:rPr>
            </w:pPr>
            <w:r w:rsidRPr="00BA10EB">
              <w:rPr>
                <w:rFonts w:asciiTheme="majorBidi" w:hAnsiTheme="majorBidi" w:cstheme="majorBidi"/>
                <w:b/>
              </w:rPr>
              <w:t>xxx</w:t>
            </w:r>
          </w:p>
        </w:tc>
      </w:tr>
    </w:tbl>
    <w:p w14:paraId="28B6D6CA" w14:textId="154E6C1F" w:rsidR="006215B2" w:rsidRPr="00BA10EB" w:rsidRDefault="00770179" w:rsidP="003435C0">
      <w:pPr>
        <w:autoSpaceDE/>
        <w:autoSpaceDN/>
        <w:spacing w:line="360" w:lineRule="auto"/>
        <w:jc w:val="both"/>
        <w:rPr>
          <w:rFonts w:asciiTheme="majorBidi" w:hAnsiTheme="majorBidi" w:cstheme="majorBidi"/>
          <w:bCs/>
          <w:i/>
          <w:lang w:eastAsia="en-GB"/>
        </w:rPr>
      </w:pPr>
      <w:r w:rsidRPr="00BA10EB">
        <w:rPr>
          <w:rFonts w:asciiTheme="majorBidi" w:hAnsiTheme="majorBidi" w:cstheme="majorBidi"/>
          <w:bCs/>
          <w:i/>
          <w:lang w:eastAsia="en-GB"/>
        </w:rPr>
        <w:t>(Give details)</w:t>
      </w:r>
    </w:p>
    <w:p w14:paraId="7C96AB10" w14:textId="02E5D3B8" w:rsidR="00970610" w:rsidRPr="00BA10EB" w:rsidRDefault="00970610" w:rsidP="00912C1D">
      <w:pPr>
        <w:numPr>
          <w:ilvl w:val="0"/>
          <w:numId w:val="26"/>
        </w:numPr>
        <w:rPr>
          <w:rFonts w:asciiTheme="majorBidi" w:eastAsia="Arial" w:hAnsiTheme="majorBidi" w:cstheme="majorBidi"/>
          <w:b/>
          <w:bCs/>
        </w:rPr>
      </w:pPr>
      <w:r w:rsidRPr="00BA10EB">
        <w:rPr>
          <w:rFonts w:asciiTheme="majorBidi" w:eastAsia="Arial" w:hAnsiTheme="majorBidi" w:cstheme="majorBidi"/>
          <w:b/>
          <w:bCs/>
        </w:rPr>
        <w:t>Contingent Assets</w:t>
      </w:r>
    </w:p>
    <w:p w14:paraId="45F7D8F0" w14:textId="77777777" w:rsidR="00970610" w:rsidRPr="00BA10EB" w:rsidRDefault="00970610" w:rsidP="00970610">
      <w:pPr>
        <w:ind w:left="360"/>
        <w:rPr>
          <w:rFonts w:asciiTheme="majorBidi" w:eastAsia="Arial" w:hAnsiTheme="majorBidi" w:cstheme="majorBid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39"/>
        <w:gridCol w:w="1888"/>
        <w:gridCol w:w="1888"/>
      </w:tblGrid>
      <w:tr w:rsidR="00DB0651" w:rsidRPr="00BA10EB" w14:paraId="3980ABA6" w14:textId="77777777" w:rsidTr="00CC7AC5">
        <w:trPr>
          <w:trHeight w:val="261"/>
        </w:trPr>
        <w:tc>
          <w:tcPr>
            <w:tcW w:w="2906" w:type="pct"/>
            <w:vMerge w:val="restart"/>
            <w:shd w:val="clear" w:color="auto" w:fill="0070C0"/>
            <w:vAlign w:val="center"/>
          </w:tcPr>
          <w:p w14:paraId="4E24E445" w14:textId="77777777" w:rsidR="00DB0651" w:rsidRPr="00BA10EB" w:rsidRDefault="00DB0651" w:rsidP="00DB0651">
            <w:pPr>
              <w:spacing w:line="276" w:lineRule="auto"/>
              <w:rPr>
                <w:rFonts w:asciiTheme="majorBidi" w:hAnsiTheme="majorBidi" w:cstheme="majorBidi"/>
                <w:b/>
                <w:bCs/>
              </w:rPr>
            </w:pPr>
            <w:r w:rsidRPr="00BA10EB">
              <w:rPr>
                <w:rFonts w:asciiTheme="majorBidi" w:hAnsiTheme="majorBidi" w:cstheme="majorBidi"/>
                <w:b/>
                <w:bCs/>
              </w:rPr>
              <w:t>Contingent liabilities</w:t>
            </w:r>
          </w:p>
        </w:tc>
        <w:tc>
          <w:tcPr>
            <w:tcW w:w="1047" w:type="pct"/>
            <w:shd w:val="clear" w:color="auto" w:fill="0070C0"/>
            <w:vAlign w:val="bottom"/>
          </w:tcPr>
          <w:p w14:paraId="5F40D8C9" w14:textId="2C77E427" w:rsidR="00DB0651" w:rsidRPr="00BA10EB" w:rsidRDefault="00DB0651" w:rsidP="004D0B3B">
            <w:pPr>
              <w:autoSpaceDE/>
              <w:autoSpaceDN/>
              <w:spacing w:line="276" w:lineRule="auto"/>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Period ended</w:t>
            </w:r>
          </w:p>
          <w:p w14:paraId="7855FAF0" w14:textId="0E78771A" w:rsidR="00DB0651" w:rsidRPr="00BA10EB" w:rsidRDefault="00DB0651" w:rsidP="004D0B3B">
            <w:pPr>
              <w:spacing w:line="276" w:lineRule="auto"/>
              <w:jc w:val="center"/>
              <w:rPr>
                <w:rFonts w:asciiTheme="majorBidi" w:hAnsiTheme="majorBidi" w:cstheme="majorBidi"/>
                <w:b/>
              </w:rPr>
            </w:pPr>
            <w:r w:rsidRPr="00BA10EB">
              <w:rPr>
                <w:rFonts w:asciiTheme="majorBidi" w:hAnsiTheme="majorBidi" w:cstheme="majorBidi"/>
                <w:b/>
                <w:bCs/>
                <w:color w:val="000000"/>
                <w:lang w:val="en-US"/>
              </w:rPr>
              <w:t>Sep*/Dec*/Mar*/Jun*</w:t>
            </w:r>
          </w:p>
        </w:tc>
        <w:tc>
          <w:tcPr>
            <w:tcW w:w="1047" w:type="pct"/>
            <w:shd w:val="clear" w:color="auto" w:fill="0070C0"/>
            <w:vAlign w:val="bottom"/>
          </w:tcPr>
          <w:p w14:paraId="1588BB28" w14:textId="36E93A8C" w:rsidR="00DB0651" w:rsidRPr="00BA10EB" w:rsidRDefault="00DB0651" w:rsidP="004D0B3B">
            <w:pPr>
              <w:spacing w:line="276" w:lineRule="auto"/>
              <w:jc w:val="center"/>
              <w:rPr>
                <w:rFonts w:asciiTheme="majorBidi" w:hAnsiTheme="majorBidi" w:cstheme="majorBidi"/>
                <w:b/>
              </w:rPr>
            </w:pPr>
            <w:r w:rsidRPr="00BA10EB">
              <w:rPr>
                <w:rFonts w:asciiTheme="majorBidi" w:hAnsiTheme="majorBidi" w:cstheme="majorBidi"/>
                <w:b/>
                <w:bCs/>
                <w:color w:val="000000"/>
                <w:lang w:val="en-US"/>
              </w:rPr>
              <w:t>Prior Year Audited</w:t>
            </w:r>
          </w:p>
        </w:tc>
      </w:tr>
      <w:tr w:rsidR="00DB0651" w:rsidRPr="00BA10EB" w14:paraId="519705BA" w14:textId="77777777" w:rsidTr="00CC7AC5">
        <w:trPr>
          <w:trHeight w:val="261"/>
        </w:trPr>
        <w:tc>
          <w:tcPr>
            <w:tcW w:w="2906" w:type="pct"/>
            <w:vMerge/>
            <w:shd w:val="clear" w:color="auto" w:fill="0070C0"/>
          </w:tcPr>
          <w:p w14:paraId="1845C909" w14:textId="77777777" w:rsidR="00DB0651" w:rsidRPr="00BA10EB" w:rsidRDefault="00DB0651" w:rsidP="008C79B4">
            <w:pPr>
              <w:spacing w:line="276" w:lineRule="auto"/>
              <w:rPr>
                <w:rFonts w:asciiTheme="majorBidi" w:hAnsiTheme="majorBidi" w:cstheme="majorBidi"/>
                <w:b/>
                <w:bCs/>
              </w:rPr>
            </w:pPr>
          </w:p>
        </w:tc>
        <w:tc>
          <w:tcPr>
            <w:tcW w:w="1047" w:type="pct"/>
            <w:shd w:val="clear" w:color="auto" w:fill="0070C0"/>
          </w:tcPr>
          <w:p w14:paraId="483E2DEB" w14:textId="77777777" w:rsidR="00DB0651" w:rsidRPr="00BA10EB" w:rsidRDefault="00DB0651" w:rsidP="004D0B3B">
            <w:pPr>
              <w:spacing w:line="276" w:lineRule="auto"/>
              <w:jc w:val="center"/>
              <w:rPr>
                <w:rFonts w:asciiTheme="majorBidi" w:hAnsiTheme="majorBidi" w:cstheme="majorBidi"/>
                <w:b/>
              </w:rPr>
            </w:pPr>
            <w:r w:rsidRPr="00BA10EB">
              <w:rPr>
                <w:rFonts w:asciiTheme="majorBidi" w:hAnsiTheme="majorBidi" w:cstheme="majorBidi"/>
                <w:b/>
              </w:rPr>
              <w:t>Kshs.</w:t>
            </w:r>
          </w:p>
        </w:tc>
        <w:tc>
          <w:tcPr>
            <w:tcW w:w="1047" w:type="pct"/>
            <w:shd w:val="clear" w:color="auto" w:fill="0070C0"/>
          </w:tcPr>
          <w:p w14:paraId="14746D6F" w14:textId="77777777" w:rsidR="00DB0651" w:rsidRPr="00BA10EB" w:rsidRDefault="00DB0651" w:rsidP="004D0B3B">
            <w:pPr>
              <w:tabs>
                <w:tab w:val="decimal" w:pos="612"/>
              </w:tabs>
              <w:spacing w:line="276" w:lineRule="auto"/>
              <w:jc w:val="center"/>
              <w:rPr>
                <w:rFonts w:asciiTheme="majorBidi" w:hAnsiTheme="majorBidi" w:cstheme="majorBidi"/>
                <w:b/>
              </w:rPr>
            </w:pPr>
            <w:r w:rsidRPr="00BA10EB">
              <w:rPr>
                <w:rFonts w:asciiTheme="majorBidi" w:hAnsiTheme="majorBidi" w:cstheme="majorBidi"/>
                <w:b/>
              </w:rPr>
              <w:t>Kshs.</w:t>
            </w:r>
          </w:p>
        </w:tc>
      </w:tr>
      <w:tr w:rsidR="00970610" w:rsidRPr="00BA10EB" w14:paraId="5B032DF9" w14:textId="77777777" w:rsidTr="00CC7AC5">
        <w:trPr>
          <w:trHeight w:val="261"/>
        </w:trPr>
        <w:tc>
          <w:tcPr>
            <w:tcW w:w="2906" w:type="pct"/>
            <w:shd w:val="clear" w:color="auto" w:fill="FFFFFF" w:themeFill="background1"/>
          </w:tcPr>
          <w:p w14:paraId="29C39893" w14:textId="59D01E4B" w:rsidR="00970610" w:rsidRPr="00BA10EB" w:rsidRDefault="00970610" w:rsidP="008C79B4">
            <w:pPr>
              <w:spacing w:line="276" w:lineRule="auto"/>
              <w:rPr>
                <w:rFonts w:asciiTheme="majorBidi" w:hAnsiTheme="majorBidi" w:cstheme="majorBidi"/>
                <w:bCs/>
              </w:rPr>
            </w:pPr>
            <w:r w:rsidRPr="00BA10EB">
              <w:rPr>
                <w:rFonts w:asciiTheme="majorBidi" w:hAnsiTheme="majorBidi" w:cstheme="majorBidi"/>
                <w:bCs/>
              </w:rPr>
              <w:t xml:space="preserve">Court case xxx against the </w:t>
            </w:r>
            <w:r w:rsidR="00243382" w:rsidRPr="00BA10EB">
              <w:rPr>
                <w:rFonts w:asciiTheme="majorBidi" w:hAnsiTheme="majorBidi" w:cstheme="majorBidi"/>
                <w:bCs/>
              </w:rPr>
              <w:t>entity</w:t>
            </w:r>
          </w:p>
        </w:tc>
        <w:tc>
          <w:tcPr>
            <w:tcW w:w="1047" w:type="pct"/>
          </w:tcPr>
          <w:p w14:paraId="4FC0F760" w14:textId="4810D677" w:rsidR="00970610" w:rsidRPr="00BA10EB" w:rsidRDefault="005D0722" w:rsidP="00427BC3">
            <w:pPr>
              <w:pStyle w:val="NoSpacing"/>
              <w:rPr>
                <w:rFonts w:asciiTheme="majorBidi" w:hAnsiTheme="majorBidi" w:cstheme="majorBidi"/>
              </w:rPr>
            </w:pPr>
            <w:r w:rsidRPr="00BA10EB">
              <w:rPr>
                <w:rFonts w:asciiTheme="majorBidi" w:hAnsiTheme="majorBidi" w:cstheme="majorBidi"/>
              </w:rPr>
              <w:t xml:space="preserve">           </w:t>
            </w:r>
            <w:r w:rsidR="00970610" w:rsidRPr="00BA10EB">
              <w:rPr>
                <w:rFonts w:asciiTheme="majorBidi" w:hAnsiTheme="majorBidi" w:cstheme="majorBidi"/>
              </w:rPr>
              <w:t>xxx</w:t>
            </w:r>
          </w:p>
        </w:tc>
        <w:tc>
          <w:tcPr>
            <w:tcW w:w="1047" w:type="pct"/>
          </w:tcPr>
          <w:p w14:paraId="38DEEBA7" w14:textId="77777777" w:rsidR="00970610" w:rsidRPr="00BA10EB" w:rsidRDefault="00970610" w:rsidP="004D0B3B">
            <w:pPr>
              <w:tabs>
                <w:tab w:val="decimal" w:pos="612"/>
              </w:tabs>
              <w:spacing w:line="276" w:lineRule="auto"/>
              <w:jc w:val="center"/>
              <w:rPr>
                <w:rFonts w:asciiTheme="majorBidi" w:hAnsiTheme="majorBidi" w:cstheme="majorBidi"/>
              </w:rPr>
            </w:pPr>
            <w:r w:rsidRPr="00BA10EB">
              <w:rPr>
                <w:rFonts w:asciiTheme="majorBidi" w:hAnsiTheme="majorBidi" w:cstheme="majorBidi"/>
              </w:rPr>
              <w:t>xxx</w:t>
            </w:r>
          </w:p>
        </w:tc>
      </w:tr>
      <w:tr w:rsidR="00970610" w:rsidRPr="00BA10EB" w14:paraId="0EC3997D" w14:textId="77777777" w:rsidTr="00CC7AC5">
        <w:trPr>
          <w:trHeight w:val="261"/>
        </w:trPr>
        <w:tc>
          <w:tcPr>
            <w:tcW w:w="2906" w:type="pct"/>
          </w:tcPr>
          <w:p w14:paraId="24078E2A" w14:textId="49896B4A" w:rsidR="00970610" w:rsidRPr="00BA10EB" w:rsidRDefault="00970610" w:rsidP="008C79B4">
            <w:pPr>
              <w:spacing w:line="276" w:lineRule="auto"/>
              <w:rPr>
                <w:rFonts w:asciiTheme="majorBidi" w:hAnsiTheme="majorBidi" w:cstheme="majorBidi"/>
                <w:bCs/>
              </w:rPr>
            </w:pPr>
            <w:r w:rsidRPr="00BA10EB">
              <w:rPr>
                <w:rFonts w:asciiTheme="majorBidi" w:hAnsiTheme="majorBidi" w:cstheme="majorBidi"/>
                <w:bCs/>
              </w:rPr>
              <w:t>Others Specify</w:t>
            </w:r>
          </w:p>
        </w:tc>
        <w:tc>
          <w:tcPr>
            <w:tcW w:w="1047" w:type="pct"/>
          </w:tcPr>
          <w:p w14:paraId="50E59987" w14:textId="77777777" w:rsidR="00970610" w:rsidRPr="00BA10EB" w:rsidRDefault="00970610" w:rsidP="004D0B3B">
            <w:pPr>
              <w:spacing w:line="276" w:lineRule="auto"/>
              <w:jc w:val="center"/>
              <w:rPr>
                <w:rFonts w:asciiTheme="majorBidi" w:hAnsiTheme="majorBidi" w:cstheme="majorBidi"/>
              </w:rPr>
            </w:pPr>
            <w:r w:rsidRPr="00BA10EB">
              <w:rPr>
                <w:rFonts w:asciiTheme="majorBidi" w:hAnsiTheme="majorBidi" w:cstheme="majorBidi"/>
              </w:rPr>
              <w:t>xxx</w:t>
            </w:r>
          </w:p>
        </w:tc>
        <w:tc>
          <w:tcPr>
            <w:tcW w:w="1047" w:type="pct"/>
          </w:tcPr>
          <w:p w14:paraId="133FB9B2" w14:textId="77777777" w:rsidR="00970610" w:rsidRPr="00BA10EB" w:rsidRDefault="00970610" w:rsidP="004D0B3B">
            <w:pPr>
              <w:tabs>
                <w:tab w:val="decimal" w:pos="612"/>
              </w:tabs>
              <w:spacing w:line="276" w:lineRule="auto"/>
              <w:jc w:val="center"/>
              <w:rPr>
                <w:rFonts w:asciiTheme="majorBidi" w:hAnsiTheme="majorBidi" w:cstheme="majorBidi"/>
              </w:rPr>
            </w:pPr>
            <w:r w:rsidRPr="00BA10EB">
              <w:rPr>
                <w:rFonts w:asciiTheme="majorBidi" w:hAnsiTheme="majorBidi" w:cstheme="majorBidi"/>
              </w:rPr>
              <w:t>xxx</w:t>
            </w:r>
          </w:p>
        </w:tc>
      </w:tr>
      <w:tr w:rsidR="00970610" w:rsidRPr="00BA10EB" w14:paraId="75F363F4" w14:textId="77777777" w:rsidTr="00CC7AC5">
        <w:trPr>
          <w:trHeight w:val="280"/>
        </w:trPr>
        <w:tc>
          <w:tcPr>
            <w:tcW w:w="2906" w:type="pct"/>
          </w:tcPr>
          <w:p w14:paraId="00E41041" w14:textId="77777777" w:rsidR="00970610" w:rsidRPr="00BA10EB" w:rsidRDefault="00970610" w:rsidP="008C79B4">
            <w:pPr>
              <w:spacing w:line="276" w:lineRule="auto"/>
              <w:rPr>
                <w:rFonts w:asciiTheme="majorBidi" w:hAnsiTheme="majorBidi" w:cstheme="majorBidi"/>
                <w:b/>
                <w:bCs/>
              </w:rPr>
            </w:pPr>
            <w:r w:rsidRPr="00BA10EB">
              <w:rPr>
                <w:rFonts w:asciiTheme="majorBidi" w:hAnsiTheme="majorBidi" w:cstheme="majorBidi"/>
                <w:b/>
                <w:bCs/>
              </w:rPr>
              <w:t>Total</w:t>
            </w:r>
          </w:p>
        </w:tc>
        <w:tc>
          <w:tcPr>
            <w:tcW w:w="1047" w:type="pct"/>
          </w:tcPr>
          <w:p w14:paraId="485037CC" w14:textId="77777777" w:rsidR="00970610" w:rsidRPr="00BA10EB" w:rsidRDefault="00970610" w:rsidP="004D0B3B">
            <w:pPr>
              <w:spacing w:line="276" w:lineRule="auto"/>
              <w:jc w:val="center"/>
              <w:rPr>
                <w:rFonts w:asciiTheme="majorBidi" w:hAnsiTheme="majorBidi" w:cstheme="majorBidi"/>
                <w:b/>
              </w:rPr>
            </w:pPr>
            <w:r w:rsidRPr="00BA10EB">
              <w:rPr>
                <w:rFonts w:asciiTheme="majorBidi" w:hAnsiTheme="majorBidi" w:cstheme="majorBidi"/>
                <w:b/>
              </w:rPr>
              <w:t>xxx</w:t>
            </w:r>
          </w:p>
        </w:tc>
        <w:tc>
          <w:tcPr>
            <w:tcW w:w="1047" w:type="pct"/>
          </w:tcPr>
          <w:p w14:paraId="48797111" w14:textId="77777777" w:rsidR="00970610" w:rsidRPr="00BA10EB" w:rsidRDefault="00970610" w:rsidP="004D0B3B">
            <w:pPr>
              <w:tabs>
                <w:tab w:val="decimal" w:pos="612"/>
              </w:tabs>
              <w:spacing w:line="276" w:lineRule="auto"/>
              <w:jc w:val="center"/>
              <w:rPr>
                <w:rFonts w:asciiTheme="majorBidi" w:hAnsiTheme="majorBidi" w:cstheme="majorBidi"/>
                <w:b/>
              </w:rPr>
            </w:pPr>
            <w:r w:rsidRPr="00BA10EB">
              <w:rPr>
                <w:rFonts w:asciiTheme="majorBidi" w:hAnsiTheme="majorBidi" w:cstheme="majorBidi"/>
                <w:b/>
              </w:rPr>
              <w:t>xxx</w:t>
            </w:r>
          </w:p>
        </w:tc>
      </w:tr>
    </w:tbl>
    <w:p w14:paraId="44638C48" w14:textId="77777777" w:rsidR="00514E66" w:rsidRDefault="00514E66" w:rsidP="003435C0">
      <w:pPr>
        <w:tabs>
          <w:tab w:val="left" w:pos="720"/>
          <w:tab w:val="decimal" w:pos="5220"/>
          <w:tab w:val="decimal" w:pos="7200"/>
          <w:tab w:val="decimal" w:pos="8640"/>
        </w:tabs>
        <w:spacing w:line="360" w:lineRule="auto"/>
        <w:jc w:val="both"/>
        <w:rPr>
          <w:rFonts w:asciiTheme="majorBidi" w:hAnsiTheme="majorBidi" w:cstheme="majorBidi"/>
          <w:b/>
          <w:bCs/>
          <w:i/>
          <w:iCs/>
        </w:rPr>
      </w:pPr>
    </w:p>
    <w:p w14:paraId="188336B1" w14:textId="77777777" w:rsidR="004A067C" w:rsidRDefault="004A067C" w:rsidP="003435C0">
      <w:pPr>
        <w:tabs>
          <w:tab w:val="left" w:pos="720"/>
          <w:tab w:val="decimal" w:pos="5220"/>
          <w:tab w:val="decimal" w:pos="7200"/>
          <w:tab w:val="decimal" w:pos="8640"/>
        </w:tabs>
        <w:spacing w:line="360" w:lineRule="auto"/>
        <w:jc w:val="both"/>
        <w:rPr>
          <w:rFonts w:asciiTheme="majorBidi" w:hAnsiTheme="majorBidi" w:cstheme="majorBidi"/>
          <w:b/>
          <w:bCs/>
          <w:i/>
          <w:iCs/>
        </w:rPr>
      </w:pPr>
    </w:p>
    <w:p w14:paraId="354D61BD" w14:textId="77777777" w:rsidR="004A067C" w:rsidRDefault="004A067C" w:rsidP="003435C0">
      <w:pPr>
        <w:tabs>
          <w:tab w:val="left" w:pos="720"/>
          <w:tab w:val="decimal" w:pos="5220"/>
          <w:tab w:val="decimal" w:pos="7200"/>
          <w:tab w:val="decimal" w:pos="8640"/>
        </w:tabs>
        <w:spacing w:line="360" w:lineRule="auto"/>
        <w:jc w:val="both"/>
        <w:rPr>
          <w:rFonts w:asciiTheme="majorBidi" w:hAnsiTheme="majorBidi" w:cstheme="majorBidi"/>
          <w:b/>
          <w:bCs/>
          <w:i/>
          <w:iCs/>
        </w:rPr>
      </w:pPr>
    </w:p>
    <w:p w14:paraId="6D51B84F" w14:textId="77777777" w:rsidR="004A067C" w:rsidRDefault="004A067C" w:rsidP="003435C0">
      <w:pPr>
        <w:tabs>
          <w:tab w:val="left" w:pos="720"/>
          <w:tab w:val="decimal" w:pos="5220"/>
          <w:tab w:val="decimal" w:pos="7200"/>
          <w:tab w:val="decimal" w:pos="8640"/>
        </w:tabs>
        <w:spacing w:line="360" w:lineRule="auto"/>
        <w:jc w:val="both"/>
        <w:rPr>
          <w:rFonts w:asciiTheme="majorBidi" w:hAnsiTheme="majorBidi" w:cstheme="majorBidi"/>
          <w:b/>
          <w:bCs/>
          <w:i/>
          <w:iCs/>
        </w:rPr>
      </w:pPr>
    </w:p>
    <w:p w14:paraId="1D5DA4E1" w14:textId="77777777" w:rsidR="004A067C" w:rsidRDefault="004A067C" w:rsidP="003435C0">
      <w:pPr>
        <w:tabs>
          <w:tab w:val="left" w:pos="720"/>
          <w:tab w:val="decimal" w:pos="5220"/>
          <w:tab w:val="decimal" w:pos="7200"/>
          <w:tab w:val="decimal" w:pos="8640"/>
        </w:tabs>
        <w:spacing w:line="360" w:lineRule="auto"/>
        <w:jc w:val="both"/>
        <w:rPr>
          <w:rFonts w:asciiTheme="majorBidi" w:hAnsiTheme="majorBidi" w:cstheme="majorBidi"/>
          <w:b/>
          <w:bCs/>
          <w:i/>
          <w:iCs/>
        </w:rPr>
      </w:pPr>
    </w:p>
    <w:p w14:paraId="0168399C" w14:textId="52DE6699" w:rsidR="004A067C" w:rsidRPr="00BA10EB" w:rsidRDefault="004A067C" w:rsidP="003435C0">
      <w:pPr>
        <w:tabs>
          <w:tab w:val="left" w:pos="720"/>
          <w:tab w:val="decimal" w:pos="5220"/>
          <w:tab w:val="decimal" w:pos="7200"/>
          <w:tab w:val="decimal" w:pos="8640"/>
        </w:tabs>
        <w:spacing w:line="360" w:lineRule="auto"/>
        <w:jc w:val="both"/>
        <w:rPr>
          <w:rFonts w:asciiTheme="majorBidi" w:hAnsiTheme="majorBidi" w:cstheme="majorBidi"/>
          <w:b/>
          <w:bCs/>
          <w:i/>
          <w:iCs/>
        </w:rPr>
        <w:sectPr w:rsidR="004A067C" w:rsidRPr="00BA10EB" w:rsidSect="004824E4">
          <w:pgSz w:w="11905" w:h="16837"/>
          <w:pgMar w:top="1440" w:right="1440" w:bottom="1440" w:left="1440" w:header="283" w:footer="170" w:gutter="0"/>
          <w:cols w:space="720"/>
          <w:docGrid w:linePitch="326"/>
        </w:sectPr>
      </w:pPr>
    </w:p>
    <w:p w14:paraId="5B6DEF15" w14:textId="0F1229A3" w:rsidR="00DC3551" w:rsidRPr="00BA10EB" w:rsidRDefault="00DC3551" w:rsidP="007C153F">
      <w:pPr>
        <w:pStyle w:val="Heading1"/>
        <w:pageBreakBefore/>
        <w:numPr>
          <w:ilvl w:val="0"/>
          <w:numId w:val="35"/>
        </w:numPr>
        <w:tabs>
          <w:tab w:val="left" w:pos="720"/>
        </w:tabs>
        <w:spacing w:line="360" w:lineRule="auto"/>
        <w:jc w:val="both"/>
        <w:rPr>
          <w:rFonts w:asciiTheme="majorBidi" w:hAnsiTheme="majorBidi" w:cstheme="majorBidi"/>
        </w:rPr>
      </w:pPr>
      <w:bookmarkStart w:id="36" w:name="_Toc241658871"/>
      <w:r w:rsidRPr="00BA10EB">
        <w:rPr>
          <w:rFonts w:asciiTheme="majorBidi" w:hAnsiTheme="majorBidi" w:cstheme="majorBidi"/>
        </w:rPr>
        <w:lastRenderedPageBreak/>
        <w:t>Annexes</w:t>
      </w:r>
      <w:bookmarkEnd w:id="36"/>
    </w:p>
    <w:p w14:paraId="46D4126E" w14:textId="04CC11D0" w:rsidR="00DC3551" w:rsidRPr="00BA10EB" w:rsidRDefault="00DC3551" w:rsidP="005749BB">
      <w:pPr>
        <w:rPr>
          <w:rFonts w:asciiTheme="majorBidi" w:hAnsiTheme="majorBidi" w:cstheme="majorBidi"/>
          <w:b/>
          <w:bCs/>
        </w:rPr>
      </w:pPr>
      <w:r w:rsidRPr="00BA10EB">
        <w:rPr>
          <w:rFonts w:asciiTheme="majorBidi" w:hAnsiTheme="majorBidi" w:cstheme="majorBidi"/>
          <w:b/>
          <w:bCs/>
        </w:rPr>
        <w:t>Annex 1: Statement of Financial Performance</w:t>
      </w:r>
    </w:p>
    <w:p w14:paraId="7FA22189" w14:textId="204B57D8" w:rsidR="00DC3551" w:rsidRPr="00BA10EB" w:rsidRDefault="00DC3551" w:rsidP="005749BB">
      <w:pPr>
        <w:rPr>
          <w:rFonts w:asciiTheme="majorBidi" w:hAnsiTheme="majorBidi" w:cstheme="majorBidi"/>
          <w:b/>
          <w:bCs/>
        </w:rPr>
      </w:pPr>
    </w:p>
    <w:tbl>
      <w:tblPr>
        <w:tblW w:w="47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0"/>
        <w:gridCol w:w="1570"/>
        <w:gridCol w:w="1256"/>
        <w:gridCol w:w="910"/>
        <w:gridCol w:w="993"/>
        <w:gridCol w:w="1656"/>
        <w:gridCol w:w="1563"/>
      </w:tblGrid>
      <w:tr w:rsidR="001C7F0B" w:rsidRPr="00BA10EB" w14:paraId="520C81B6" w14:textId="77777777" w:rsidTr="00D624B7">
        <w:trPr>
          <w:trHeight w:val="20"/>
        </w:trPr>
        <w:tc>
          <w:tcPr>
            <w:tcW w:w="2136" w:type="pct"/>
            <w:vMerge w:val="restart"/>
            <w:shd w:val="clear" w:color="000000" w:fill="0070C0"/>
            <w:noWrap/>
            <w:vAlign w:val="center"/>
            <w:hideMark/>
          </w:tcPr>
          <w:p w14:paraId="620AEEE8" w14:textId="77777777" w:rsidR="001C7F0B" w:rsidRPr="00BA10EB" w:rsidRDefault="001C7F0B" w:rsidP="00DB0651">
            <w:pPr>
              <w:autoSpaceDE/>
              <w:autoSpaceDN/>
              <w:rPr>
                <w:rFonts w:asciiTheme="majorBidi" w:hAnsiTheme="majorBidi" w:cstheme="majorBidi"/>
                <w:color w:val="000000"/>
                <w:lang w:val="en-US"/>
              </w:rPr>
            </w:pPr>
            <w:r w:rsidRPr="00BA10EB">
              <w:rPr>
                <w:rFonts w:asciiTheme="majorBidi" w:hAnsiTheme="majorBidi" w:cstheme="majorBidi"/>
                <w:b/>
                <w:bCs/>
                <w:lang w:val="en-US"/>
              </w:rPr>
              <w:t>Description</w:t>
            </w:r>
          </w:p>
          <w:p w14:paraId="03797F2C" w14:textId="587C3324" w:rsidR="001C7F0B" w:rsidRPr="00BA10EB" w:rsidRDefault="001C7F0B" w:rsidP="00DB0651">
            <w:pPr>
              <w:rPr>
                <w:rFonts w:asciiTheme="majorBidi" w:hAnsiTheme="majorBidi" w:cstheme="majorBidi"/>
                <w:color w:val="000000"/>
                <w:lang w:val="en-US"/>
              </w:rPr>
            </w:pPr>
            <w:r w:rsidRPr="00BA10EB">
              <w:rPr>
                <w:rFonts w:asciiTheme="majorBidi" w:hAnsiTheme="majorBidi" w:cstheme="majorBidi"/>
                <w:color w:val="000000"/>
                <w:lang w:val="en-US"/>
              </w:rPr>
              <w:t> </w:t>
            </w:r>
          </w:p>
        </w:tc>
        <w:tc>
          <w:tcPr>
            <w:tcW w:w="566" w:type="pct"/>
            <w:shd w:val="clear" w:color="000000" w:fill="0070C0"/>
            <w:noWrap/>
            <w:vAlign w:val="center"/>
            <w:hideMark/>
          </w:tcPr>
          <w:p w14:paraId="0B842D4C"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Period ended</w:t>
            </w:r>
          </w:p>
          <w:p w14:paraId="68CA6BD0"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September</w:t>
            </w:r>
          </w:p>
          <w:p w14:paraId="79AFF5F6" w14:textId="14901DE0" w:rsidR="001C7F0B" w:rsidRPr="00BA10EB" w:rsidRDefault="001C7F0B" w:rsidP="00DB0651">
            <w:pPr>
              <w:jc w:val="center"/>
              <w:rPr>
                <w:rFonts w:asciiTheme="majorBidi" w:hAnsiTheme="majorBidi" w:cstheme="majorBidi"/>
                <w:b/>
                <w:bCs/>
                <w:color w:val="000000"/>
                <w:lang w:val="en-US"/>
              </w:rPr>
            </w:pPr>
          </w:p>
        </w:tc>
        <w:tc>
          <w:tcPr>
            <w:tcW w:w="453" w:type="pct"/>
            <w:shd w:val="clear" w:color="000000" w:fill="0070C0"/>
            <w:vAlign w:val="center"/>
            <w:hideMark/>
          </w:tcPr>
          <w:p w14:paraId="275330F2"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rPr>
              <w:t>Period ended</w:t>
            </w:r>
          </w:p>
          <w:p w14:paraId="3D897C4C"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rPr>
              <w:t>December</w:t>
            </w:r>
          </w:p>
          <w:p w14:paraId="6E7BE217" w14:textId="77D6DCFC" w:rsidR="001C7F0B" w:rsidRPr="00BA10EB" w:rsidRDefault="001C7F0B" w:rsidP="00DB0651">
            <w:pPr>
              <w:jc w:val="center"/>
              <w:rPr>
                <w:rFonts w:asciiTheme="majorBidi" w:hAnsiTheme="majorBidi" w:cstheme="majorBidi"/>
                <w:b/>
                <w:bCs/>
                <w:color w:val="000000"/>
                <w:lang w:val="en-US"/>
              </w:rPr>
            </w:pPr>
          </w:p>
        </w:tc>
        <w:tc>
          <w:tcPr>
            <w:tcW w:w="328" w:type="pct"/>
            <w:shd w:val="clear" w:color="000000" w:fill="0070C0"/>
            <w:vAlign w:val="center"/>
            <w:hideMark/>
          </w:tcPr>
          <w:p w14:paraId="0D7ECDB2"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rPr>
              <w:t>Period</w:t>
            </w:r>
          </w:p>
          <w:p w14:paraId="54A5DD7C"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rPr>
              <w:t>ended</w:t>
            </w:r>
          </w:p>
          <w:p w14:paraId="219D72C9" w14:textId="7A2EC43F" w:rsidR="001C7F0B" w:rsidRPr="00BA10EB" w:rsidRDefault="001C7F0B" w:rsidP="00DB0651">
            <w:pPr>
              <w:jc w:val="center"/>
              <w:rPr>
                <w:rFonts w:asciiTheme="majorBidi" w:hAnsiTheme="majorBidi" w:cstheme="majorBidi"/>
                <w:b/>
                <w:bCs/>
                <w:color w:val="000000"/>
                <w:lang w:val="en-US"/>
              </w:rPr>
            </w:pPr>
            <w:r w:rsidRPr="00BA10EB">
              <w:rPr>
                <w:rFonts w:asciiTheme="majorBidi" w:hAnsiTheme="majorBidi" w:cstheme="majorBidi"/>
                <w:b/>
                <w:bCs/>
              </w:rPr>
              <w:t>March</w:t>
            </w:r>
          </w:p>
        </w:tc>
        <w:tc>
          <w:tcPr>
            <w:tcW w:w="358" w:type="pct"/>
            <w:shd w:val="clear" w:color="000000" w:fill="0070C0"/>
            <w:vAlign w:val="center"/>
            <w:hideMark/>
          </w:tcPr>
          <w:p w14:paraId="643B0EB0"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rPr>
              <w:t>Period ended</w:t>
            </w:r>
          </w:p>
          <w:p w14:paraId="48AF58C5"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rPr>
              <w:t>June</w:t>
            </w:r>
          </w:p>
          <w:p w14:paraId="3049482F" w14:textId="08E89BBF" w:rsidR="001C7F0B" w:rsidRPr="00BA10EB" w:rsidRDefault="001C7F0B" w:rsidP="00DB0651">
            <w:pPr>
              <w:jc w:val="center"/>
              <w:rPr>
                <w:rFonts w:asciiTheme="majorBidi" w:hAnsiTheme="majorBidi" w:cstheme="majorBidi"/>
                <w:b/>
                <w:bCs/>
                <w:color w:val="000000"/>
                <w:lang w:val="en-US"/>
              </w:rPr>
            </w:pPr>
          </w:p>
        </w:tc>
        <w:tc>
          <w:tcPr>
            <w:tcW w:w="597" w:type="pct"/>
            <w:shd w:val="clear" w:color="000000" w:fill="0070C0"/>
            <w:vAlign w:val="center"/>
            <w:hideMark/>
          </w:tcPr>
          <w:p w14:paraId="066311A3"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rPr>
              <w:t>Cumulative**</w:t>
            </w:r>
          </w:p>
        </w:tc>
        <w:tc>
          <w:tcPr>
            <w:tcW w:w="563" w:type="pct"/>
            <w:shd w:val="clear" w:color="000000" w:fill="0070C0"/>
            <w:noWrap/>
            <w:vAlign w:val="center"/>
            <w:hideMark/>
          </w:tcPr>
          <w:p w14:paraId="3D541A72" w14:textId="1A900BD0"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Comparative</w:t>
            </w:r>
          </w:p>
          <w:p w14:paraId="676C5EFD" w14:textId="1C0343A8"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Prior period</w:t>
            </w:r>
          </w:p>
          <w:p w14:paraId="21A85689" w14:textId="1981714E" w:rsidR="001C7F0B" w:rsidRPr="00BA10EB" w:rsidRDefault="001C7F0B" w:rsidP="00DB0651">
            <w:pPr>
              <w:jc w:val="center"/>
              <w:rPr>
                <w:rFonts w:asciiTheme="majorBidi" w:hAnsiTheme="majorBidi" w:cstheme="majorBidi"/>
                <w:b/>
                <w:bCs/>
                <w:color w:val="000000"/>
                <w:lang w:val="en-US"/>
              </w:rPr>
            </w:pPr>
          </w:p>
        </w:tc>
      </w:tr>
      <w:tr w:rsidR="001C7F0B" w:rsidRPr="00BA10EB" w14:paraId="65707EFE" w14:textId="77777777" w:rsidTr="00D624B7">
        <w:trPr>
          <w:trHeight w:val="20"/>
        </w:trPr>
        <w:tc>
          <w:tcPr>
            <w:tcW w:w="2136" w:type="pct"/>
            <w:vMerge/>
            <w:shd w:val="clear" w:color="000000" w:fill="0070C0"/>
            <w:noWrap/>
            <w:vAlign w:val="center"/>
            <w:hideMark/>
          </w:tcPr>
          <w:p w14:paraId="3B9B0D0C" w14:textId="6E97A1DA" w:rsidR="001C7F0B" w:rsidRPr="00BA10EB" w:rsidRDefault="001C7F0B" w:rsidP="00DB0651">
            <w:pPr>
              <w:autoSpaceDE/>
              <w:autoSpaceDN/>
              <w:rPr>
                <w:rFonts w:asciiTheme="majorBidi" w:hAnsiTheme="majorBidi" w:cstheme="majorBidi"/>
                <w:color w:val="000000"/>
                <w:lang w:val="en-US"/>
              </w:rPr>
            </w:pPr>
          </w:p>
        </w:tc>
        <w:tc>
          <w:tcPr>
            <w:tcW w:w="566" w:type="pct"/>
            <w:shd w:val="clear" w:color="000000" w:fill="0070C0"/>
            <w:noWrap/>
            <w:vAlign w:val="center"/>
            <w:hideMark/>
          </w:tcPr>
          <w:p w14:paraId="128C6E48"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Kshs</w:t>
            </w:r>
          </w:p>
        </w:tc>
        <w:tc>
          <w:tcPr>
            <w:tcW w:w="453" w:type="pct"/>
            <w:shd w:val="clear" w:color="000000" w:fill="0070C0"/>
            <w:vAlign w:val="center"/>
            <w:hideMark/>
          </w:tcPr>
          <w:p w14:paraId="306F86BD"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rPr>
              <w:t>Kshs</w:t>
            </w:r>
          </w:p>
        </w:tc>
        <w:tc>
          <w:tcPr>
            <w:tcW w:w="328" w:type="pct"/>
            <w:shd w:val="clear" w:color="000000" w:fill="0070C0"/>
            <w:vAlign w:val="center"/>
            <w:hideMark/>
          </w:tcPr>
          <w:p w14:paraId="4190DE8C"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rPr>
              <w:t>Kshs</w:t>
            </w:r>
          </w:p>
        </w:tc>
        <w:tc>
          <w:tcPr>
            <w:tcW w:w="358" w:type="pct"/>
            <w:shd w:val="clear" w:color="000000" w:fill="0070C0"/>
            <w:vAlign w:val="center"/>
            <w:hideMark/>
          </w:tcPr>
          <w:p w14:paraId="6DB66B30"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rPr>
              <w:t>Kshs</w:t>
            </w:r>
          </w:p>
        </w:tc>
        <w:tc>
          <w:tcPr>
            <w:tcW w:w="597" w:type="pct"/>
            <w:shd w:val="clear" w:color="000000" w:fill="0070C0"/>
            <w:vAlign w:val="center"/>
            <w:hideMark/>
          </w:tcPr>
          <w:p w14:paraId="0A3AF179"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Kshs</w:t>
            </w:r>
          </w:p>
        </w:tc>
        <w:tc>
          <w:tcPr>
            <w:tcW w:w="563" w:type="pct"/>
            <w:shd w:val="clear" w:color="000000" w:fill="0070C0"/>
            <w:noWrap/>
            <w:vAlign w:val="center"/>
            <w:hideMark/>
          </w:tcPr>
          <w:p w14:paraId="124E6B21"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Kshs</w:t>
            </w:r>
          </w:p>
        </w:tc>
      </w:tr>
      <w:tr w:rsidR="001C7F0B" w:rsidRPr="00BA10EB" w14:paraId="57D7785C" w14:textId="77777777" w:rsidTr="00D624B7">
        <w:trPr>
          <w:trHeight w:val="20"/>
        </w:trPr>
        <w:tc>
          <w:tcPr>
            <w:tcW w:w="2136" w:type="pct"/>
            <w:noWrap/>
            <w:vAlign w:val="center"/>
            <w:hideMark/>
          </w:tcPr>
          <w:p w14:paraId="27C4C458" w14:textId="58611EBD" w:rsidR="001C7F0B" w:rsidRPr="00BA10EB" w:rsidRDefault="001861EF" w:rsidP="00DB0651">
            <w:pPr>
              <w:autoSpaceDE/>
              <w:autoSpaceDN/>
              <w:rPr>
                <w:rFonts w:asciiTheme="majorBidi" w:hAnsiTheme="majorBidi" w:cstheme="majorBidi"/>
                <w:b/>
                <w:bCs/>
                <w:color w:val="000000"/>
                <w:lang w:val="en-US"/>
              </w:rPr>
            </w:pPr>
            <w:r w:rsidRPr="003E2E13">
              <w:rPr>
                <w:b/>
                <w:color w:val="000000" w:themeColor="text1"/>
                <w:sz w:val="22"/>
                <w:szCs w:val="22"/>
                <w:lang w:val="en-US"/>
              </w:rPr>
              <w:t>Revenue From Transactions Without Binding Arrangements</w:t>
            </w:r>
          </w:p>
        </w:tc>
        <w:tc>
          <w:tcPr>
            <w:tcW w:w="566" w:type="pct"/>
            <w:noWrap/>
            <w:vAlign w:val="center"/>
            <w:hideMark/>
          </w:tcPr>
          <w:p w14:paraId="0A2EEB20" w14:textId="7B16D9D0" w:rsidR="001C7F0B" w:rsidRPr="00BA10EB" w:rsidRDefault="001C7F0B" w:rsidP="00DB0651">
            <w:pPr>
              <w:autoSpaceDE/>
              <w:autoSpaceDN/>
              <w:jc w:val="center"/>
              <w:rPr>
                <w:rFonts w:asciiTheme="majorBidi" w:hAnsiTheme="majorBidi" w:cstheme="majorBidi"/>
                <w:color w:val="000000"/>
                <w:lang w:val="en-US"/>
              </w:rPr>
            </w:pPr>
          </w:p>
        </w:tc>
        <w:tc>
          <w:tcPr>
            <w:tcW w:w="453" w:type="pct"/>
            <w:vAlign w:val="center"/>
            <w:hideMark/>
          </w:tcPr>
          <w:p w14:paraId="44FEEAEA" w14:textId="36AF0436" w:rsidR="001C7F0B" w:rsidRPr="00BA10EB" w:rsidRDefault="001C7F0B" w:rsidP="00DB0651">
            <w:pPr>
              <w:autoSpaceDE/>
              <w:autoSpaceDN/>
              <w:jc w:val="center"/>
              <w:rPr>
                <w:rFonts w:asciiTheme="majorBidi" w:hAnsiTheme="majorBidi" w:cstheme="majorBidi"/>
                <w:color w:val="000000"/>
                <w:lang w:val="en-US"/>
              </w:rPr>
            </w:pPr>
          </w:p>
        </w:tc>
        <w:tc>
          <w:tcPr>
            <w:tcW w:w="328" w:type="pct"/>
            <w:vAlign w:val="center"/>
            <w:hideMark/>
          </w:tcPr>
          <w:p w14:paraId="0286E702" w14:textId="73416B00" w:rsidR="001C7F0B" w:rsidRPr="00BA10EB" w:rsidRDefault="001C7F0B" w:rsidP="00DB0651">
            <w:pPr>
              <w:autoSpaceDE/>
              <w:autoSpaceDN/>
              <w:jc w:val="center"/>
              <w:rPr>
                <w:rFonts w:asciiTheme="majorBidi" w:hAnsiTheme="majorBidi" w:cstheme="majorBidi"/>
                <w:color w:val="000000"/>
                <w:lang w:val="en-US"/>
              </w:rPr>
            </w:pPr>
          </w:p>
        </w:tc>
        <w:tc>
          <w:tcPr>
            <w:tcW w:w="358" w:type="pct"/>
            <w:vAlign w:val="center"/>
            <w:hideMark/>
          </w:tcPr>
          <w:p w14:paraId="0C58DC98" w14:textId="2FB2C19B" w:rsidR="001C7F0B" w:rsidRPr="00BA10EB" w:rsidRDefault="001C7F0B" w:rsidP="00DB0651">
            <w:pPr>
              <w:autoSpaceDE/>
              <w:autoSpaceDN/>
              <w:jc w:val="center"/>
              <w:rPr>
                <w:rFonts w:asciiTheme="majorBidi" w:hAnsiTheme="majorBidi" w:cstheme="majorBidi"/>
                <w:color w:val="000000"/>
                <w:lang w:val="en-US"/>
              </w:rPr>
            </w:pPr>
          </w:p>
        </w:tc>
        <w:tc>
          <w:tcPr>
            <w:tcW w:w="597" w:type="pct"/>
            <w:vAlign w:val="center"/>
            <w:hideMark/>
          </w:tcPr>
          <w:p w14:paraId="481374C8" w14:textId="77BA32A5" w:rsidR="001C7F0B" w:rsidRPr="00BA10EB" w:rsidRDefault="001C7F0B" w:rsidP="00DB0651">
            <w:pPr>
              <w:autoSpaceDE/>
              <w:autoSpaceDN/>
              <w:jc w:val="center"/>
              <w:rPr>
                <w:rFonts w:asciiTheme="majorBidi" w:hAnsiTheme="majorBidi" w:cstheme="majorBidi"/>
                <w:color w:val="000000"/>
                <w:lang w:val="en-US"/>
              </w:rPr>
            </w:pPr>
          </w:p>
        </w:tc>
        <w:tc>
          <w:tcPr>
            <w:tcW w:w="563" w:type="pct"/>
            <w:noWrap/>
            <w:vAlign w:val="center"/>
            <w:hideMark/>
          </w:tcPr>
          <w:p w14:paraId="2D740B05" w14:textId="3D35CDE4" w:rsidR="001C7F0B" w:rsidRPr="00BA10EB" w:rsidRDefault="001C7F0B" w:rsidP="00DB0651">
            <w:pPr>
              <w:autoSpaceDE/>
              <w:autoSpaceDN/>
              <w:jc w:val="center"/>
              <w:rPr>
                <w:rFonts w:asciiTheme="majorBidi" w:hAnsiTheme="majorBidi" w:cstheme="majorBidi"/>
                <w:color w:val="000000"/>
                <w:lang w:val="en-US"/>
              </w:rPr>
            </w:pPr>
          </w:p>
        </w:tc>
      </w:tr>
      <w:tr w:rsidR="001C7F0B" w:rsidRPr="00BA10EB" w14:paraId="404ACED3" w14:textId="77777777" w:rsidTr="00D624B7">
        <w:trPr>
          <w:trHeight w:val="20"/>
        </w:trPr>
        <w:tc>
          <w:tcPr>
            <w:tcW w:w="2136" w:type="pct"/>
            <w:noWrap/>
            <w:vAlign w:val="center"/>
            <w:hideMark/>
          </w:tcPr>
          <w:p w14:paraId="00314E72" w14:textId="5E0C656C" w:rsidR="001C7F0B" w:rsidRPr="00BA10EB" w:rsidRDefault="001861EF" w:rsidP="00DB0651">
            <w:pPr>
              <w:autoSpaceDE/>
              <w:autoSpaceDN/>
              <w:rPr>
                <w:rFonts w:asciiTheme="majorBidi" w:hAnsiTheme="majorBidi" w:cstheme="majorBidi"/>
                <w:color w:val="000000"/>
                <w:lang w:val="en-US"/>
              </w:rPr>
            </w:pPr>
            <w:r>
              <w:rPr>
                <w:rFonts w:asciiTheme="majorBidi" w:hAnsiTheme="majorBidi" w:cstheme="majorBidi"/>
                <w:color w:val="000000"/>
                <w:lang w:val="en-US"/>
              </w:rPr>
              <w:t xml:space="preserve">Unconditional </w:t>
            </w:r>
            <w:r w:rsidR="001C7F0B" w:rsidRPr="00BA10EB">
              <w:rPr>
                <w:rFonts w:asciiTheme="majorBidi" w:hAnsiTheme="majorBidi" w:cstheme="majorBidi"/>
                <w:color w:val="000000"/>
                <w:lang w:val="en-US"/>
              </w:rPr>
              <w:t>Transfers from the County Government</w:t>
            </w:r>
          </w:p>
        </w:tc>
        <w:tc>
          <w:tcPr>
            <w:tcW w:w="566" w:type="pct"/>
            <w:noWrap/>
            <w:vAlign w:val="center"/>
            <w:hideMark/>
          </w:tcPr>
          <w:p w14:paraId="21A36F7E"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453" w:type="pct"/>
            <w:vAlign w:val="center"/>
            <w:hideMark/>
          </w:tcPr>
          <w:p w14:paraId="15F8FE48"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328" w:type="pct"/>
            <w:vAlign w:val="center"/>
            <w:hideMark/>
          </w:tcPr>
          <w:p w14:paraId="0C3FCAE7"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358" w:type="pct"/>
            <w:vAlign w:val="center"/>
            <w:hideMark/>
          </w:tcPr>
          <w:p w14:paraId="0657C2FC"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597" w:type="pct"/>
            <w:vAlign w:val="center"/>
            <w:hideMark/>
          </w:tcPr>
          <w:p w14:paraId="6FDFE076"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563" w:type="pct"/>
            <w:noWrap/>
            <w:vAlign w:val="center"/>
            <w:hideMark/>
          </w:tcPr>
          <w:p w14:paraId="7AB3016E"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r>
      <w:tr w:rsidR="001C7F0B" w:rsidRPr="00BA10EB" w14:paraId="1E303D49" w14:textId="77777777" w:rsidTr="00D624B7">
        <w:trPr>
          <w:trHeight w:val="20"/>
        </w:trPr>
        <w:tc>
          <w:tcPr>
            <w:tcW w:w="2136" w:type="pct"/>
            <w:noWrap/>
            <w:vAlign w:val="center"/>
            <w:hideMark/>
          </w:tcPr>
          <w:p w14:paraId="10ED43DB" w14:textId="77777777" w:rsidR="001C7F0B" w:rsidRPr="00BA10EB" w:rsidRDefault="001C7F0B" w:rsidP="00DB0651">
            <w:pPr>
              <w:autoSpaceDE/>
              <w:autoSpaceDN/>
              <w:rPr>
                <w:rFonts w:asciiTheme="majorBidi" w:hAnsiTheme="majorBidi" w:cstheme="majorBidi"/>
                <w:color w:val="000000"/>
                <w:lang w:val="en-US"/>
              </w:rPr>
            </w:pPr>
            <w:r w:rsidRPr="00BA10EB">
              <w:rPr>
                <w:rFonts w:asciiTheme="majorBidi" w:hAnsiTheme="majorBidi" w:cstheme="majorBidi"/>
                <w:color w:val="000000"/>
                <w:lang w:val="en-US"/>
              </w:rPr>
              <w:t>Public contributions and donations</w:t>
            </w:r>
          </w:p>
        </w:tc>
        <w:tc>
          <w:tcPr>
            <w:tcW w:w="566" w:type="pct"/>
            <w:noWrap/>
            <w:vAlign w:val="center"/>
            <w:hideMark/>
          </w:tcPr>
          <w:p w14:paraId="2E0D7755"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453" w:type="pct"/>
            <w:vAlign w:val="center"/>
            <w:hideMark/>
          </w:tcPr>
          <w:p w14:paraId="55A7B758"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328" w:type="pct"/>
            <w:vAlign w:val="center"/>
            <w:hideMark/>
          </w:tcPr>
          <w:p w14:paraId="1E317F0A"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358" w:type="pct"/>
            <w:vAlign w:val="center"/>
            <w:hideMark/>
          </w:tcPr>
          <w:p w14:paraId="6BE374D4"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597" w:type="pct"/>
            <w:vAlign w:val="center"/>
            <w:hideMark/>
          </w:tcPr>
          <w:p w14:paraId="1005CCD3"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563" w:type="pct"/>
            <w:noWrap/>
            <w:vAlign w:val="center"/>
            <w:hideMark/>
          </w:tcPr>
          <w:p w14:paraId="498F6C08"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r>
      <w:tr w:rsidR="001C7F0B" w:rsidRPr="00BA10EB" w14:paraId="5EFB0D33" w14:textId="77777777" w:rsidTr="00D624B7">
        <w:trPr>
          <w:trHeight w:val="20"/>
        </w:trPr>
        <w:tc>
          <w:tcPr>
            <w:tcW w:w="2136" w:type="pct"/>
            <w:noWrap/>
            <w:vAlign w:val="center"/>
            <w:hideMark/>
          </w:tcPr>
          <w:p w14:paraId="3BABCCD9" w14:textId="77777777" w:rsidR="001C7F0B" w:rsidRPr="00BA10EB" w:rsidRDefault="001C7F0B" w:rsidP="00DB0651">
            <w:pPr>
              <w:autoSpaceDE/>
              <w:autoSpaceDN/>
              <w:rPr>
                <w:rFonts w:asciiTheme="majorBidi" w:hAnsiTheme="majorBidi" w:cstheme="majorBidi"/>
                <w:color w:val="000000"/>
                <w:lang w:val="en-US"/>
              </w:rPr>
            </w:pPr>
            <w:r w:rsidRPr="00BA10EB">
              <w:rPr>
                <w:rFonts w:asciiTheme="majorBidi" w:hAnsiTheme="majorBidi" w:cstheme="majorBidi"/>
                <w:color w:val="000000"/>
                <w:lang w:val="en-US"/>
              </w:rPr>
              <w:t>Levies Fines and Penalties</w:t>
            </w:r>
          </w:p>
        </w:tc>
        <w:tc>
          <w:tcPr>
            <w:tcW w:w="566" w:type="pct"/>
            <w:noWrap/>
            <w:vAlign w:val="center"/>
            <w:hideMark/>
          </w:tcPr>
          <w:p w14:paraId="16C4F04F"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453" w:type="pct"/>
            <w:vAlign w:val="center"/>
            <w:hideMark/>
          </w:tcPr>
          <w:p w14:paraId="1C43D42D"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328" w:type="pct"/>
            <w:vAlign w:val="center"/>
            <w:hideMark/>
          </w:tcPr>
          <w:p w14:paraId="712F9524"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358" w:type="pct"/>
            <w:vAlign w:val="center"/>
            <w:hideMark/>
          </w:tcPr>
          <w:p w14:paraId="49797B44"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597" w:type="pct"/>
            <w:vAlign w:val="center"/>
            <w:hideMark/>
          </w:tcPr>
          <w:p w14:paraId="547ABCD7"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563" w:type="pct"/>
            <w:noWrap/>
            <w:vAlign w:val="center"/>
            <w:hideMark/>
          </w:tcPr>
          <w:p w14:paraId="03AB557B"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r>
      <w:tr w:rsidR="001C7F0B" w:rsidRPr="00BA10EB" w14:paraId="001F3F68" w14:textId="77777777" w:rsidTr="00D624B7">
        <w:trPr>
          <w:trHeight w:val="20"/>
        </w:trPr>
        <w:tc>
          <w:tcPr>
            <w:tcW w:w="2136" w:type="pct"/>
            <w:noWrap/>
            <w:vAlign w:val="center"/>
            <w:hideMark/>
          </w:tcPr>
          <w:p w14:paraId="60363C3C" w14:textId="77777777" w:rsidR="001C7F0B" w:rsidRPr="00BA10EB" w:rsidRDefault="001C7F0B" w:rsidP="00DB0651">
            <w:pPr>
              <w:autoSpaceDE/>
              <w:autoSpaceDN/>
              <w:rPr>
                <w:rFonts w:asciiTheme="majorBidi" w:hAnsiTheme="majorBidi" w:cstheme="majorBidi"/>
                <w:color w:val="000000"/>
                <w:lang w:val="en-US"/>
              </w:rPr>
            </w:pPr>
            <w:r w:rsidRPr="00BA10EB">
              <w:rPr>
                <w:rFonts w:asciiTheme="majorBidi" w:hAnsiTheme="majorBidi" w:cstheme="majorBidi"/>
                <w:color w:val="000000"/>
                <w:lang w:val="en-US"/>
              </w:rPr>
              <w:t>Other revenues (</w:t>
            </w:r>
            <w:r w:rsidRPr="00BA10EB">
              <w:rPr>
                <w:rFonts w:asciiTheme="majorBidi" w:hAnsiTheme="majorBidi" w:cstheme="majorBidi"/>
                <w:i/>
                <w:iCs/>
                <w:color w:val="000000"/>
                <w:lang w:val="en-US"/>
              </w:rPr>
              <w:t>Specify)</w:t>
            </w:r>
          </w:p>
        </w:tc>
        <w:tc>
          <w:tcPr>
            <w:tcW w:w="566" w:type="pct"/>
            <w:noWrap/>
            <w:vAlign w:val="center"/>
            <w:hideMark/>
          </w:tcPr>
          <w:p w14:paraId="0C494E93"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453" w:type="pct"/>
            <w:vAlign w:val="center"/>
            <w:hideMark/>
          </w:tcPr>
          <w:p w14:paraId="73581D9D"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328" w:type="pct"/>
            <w:vAlign w:val="center"/>
            <w:hideMark/>
          </w:tcPr>
          <w:p w14:paraId="1675036D"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358" w:type="pct"/>
            <w:vAlign w:val="center"/>
            <w:hideMark/>
          </w:tcPr>
          <w:p w14:paraId="22113BF3"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597" w:type="pct"/>
            <w:vAlign w:val="center"/>
            <w:hideMark/>
          </w:tcPr>
          <w:p w14:paraId="0A359A78"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563" w:type="pct"/>
            <w:noWrap/>
            <w:vAlign w:val="center"/>
            <w:hideMark/>
          </w:tcPr>
          <w:p w14:paraId="4573A21E"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r>
      <w:tr w:rsidR="001C7F0B" w:rsidRPr="00BA10EB" w14:paraId="10036CF7" w14:textId="77777777" w:rsidTr="00D624B7">
        <w:trPr>
          <w:trHeight w:val="20"/>
        </w:trPr>
        <w:tc>
          <w:tcPr>
            <w:tcW w:w="2136" w:type="pct"/>
            <w:noWrap/>
            <w:vAlign w:val="center"/>
            <w:hideMark/>
          </w:tcPr>
          <w:p w14:paraId="49D0187A" w14:textId="77777777" w:rsidR="001C7F0B" w:rsidRPr="00BA10EB" w:rsidRDefault="001C7F0B" w:rsidP="00DB0651">
            <w:pPr>
              <w:autoSpaceDE/>
              <w:autoSpaceDN/>
              <w:rPr>
                <w:rFonts w:asciiTheme="majorBidi" w:hAnsiTheme="majorBidi" w:cstheme="majorBidi"/>
                <w:color w:val="000000"/>
                <w:lang w:val="en-US"/>
              </w:rPr>
            </w:pPr>
            <w:r w:rsidRPr="00BA10EB">
              <w:rPr>
                <w:rFonts w:asciiTheme="majorBidi" w:hAnsiTheme="majorBidi" w:cstheme="majorBidi"/>
                <w:color w:val="000000"/>
                <w:lang w:val="en-US"/>
              </w:rPr>
              <w:t> </w:t>
            </w:r>
          </w:p>
        </w:tc>
        <w:tc>
          <w:tcPr>
            <w:tcW w:w="566" w:type="pct"/>
            <w:noWrap/>
            <w:vAlign w:val="center"/>
            <w:hideMark/>
          </w:tcPr>
          <w:p w14:paraId="1194E1F3"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xxx</w:t>
            </w:r>
          </w:p>
        </w:tc>
        <w:tc>
          <w:tcPr>
            <w:tcW w:w="453" w:type="pct"/>
            <w:vAlign w:val="center"/>
            <w:hideMark/>
          </w:tcPr>
          <w:p w14:paraId="17ACDA88"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xxx</w:t>
            </w:r>
          </w:p>
        </w:tc>
        <w:tc>
          <w:tcPr>
            <w:tcW w:w="328" w:type="pct"/>
            <w:vAlign w:val="center"/>
            <w:hideMark/>
          </w:tcPr>
          <w:p w14:paraId="5D48502C"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xxx</w:t>
            </w:r>
          </w:p>
        </w:tc>
        <w:tc>
          <w:tcPr>
            <w:tcW w:w="358" w:type="pct"/>
            <w:vAlign w:val="center"/>
            <w:hideMark/>
          </w:tcPr>
          <w:p w14:paraId="3A388DBD"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xxx</w:t>
            </w:r>
          </w:p>
        </w:tc>
        <w:tc>
          <w:tcPr>
            <w:tcW w:w="597" w:type="pct"/>
            <w:vAlign w:val="center"/>
            <w:hideMark/>
          </w:tcPr>
          <w:p w14:paraId="26A258C3"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xxx</w:t>
            </w:r>
          </w:p>
        </w:tc>
        <w:tc>
          <w:tcPr>
            <w:tcW w:w="563" w:type="pct"/>
            <w:noWrap/>
            <w:vAlign w:val="center"/>
            <w:hideMark/>
          </w:tcPr>
          <w:p w14:paraId="3D340728"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xxx</w:t>
            </w:r>
          </w:p>
        </w:tc>
      </w:tr>
      <w:tr w:rsidR="001C7F0B" w:rsidRPr="00BA10EB" w14:paraId="3BA312DA" w14:textId="77777777" w:rsidTr="00D624B7">
        <w:trPr>
          <w:trHeight w:val="20"/>
        </w:trPr>
        <w:tc>
          <w:tcPr>
            <w:tcW w:w="2136" w:type="pct"/>
            <w:noWrap/>
            <w:vAlign w:val="center"/>
            <w:hideMark/>
          </w:tcPr>
          <w:p w14:paraId="6E77F4A1" w14:textId="77777777" w:rsidR="001C7F0B" w:rsidRPr="00BA10EB" w:rsidRDefault="001C7F0B" w:rsidP="00DB0651">
            <w:pPr>
              <w:autoSpaceDE/>
              <w:autoSpaceDN/>
              <w:rPr>
                <w:rFonts w:asciiTheme="majorBidi" w:hAnsiTheme="majorBidi" w:cstheme="majorBidi"/>
                <w:b/>
                <w:bCs/>
                <w:color w:val="000000"/>
                <w:lang w:val="en-US"/>
              </w:rPr>
            </w:pPr>
            <w:r w:rsidRPr="00BA10EB">
              <w:rPr>
                <w:rFonts w:asciiTheme="majorBidi" w:hAnsiTheme="majorBidi" w:cstheme="majorBidi"/>
                <w:b/>
                <w:bCs/>
                <w:color w:val="000000"/>
                <w:lang w:val="en-US"/>
              </w:rPr>
              <w:t>Revenue</w:t>
            </w:r>
            <w:r w:rsidRPr="00BA10EB">
              <w:rPr>
                <w:rFonts w:asciiTheme="majorBidi" w:hAnsiTheme="majorBidi" w:cstheme="majorBidi"/>
                <w:color w:val="000000"/>
                <w:lang w:val="en-US"/>
              </w:rPr>
              <w:t xml:space="preserve"> </w:t>
            </w:r>
            <w:r w:rsidRPr="00BA10EB">
              <w:rPr>
                <w:rFonts w:asciiTheme="majorBidi" w:hAnsiTheme="majorBidi" w:cstheme="majorBidi"/>
                <w:b/>
                <w:bCs/>
                <w:color w:val="000000"/>
                <w:lang w:val="en-US"/>
              </w:rPr>
              <w:t>from</w:t>
            </w:r>
            <w:r w:rsidRPr="00BA10EB">
              <w:rPr>
                <w:rFonts w:asciiTheme="majorBidi" w:hAnsiTheme="majorBidi" w:cstheme="majorBidi"/>
                <w:color w:val="000000"/>
                <w:lang w:val="en-US"/>
              </w:rPr>
              <w:t xml:space="preserve"> </w:t>
            </w:r>
            <w:r w:rsidRPr="00BA10EB">
              <w:rPr>
                <w:rFonts w:asciiTheme="majorBidi" w:hAnsiTheme="majorBidi" w:cstheme="majorBidi"/>
                <w:b/>
                <w:bCs/>
                <w:color w:val="000000"/>
                <w:lang w:val="en-US"/>
              </w:rPr>
              <w:t>exchange</w:t>
            </w:r>
            <w:r w:rsidRPr="00BA10EB">
              <w:rPr>
                <w:rFonts w:asciiTheme="majorBidi" w:hAnsiTheme="majorBidi" w:cstheme="majorBidi"/>
                <w:color w:val="000000"/>
                <w:lang w:val="en-US"/>
              </w:rPr>
              <w:t xml:space="preserve"> </w:t>
            </w:r>
            <w:r w:rsidRPr="00BA10EB">
              <w:rPr>
                <w:rFonts w:asciiTheme="majorBidi" w:hAnsiTheme="majorBidi" w:cstheme="majorBidi"/>
                <w:b/>
                <w:bCs/>
                <w:color w:val="000000"/>
                <w:lang w:val="en-US"/>
              </w:rPr>
              <w:t>transactions</w:t>
            </w:r>
          </w:p>
        </w:tc>
        <w:tc>
          <w:tcPr>
            <w:tcW w:w="566" w:type="pct"/>
            <w:noWrap/>
            <w:vAlign w:val="center"/>
            <w:hideMark/>
          </w:tcPr>
          <w:p w14:paraId="4D557E7C" w14:textId="542877AC" w:rsidR="001C7F0B" w:rsidRPr="00BA10EB" w:rsidRDefault="001C7F0B" w:rsidP="00DB0651">
            <w:pPr>
              <w:autoSpaceDE/>
              <w:autoSpaceDN/>
              <w:jc w:val="center"/>
              <w:rPr>
                <w:rFonts w:asciiTheme="majorBidi" w:hAnsiTheme="majorBidi" w:cstheme="majorBidi"/>
                <w:b/>
                <w:bCs/>
                <w:color w:val="231F20"/>
                <w:lang w:val="en-US"/>
              </w:rPr>
            </w:pPr>
          </w:p>
        </w:tc>
        <w:tc>
          <w:tcPr>
            <w:tcW w:w="453" w:type="pct"/>
            <w:vAlign w:val="center"/>
            <w:hideMark/>
          </w:tcPr>
          <w:p w14:paraId="63E2375B" w14:textId="2F83E524" w:rsidR="001C7F0B" w:rsidRPr="00BA10EB" w:rsidRDefault="001C7F0B" w:rsidP="00DB0651">
            <w:pPr>
              <w:autoSpaceDE/>
              <w:autoSpaceDN/>
              <w:jc w:val="center"/>
              <w:rPr>
                <w:rFonts w:asciiTheme="majorBidi" w:hAnsiTheme="majorBidi" w:cstheme="majorBidi"/>
                <w:b/>
                <w:bCs/>
                <w:color w:val="231F20"/>
                <w:lang w:val="en-US"/>
              </w:rPr>
            </w:pPr>
          </w:p>
        </w:tc>
        <w:tc>
          <w:tcPr>
            <w:tcW w:w="328" w:type="pct"/>
            <w:vAlign w:val="center"/>
            <w:hideMark/>
          </w:tcPr>
          <w:p w14:paraId="787295DE" w14:textId="71FA5FE1" w:rsidR="001C7F0B" w:rsidRPr="00BA10EB" w:rsidRDefault="001C7F0B" w:rsidP="00DB0651">
            <w:pPr>
              <w:autoSpaceDE/>
              <w:autoSpaceDN/>
              <w:jc w:val="center"/>
              <w:rPr>
                <w:rFonts w:asciiTheme="majorBidi" w:hAnsiTheme="majorBidi" w:cstheme="majorBidi"/>
                <w:b/>
                <w:bCs/>
                <w:color w:val="231F20"/>
                <w:lang w:val="en-US"/>
              </w:rPr>
            </w:pPr>
          </w:p>
        </w:tc>
        <w:tc>
          <w:tcPr>
            <w:tcW w:w="358" w:type="pct"/>
            <w:vAlign w:val="center"/>
            <w:hideMark/>
          </w:tcPr>
          <w:p w14:paraId="5EEC507F" w14:textId="2D3D37B8" w:rsidR="001C7F0B" w:rsidRPr="00BA10EB" w:rsidRDefault="001C7F0B" w:rsidP="00DB0651">
            <w:pPr>
              <w:autoSpaceDE/>
              <w:autoSpaceDN/>
              <w:jc w:val="center"/>
              <w:rPr>
                <w:rFonts w:asciiTheme="majorBidi" w:hAnsiTheme="majorBidi" w:cstheme="majorBidi"/>
                <w:b/>
                <w:bCs/>
                <w:color w:val="231F20"/>
                <w:lang w:val="en-US"/>
              </w:rPr>
            </w:pPr>
          </w:p>
        </w:tc>
        <w:tc>
          <w:tcPr>
            <w:tcW w:w="597" w:type="pct"/>
            <w:vAlign w:val="center"/>
            <w:hideMark/>
          </w:tcPr>
          <w:p w14:paraId="2AD8F2E0" w14:textId="208F66C9" w:rsidR="001C7F0B" w:rsidRPr="00BA10EB" w:rsidRDefault="001C7F0B" w:rsidP="00DB0651">
            <w:pPr>
              <w:autoSpaceDE/>
              <w:autoSpaceDN/>
              <w:jc w:val="center"/>
              <w:rPr>
                <w:rFonts w:asciiTheme="majorBidi" w:hAnsiTheme="majorBidi" w:cstheme="majorBidi"/>
                <w:b/>
                <w:bCs/>
                <w:color w:val="231F20"/>
                <w:lang w:val="en-US"/>
              </w:rPr>
            </w:pPr>
          </w:p>
        </w:tc>
        <w:tc>
          <w:tcPr>
            <w:tcW w:w="563" w:type="pct"/>
            <w:noWrap/>
            <w:vAlign w:val="center"/>
            <w:hideMark/>
          </w:tcPr>
          <w:p w14:paraId="5FEA53F0" w14:textId="3866F7CC" w:rsidR="001C7F0B" w:rsidRPr="00BA10EB" w:rsidRDefault="001C7F0B" w:rsidP="00DB0651">
            <w:pPr>
              <w:autoSpaceDE/>
              <w:autoSpaceDN/>
              <w:jc w:val="center"/>
              <w:rPr>
                <w:rFonts w:asciiTheme="majorBidi" w:hAnsiTheme="majorBidi" w:cstheme="majorBidi"/>
                <w:b/>
                <w:bCs/>
                <w:color w:val="231F20"/>
                <w:lang w:val="en-US"/>
              </w:rPr>
            </w:pPr>
          </w:p>
        </w:tc>
      </w:tr>
      <w:tr w:rsidR="00D624B7" w:rsidRPr="00D624B7" w14:paraId="27621AE0" w14:textId="77777777" w:rsidTr="00D624B7">
        <w:trPr>
          <w:trHeight w:val="20"/>
        </w:trPr>
        <w:tc>
          <w:tcPr>
            <w:tcW w:w="2136" w:type="pct"/>
            <w:noWrap/>
            <w:vAlign w:val="center"/>
          </w:tcPr>
          <w:p w14:paraId="1CD49A50" w14:textId="6F184091" w:rsidR="00D624B7" w:rsidRPr="00D624B7" w:rsidRDefault="00D624B7" w:rsidP="00DB0651">
            <w:pPr>
              <w:autoSpaceDE/>
              <w:autoSpaceDN/>
              <w:rPr>
                <w:rFonts w:asciiTheme="majorBidi" w:hAnsiTheme="majorBidi" w:cstheme="majorBidi"/>
                <w:color w:val="000000"/>
                <w:lang w:val="en-US"/>
              </w:rPr>
            </w:pPr>
            <w:r w:rsidRPr="00D624B7">
              <w:rPr>
                <w:rFonts w:asciiTheme="majorBidi" w:hAnsiTheme="majorBidi" w:cstheme="majorBidi"/>
                <w:color w:val="000000"/>
                <w:lang w:val="en-US"/>
              </w:rPr>
              <w:t>Conditional Transfers/Grants</w:t>
            </w:r>
          </w:p>
        </w:tc>
        <w:tc>
          <w:tcPr>
            <w:tcW w:w="566" w:type="pct"/>
            <w:noWrap/>
            <w:vAlign w:val="center"/>
          </w:tcPr>
          <w:p w14:paraId="2330ABD5" w14:textId="08F70539" w:rsidR="00D624B7" w:rsidRPr="00D624B7" w:rsidRDefault="00D624B7" w:rsidP="00DB0651">
            <w:pPr>
              <w:autoSpaceDE/>
              <w:autoSpaceDN/>
              <w:jc w:val="center"/>
              <w:rPr>
                <w:rFonts w:asciiTheme="majorBidi" w:hAnsiTheme="majorBidi" w:cstheme="majorBidi"/>
                <w:color w:val="231F20"/>
                <w:lang w:val="en-US"/>
              </w:rPr>
            </w:pPr>
            <w:r>
              <w:rPr>
                <w:rFonts w:asciiTheme="majorBidi" w:hAnsiTheme="majorBidi" w:cstheme="majorBidi"/>
                <w:color w:val="231F20"/>
                <w:lang w:val="en-US"/>
              </w:rPr>
              <w:t>xxx</w:t>
            </w:r>
          </w:p>
        </w:tc>
        <w:tc>
          <w:tcPr>
            <w:tcW w:w="453" w:type="pct"/>
            <w:vAlign w:val="center"/>
          </w:tcPr>
          <w:p w14:paraId="1D3CC9C5" w14:textId="2E7ADA42" w:rsidR="00D624B7" w:rsidRPr="00D624B7" w:rsidRDefault="00D624B7" w:rsidP="00DB0651">
            <w:pPr>
              <w:autoSpaceDE/>
              <w:autoSpaceDN/>
              <w:jc w:val="center"/>
              <w:rPr>
                <w:rFonts w:asciiTheme="majorBidi" w:hAnsiTheme="majorBidi" w:cstheme="majorBidi"/>
                <w:color w:val="231F20"/>
                <w:lang w:val="en-US"/>
              </w:rPr>
            </w:pPr>
            <w:r>
              <w:rPr>
                <w:rFonts w:asciiTheme="majorBidi" w:hAnsiTheme="majorBidi" w:cstheme="majorBidi"/>
                <w:color w:val="231F20"/>
                <w:lang w:val="en-US"/>
              </w:rPr>
              <w:t>xxx</w:t>
            </w:r>
          </w:p>
        </w:tc>
        <w:tc>
          <w:tcPr>
            <w:tcW w:w="328" w:type="pct"/>
            <w:vAlign w:val="center"/>
          </w:tcPr>
          <w:p w14:paraId="401557AB" w14:textId="45AD1841" w:rsidR="00D624B7" w:rsidRPr="00D624B7" w:rsidRDefault="00D624B7" w:rsidP="00DB0651">
            <w:pPr>
              <w:autoSpaceDE/>
              <w:autoSpaceDN/>
              <w:jc w:val="center"/>
              <w:rPr>
                <w:rFonts w:asciiTheme="majorBidi" w:hAnsiTheme="majorBidi" w:cstheme="majorBidi"/>
                <w:color w:val="231F20"/>
                <w:lang w:val="en-US"/>
              </w:rPr>
            </w:pPr>
            <w:r>
              <w:rPr>
                <w:rFonts w:asciiTheme="majorBidi" w:hAnsiTheme="majorBidi" w:cstheme="majorBidi"/>
                <w:color w:val="231F20"/>
                <w:lang w:val="en-US"/>
              </w:rPr>
              <w:t>xxx</w:t>
            </w:r>
          </w:p>
        </w:tc>
        <w:tc>
          <w:tcPr>
            <w:tcW w:w="358" w:type="pct"/>
            <w:vAlign w:val="center"/>
          </w:tcPr>
          <w:p w14:paraId="0DD11171" w14:textId="66C55665" w:rsidR="00D624B7" w:rsidRPr="00D624B7" w:rsidRDefault="00D624B7" w:rsidP="00DB0651">
            <w:pPr>
              <w:autoSpaceDE/>
              <w:autoSpaceDN/>
              <w:jc w:val="center"/>
              <w:rPr>
                <w:rFonts w:asciiTheme="majorBidi" w:hAnsiTheme="majorBidi" w:cstheme="majorBidi"/>
                <w:color w:val="231F20"/>
                <w:lang w:val="en-US"/>
              </w:rPr>
            </w:pPr>
            <w:r>
              <w:rPr>
                <w:rFonts w:asciiTheme="majorBidi" w:hAnsiTheme="majorBidi" w:cstheme="majorBidi"/>
                <w:color w:val="231F20"/>
                <w:lang w:val="en-US"/>
              </w:rPr>
              <w:t>xxx</w:t>
            </w:r>
          </w:p>
        </w:tc>
        <w:tc>
          <w:tcPr>
            <w:tcW w:w="597" w:type="pct"/>
            <w:vAlign w:val="center"/>
          </w:tcPr>
          <w:p w14:paraId="2896D91E" w14:textId="01D7D5CF" w:rsidR="00D624B7" w:rsidRPr="00D624B7" w:rsidRDefault="00D624B7" w:rsidP="00DB0651">
            <w:pPr>
              <w:autoSpaceDE/>
              <w:autoSpaceDN/>
              <w:jc w:val="center"/>
              <w:rPr>
                <w:rFonts w:asciiTheme="majorBidi" w:hAnsiTheme="majorBidi" w:cstheme="majorBidi"/>
                <w:color w:val="231F20"/>
                <w:lang w:val="en-US"/>
              </w:rPr>
            </w:pPr>
            <w:r>
              <w:rPr>
                <w:rFonts w:asciiTheme="majorBidi" w:hAnsiTheme="majorBidi" w:cstheme="majorBidi"/>
                <w:color w:val="231F20"/>
                <w:lang w:val="en-US"/>
              </w:rPr>
              <w:t>xxx</w:t>
            </w:r>
          </w:p>
        </w:tc>
        <w:tc>
          <w:tcPr>
            <w:tcW w:w="563" w:type="pct"/>
            <w:noWrap/>
            <w:vAlign w:val="center"/>
          </w:tcPr>
          <w:p w14:paraId="3E142F29" w14:textId="725B755F" w:rsidR="00D624B7" w:rsidRPr="00D624B7" w:rsidRDefault="00D624B7" w:rsidP="00DB0651">
            <w:pPr>
              <w:autoSpaceDE/>
              <w:autoSpaceDN/>
              <w:jc w:val="center"/>
              <w:rPr>
                <w:rFonts w:asciiTheme="majorBidi" w:hAnsiTheme="majorBidi" w:cstheme="majorBidi"/>
                <w:color w:val="231F20"/>
                <w:lang w:val="en-US"/>
              </w:rPr>
            </w:pPr>
            <w:r>
              <w:rPr>
                <w:rFonts w:asciiTheme="majorBidi" w:hAnsiTheme="majorBidi" w:cstheme="majorBidi"/>
                <w:color w:val="231F20"/>
                <w:lang w:val="en-US"/>
              </w:rPr>
              <w:t>xxx</w:t>
            </w:r>
          </w:p>
        </w:tc>
      </w:tr>
      <w:tr w:rsidR="001C7F0B" w:rsidRPr="00BA10EB" w14:paraId="6CFA2A50" w14:textId="77777777" w:rsidTr="00D624B7">
        <w:trPr>
          <w:trHeight w:val="20"/>
        </w:trPr>
        <w:tc>
          <w:tcPr>
            <w:tcW w:w="2136" w:type="pct"/>
            <w:noWrap/>
            <w:vAlign w:val="center"/>
            <w:hideMark/>
          </w:tcPr>
          <w:p w14:paraId="7A1707EA" w14:textId="1E468893" w:rsidR="001C7F0B" w:rsidRPr="00BA10EB" w:rsidRDefault="0021386C" w:rsidP="00DB0651">
            <w:pPr>
              <w:autoSpaceDE/>
              <w:autoSpaceDN/>
              <w:rPr>
                <w:rFonts w:asciiTheme="majorBidi" w:hAnsiTheme="majorBidi" w:cstheme="majorBidi"/>
                <w:color w:val="000000"/>
                <w:lang w:val="en-US"/>
              </w:rPr>
            </w:pPr>
            <w:r>
              <w:rPr>
                <w:rFonts w:asciiTheme="majorBidi" w:hAnsiTheme="majorBidi" w:cstheme="majorBidi"/>
                <w:color w:val="000000"/>
                <w:lang w:val="en-US"/>
              </w:rPr>
              <w:t>Finance</w:t>
            </w:r>
            <w:r w:rsidR="001C7F0B" w:rsidRPr="00BA10EB">
              <w:rPr>
                <w:rFonts w:asciiTheme="majorBidi" w:hAnsiTheme="majorBidi" w:cstheme="majorBidi"/>
                <w:color w:val="000000"/>
                <w:lang w:val="en-US"/>
              </w:rPr>
              <w:t xml:space="preserve"> income</w:t>
            </w:r>
          </w:p>
        </w:tc>
        <w:tc>
          <w:tcPr>
            <w:tcW w:w="566" w:type="pct"/>
            <w:noWrap/>
            <w:vAlign w:val="center"/>
            <w:hideMark/>
          </w:tcPr>
          <w:p w14:paraId="309EB467"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453" w:type="pct"/>
            <w:vAlign w:val="center"/>
            <w:hideMark/>
          </w:tcPr>
          <w:p w14:paraId="537BAB62"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328" w:type="pct"/>
            <w:vAlign w:val="center"/>
            <w:hideMark/>
          </w:tcPr>
          <w:p w14:paraId="4A6AB1E2"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358" w:type="pct"/>
            <w:vAlign w:val="center"/>
            <w:hideMark/>
          </w:tcPr>
          <w:p w14:paraId="7A36F86D"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597" w:type="pct"/>
            <w:vAlign w:val="center"/>
            <w:hideMark/>
          </w:tcPr>
          <w:p w14:paraId="29E558D2"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563" w:type="pct"/>
            <w:noWrap/>
            <w:vAlign w:val="center"/>
            <w:hideMark/>
          </w:tcPr>
          <w:p w14:paraId="5E8D476E"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r>
      <w:tr w:rsidR="001C7F0B" w:rsidRPr="00BA10EB" w14:paraId="24632E13" w14:textId="77777777" w:rsidTr="00D624B7">
        <w:trPr>
          <w:trHeight w:val="20"/>
        </w:trPr>
        <w:tc>
          <w:tcPr>
            <w:tcW w:w="2136" w:type="pct"/>
            <w:noWrap/>
            <w:vAlign w:val="center"/>
            <w:hideMark/>
          </w:tcPr>
          <w:p w14:paraId="543639B8" w14:textId="07BE975C" w:rsidR="001C7F0B" w:rsidRPr="00BA10EB" w:rsidRDefault="001C7F0B" w:rsidP="00DB0651">
            <w:pPr>
              <w:autoSpaceDE/>
              <w:autoSpaceDN/>
              <w:rPr>
                <w:rFonts w:asciiTheme="majorBidi" w:hAnsiTheme="majorBidi" w:cstheme="majorBidi"/>
                <w:color w:val="000000"/>
                <w:lang w:val="en-US"/>
              </w:rPr>
            </w:pPr>
            <w:r w:rsidRPr="00BA10EB">
              <w:rPr>
                <w:rFonts w:asciiTheme="majorBidi" w:hAnsiTheme="majorBidi" w:cstheme="majorBidi"/>
                <w:color w:val="000000"/>
                <w:lang w:val="en-US"/>
              </w:rPr>
              <w:t>Other Income</w:t>
            </w:r>
            <w:r w:rsidR="0021386C">
              <w:rPr>
                <w:rFonts w:asciiTheme="majorBidi" w:hAnsiTheme="majorBidi" w:cstheme="majorBidi"/>
                <w:color w:val="000000"/>
                <w:lang w:val="en-US"/>
              </w:rPr>
              <w:t xml:space="preserve"> </w:t>
            </w:r>
            <w:r w:rsidR="0021386C" w:rsidRPr="0021386C">
              <w:rPr>
                <w:rFonts w:asciiTheme="majorBidi" w:hAnsiTheme="majorBidi" w:cstheme="majorBidi"/>
                <w:i/>
                <w:iCs/>
                <w:color w:val="000000"/>
                <w:lang w:val="en-US"/>
              </w:rPr>
              <w:t>(specify)</w:t>
            </w:r>
          </w:p>
        </w:tc>
        <w:tc>
          <w:tcPr>
            <w:tcW w:w="566" w:type="pct"/>
            <w:noWrap/>
            <w:vAlign w:val="center"/>
            <w:hideMark/>
          </w:tcPr>
          <w:p w14:paraId="2885B13A"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453" w:type="pct"/>
            <w:vAlign w:val="center"/>
            <w:hideMark/>
          </w:tcPr>
          <w:p w14:paraId="2BECD2D1"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328" w:type="pct"/>
            <w:vAlign w:val="center"/>
            <w:hideMark/>
          </w:tcPr>
          <w:p w14:paraId="3760601D"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358" w:type="pct"/>
            <w:vAlign w:val="center"/>
            <w:hideMark/>
          </w:tcPr>
          <w:p w14:paraId="0753F741"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597" w:type="pct"/>
            <w:vAlign w:val="center"/>
            <w:hideMark/>
          </w:tcPr>
          <w:p w14:paraId="3B412D5D"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563" w:type="pct"/>
            <w:noWrap/>
            <w:vAlign w:val="center"/>
            <w:hideMark/>
          </w:tcPr>
          <w:p w14:paraId="4E761DD4"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r>
      <w:tr w:rsidR="001C7F0B" w:rsidRPr="00BA10EB" w14:paraId="501F1E11" w14:textId="77777777" w:rsidTr="00D624B7">
        <w:trPr>
          <w:trHeight w:val="20"/>
        </w:trPr>
        <w:tc>
          <w:tcPr>
            <w:tcW w:w="2136" w:type="pct"/>
            <w:noWrap/>
            <w:vAlign w:val="center"/>
            <w:hideMark/>
          </w:tcPr>
          <w:p w14:paraId="0BEB6380" w14:textId="77777777" w:rsidR="001C7F0B" w:rsidRPr="00BA10EB" w:rsidRDefault="001C7F0B" w:rsidP="00DB0651">
            <w:pPr>
              <w:autoSpaceDE/>
              <w:autoSpaceDN/>
              <w:rPr>
                <w:rFonts w:asciiTheme="majorBidi" w:hAnsiTheme="majorBidi" w:cstheme="majorBidi"/>
                <w:color w:val="000000"/>
                <w:lang w:val="en-US"/>
              </w:rPr>
            </w:pPr>
            <w:r w:rsidRPr="00BA10EB">
              <w:rPr>
                <w:rFonts w:asciiTheme="majorBidi" w:hAnsiTheme="majorBidi" w:cstheme="majorBidi"/>
                <w:color w:val="000000"/>
                <w:lang w:val="en-US"/>
              </w:rPr>
              <w:t> </w:t>
            </w:r>
          </w:p>
        </w:tc>
        <w:tc>
          <w:tcPr>
            <w:tcW w:w="566" w:type="pct"/>
            <w:noWrap/>
            <w:vAlign w:val="center"/>
            <w:hideMark/>
          </w:tcPr>
          <w:p w14:paraId="327F1BB5"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xxx</w:t>
            </w:r>
          </w:p>
        </w:tc>
        <w:tc>
          <w:tcPr>
            <w:tcW w:w="453" w:type="pct"/>
            <w:vAlign w:val="center"/>
            <w:hideMark/>
          </w:tcPr>
          <w:p w14:paraId="5156C91E"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xxx</w:t>
            </w:r>
          </w:p>
        </w:tc>
        <w:tc>
          <w:tcPr>
            <w:tcW w:w="328" w:type="pct"/>
            <w:vAlign w:val="center"/>
            <w:hideMark/>
          </w:tcPr>
          <w:p w14:paraId="096E5FFD"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xxx</w:t>
            </w:r>
          </w:p>
        </w:tc>
        <w:tc>
          <w:tcPr>
            <w:tcW w:w="358" w:type="pct"/>
            <w:vAlign w:val="center"/>
            <w:hideMark/>
          </w:tcPr>
          <w:p w14:paraId="6A652973"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xxx</w:t>
            </w:r>
          </w:p>
        </w:tc>
        <w:tc>
          <w:tcPr>
            <w:tcW w:w="597" w:type="pct"/>
            <w:vAlign w:val="center"/>
            <w:hideMark/>
          </w:tcPr>
          <w:p w14:paraId="45F417FD"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xxx</w:t>
            </w:r>
          </w:p>
        </w:tc>
        <w:tc>
          <w:tcPr>
            <w:tcW w:w="563" w:type="pct"/>
            <w:noWrap/>
            <w:vAlign w:val="center"/>
            <w:hideMark/>
          </w:tcPr>
          <w:p w14:paraId="40491E60"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xxx</w:t>
            </w:r>
          </w:p>
        </w:tc>
      </w:tr>
      <w:tr w:rsidR="001C7F0B" w:rsidRPr="00BA10EB" w14:paraId="5FE35A42" w14:textId="77777777" w:rsidTr="00D624B7">
        <w:trPr>
          <w:trHeight w:val="20"/>
        </w:trPr>
        <w:tc>
          <w:tcPr>
            <w:tcW w:w="2136" w:type="pct"/>
            <w:noWrap/>
            <w:vAlign w:val="center"/>
            <w:hideMark/>
          </w:tcPr>
          <w:p w14:paraId="54D1602B" w14:textId="77777777" w:rsidR="001C7F0B" w:rsidRPr="00BA10EB" w:rsidRDefault="001C7F0B" w:rsidP="00DB0651">
            <w:pPr>
              <w:autoSpaceDE/>
              <w:autoSpaceDN/>
              <w:rPr>
                <w:rFonts w:asciiTheme="majorBidi" w:hAnsiTheme="majorBidi" w:cstheme="majorBidi"/>
                <w:b/>
                <w:bCs/>
                <w:color w:val="000000"/>
                <w:lang w:val="en-US"/>
              </w:rPr>
            </w:pPr>
            <w:r w:rsidRPr="00BA10EB">
              <w:rPr>
                <w:rFonts w:asciiTheme="majorBidi" w:hAnsiTheme="majorBidi" w:cstheme="majorBidi"/>
                <w:b/>
                <w:bCs/>
                <w:color w:val="000000"/>
                <w:lang w:val="en-US"/>
              </w:rPr>
              <w:t>Total</w:t>
            </w:r>
            <w:r w:rsidRPr="00BA10EB">
              <w:rPr>
                <w:rFonts w:asciiTheme="majorBidi" w:hAnsiTheme="majorBidi" w:cstheme="majorBidi"/>
                <w:color w:val="000000"/>
                <w:lang w:val="en-US"/>
              </w:rPr>
              <w:t xml:space="preserve"> </w:t>
            </w:r>
            <w:r w:rsidRPr="00BA10EB">
              <w:rPr>
                <w:rFonts w:asciiTheme="majorBidi" w:hAnsiTheme="majorBidi" w:cstheme="majorBidi"/>
                <w:b/>
                <w:bCs/>
                <w:color w:val="000000"/>
                <w:lang w:val="en-US"/>
              </w:rPr>
              <w:t>revenue</w:t>
            </w:r>
          </w:p>
        </w:tc>
        <w:tc>
          <w:tcPr>
            <w:tcW w:w="566" w:type="pct"/>
            <w:noWrap/>
            <w:vAlign w:val="center"/>
            <w:hideMark/>
          </w:tcPr>
          <w:p w14:paraId="1E41749B"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xxx</w:t>
            </w:r>
          </w:p>
        </w:tc>
        <w:tc>
          <w:tcPr>
            <w:tcW w:w="453" w:type="pct"/>
            <w:vAlign w:val="center"/>
            <w:hideMark/>
          </w:tcPr>
          <w:p w14:paraId="50231E5F"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xxx</w:t>
            </w:r>
          </w:p>
        </w:tc>
        <w:tc>
          <w:tcPr>
            <w:tcW w:w="328" w:type="pct"/>
            <w:vAlign w:val="center"/>
            <w:hideMark/>
          </w:tcPr>
          <w:p w14:paraId="6E5107F6"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xxx</w:t>
            </w:r>
          </w:p>
        </w:tc>
        <w:tc>
          <w:tcPr>
            <w:tcW w:w="358" w:type="pct"/>
            <w:vAlign w:val="center"/>
            <w:hideMark/>
          </w:tcPr>
          <w:p w14:paraId="35AB6653"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xxx</w:t>
            </w:r>
          </w:p>
        </w:tc>
        <w:tc>
          <w:tcPr>
            <w:tcW w:w="597" w:type="pct"/>
            <w:vAlign w:val="center"/>
            <w:hideMark/>
          </w:tcPr>
          <w:p w14:paraId="0B813EAB"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xxx</w:t>
            </w:r>
          </w:p>
        </w:tc>
        <w:tc>
          <w:tcPr>
            <w:tcW w:w="563" w:type="pct"/>
            <w:noWrap/>
            <w:vAlign w:val="center"/>
            <w:hideMark/>
          </w:tcPr>
          <w:p w14:paraId="784DE8A8"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xxx</w:t>
            </w:r>
          </w:p>
        </w:tc>
      </w:tr>
      <w:tr w:rsidR="001C7F0B" w:rsidRPr="00BA10EB" w14:paraId="0BA38DA0" w14:textId="77777777" w:rsidTr="00D624B7">
        <w:trPr>
          <w:trHeight w:val="20"/>
        </w:trPr>
        <w:tc>
          <w:tcPr>
            <w:tcW w:w="2136" w:type="pct"/>
            <w:noWrap/>
            <w:vAlign w:val="center"/>
            <w:hideMark/>
          </w:tcPr>
          <w:p w14:paraId="300A7F1A" w14:textId="77777777" w:rsidR="001C7F0B" w:rsidRPr="00BA10EB" w:rsidRDefault="001C7F0B" w:rsidP="00DB0651">
            <w:pPr>
              <w:autoSpaceDE/>
              <w:autoSpaceDN/>
              <w:rPr>
                <w:rFonts w:asciiTheme="majorBidi" w:hAnsiTheme="majorBidi" w:cstheme="majorBidi"/>
                <w:color w:val="000000"/>
                <w:lang w:val="en-US"/>
              </w:rPr>
            </w:pPr>
            <w:r w:rsidRPr="00BA10EB">
              <w:rPr>
                <w:rFonts w:asciiTheme="majorBidi" w:hAnsiTheme="majorBidi" w:cstheme="majorBidi"/>
                <w:color w:val="000000"/>
                <w:lang w:val="en-US"/>
              </w:rPr>
              <w:t> </w:t>
            </w:r>
          </w:p>
        </w:tc>
        <w:tc>
          <w:tcPr>
            <w:tcW w:w="566" w:type="pct"/>
            <w:noWrap/>
            <w:vAlign w:val="center"/>
            <w:hideMark/>
          </w:tcPr>
          <w:p w14:paraId="249F06AB" w14:textId="613D3196" w:rsidR="001C7F0B" w:rsidRPr="00BA10EB" w:rsidRDefault="001C7F0B" w:rsidP="00DB0651">
            <w:pPr>
              <w:autoSpaceDE/>
              <w:autoSpaceDN/>
              <w:jc w:val="center"/>
              <w:rPr>
                <w:rFonts w:asciiTheme="majorBidi" w:hAnsiTheme="majorBidi" w:cstheme="majorBidi"/>
                <w:color w:val="231F20"/>
                <w:lang w:val="en-US"/>
              </w:rPr>
            </w:pPr>
          </w:p>
        </w:tc>
        <w:tc>
          <w:tcPr>
            <w:tcW w:w="453" w:type="pct"/>
            <w:vAlign w:val="center"/>
            <w:hideMark/>
          </w:tcPr>
          <w:p w14:paraId="03CF9C0D" w14:textId="03A43797" w:rsidR="001C7F0B" w:rsidRPr="00BA10EB" w:rsidRDefault="001C7F0B" w:rsidP="00DB0651">
            <w:pPr>
              <w:autoSpaceDE/>
              <w:autoSpaceDN/>
              <w:jc w:val="center"/>
              <w:rPr>
                <w:rFonts w:asciiTheme="majorBidi" w:hAnsiTheme="majorBidi" w:cstheme="majorBidi"/>
                <w:color w:val="231F20"/>
                <w:lang w:val="en-US"/>
              </w:rPr>
            </w:pPr>
          </w:p>
        </w:tc>
        <w:tc>
          <w:tcPr>
            <w:tcW w:w="328" w:type="pct"/>
            <w:vAlign w:val="center"/>
            <w:hideMark/>
          </w:tcPr>
          <w:p w14:paraId="4EA24E9A" w14:textId="4DF54524" w:rsidR="001C7F0B" w:rsidRPr="00BA10EB" w:rsidRDefault="001C7F0B" w:rsidP="00DB0651">
            <w:pPr>
              <w:autoSpaceDE/>
              <w:autoSpaceDN/>
              <w:jc w:val="center"/>
              <w:rPr>
                <w:rFonts w:asciiTheme="majorBidi" w:hAnsiTheme="majorBidi" w:cstheme="majorBidi"/>
                <w:color w:val="231F20"/>
                <w:lang w:val="en-US"/>
              </w:rPr>
            </w:pPr>
          </w:p>
        </w:tc>
        <w:tc>
          <w:tcPr>
            <w:tcW w:w="358" w:type="pct"/>
            <w:vAlign w:val="center"/>
            <w:hideMark/>
          </w:tcPr>
          <w:p w14:paraId="43AE4668" w14:textId="556A5323" w:rsidR="001C7F0B" w:rsidRPr="00BA10EB" w:rsidRDefault="001C7F0B" w:rsidP="00DB0651">
            <w:pPr>
              <w:autoSpaceDE/>
              <w:autoSpaceDN/>
              <w:jc w:val="center"/>
              <w:rPr>
                <w:rFonts w:asciiTheme="majorBidi" w:hAnsiTheme="majorBidi" w:cstheme="majorBidi"/>
                <w:color w:val="231F20"/>
                <w:lang w:val="en-US"/>
              </w:rPr>
            </w:pPr>
          </w:p>
        </w:tc>
        <w:tc>
          <w:tcPr>
            <w:tcW w:w="597" w:type="pct"/>
            <w:vAlign w:val="center"/>
            <w:hideMark/>
          </w:tcPr>
          <w:p w14:paraId="0FCFE32B" w14:textId="6B04567B" w:rsidR="001C7F0B" w:rsidRPr="00BA10EB" w:rsidRDefault="001C7F0B" w:rsidP="00DB0651">
            <w:pPr>
              <w:autoSpaceDE/>
              <w:autoSpaceDN/>
              <w:jc w:val="center"/>
              <w:rPr>
                <w:rFonts w:asciiTheme="majorBidi" w:hAnsiTheme="majorBidi" w:cstheme="majorBidi"/>
                <w:color w:val="231F20"/>
                <w:lang w:val="en-US"/>
              </w:rPr>
            </w:pPr>
          </w:p>
        </w:tc>
        <w:tc>
          <w:tcPr>
            <w:tcW w:w="563" w:type="pct"/>
            <w:noWrap/>
            <w:vAlign w:val="center"/>
            <w:hideMark/>
          </w:tcPr>
          <w:p w14:paraId="354AA4DD" w14:textId="207694B0" w:rsidR="001C7F0B" w:rsidRPr="00BA10EB" w:rsidRDefault="001C7F0B" w:rsidP="00DB0651">
            <w:pPr>
              <w:autoSpaceDE/>
              <w:autoSpaceDN/>
              <w:jc w:val="center"/>
              <w:rPr>
                <w:rFonts w:asciiTheme="majorBidi" w:hAnsiTheme="majorBidi" w:cstheme="majorBidi"/>
                <w:color w:val="231F20"/>
                <w:lang w:val="en-US"/>
              </w:rPr>
            </w:pPr>
          </w:p>
        </w:tc>
      </w:tr>
      <w:tr w:rsidR="001C7F0B" w:rsidRPr="00BA10EB" w14:paraId="334D11F9" w14:textId="77777777" w:rsidTr="00D624B7">
        <w:trPr>
          <w:trHeight w:val="20"/>
        </w:trPr>
        <w:tc>
          <w:tcPr>
            <w:tcW w:w="2136" w:type="pct"/>
            <w:noWrap/>
            <w:vAlign w:val="center"/>
            <w:hideMark/>
          </w:tcPr>
          <w:p w14:paraId="1C7CF6B6" w14:textId="77777777" w:rsidR="001C7F0B" w:rsidRPr="00BA10EB" w:rsidRDefault="001C7F0B" w:rsidP="00DB0651">
            <w:pPr>
              <w:autoSpaceDE/>
              <w:autoSpaceDN/>
              <w:rPr>
                <w:rFonts w:asciiTheme="majorBidi" w:hAnsiTheme="majorBidi" w:cstheme="majorBidi"/>
                <w:b/>
                <w:bCs/>
                <w:color w:val="000000"/>
                <w:lang w:val="en-US"/>
              </w:rPr>
            </w:pPr>
            <w:r w:rsidRPr="00BA10EB">
              <w:rPr>
                <w:rFonts w:asciiTheme="majorBidi" w:hAnsiTheme="majorBidi" w:cstheme="majorBidi"/>
                <w:b/>
                <w:bCs/>
                <w:color w:val="000000"/>
                <w:lang w:val="en-US"/>
              </w:rPr>
              <w:t>Expenditure</w:t>
            </w:r>
          </w:p>
        </w:tc>
        <w:tc>
          <w:tcPr>
            <w:tcW w:w="566" w:type="pct"/>
            <w:noWrap/>
            <w:vAlign w:val="center"/>
            <w:hideMark/>
          </w:tcPr>
          <w:p w14:paraId="162E3C49" w14:textId="0032DBEA" w:rsidR="001C7F0B" w:rsidRPr="00BA10EB" w:rsidRDefault="001C7F0B" w:rsidP="00DB0651">
            <w:pPr>
              <w:autoSpaceDE/>
              <w:autoSpaceDN/>
              <w:jc w:val="center"/>
              <w:rPr>
                <w:rFonts w:asciiTheme="majorBidi" w:hAnsiTheme="majorBidi" w:cstheme="majorBidi"/>
                <w:color w:val="231F20"/>
                <w:lang w:val="en-US"/>
              </w:rPr>
            </w:pPr>
          </w:p>
        </w:tc>
        <w:tc>
          <w:tcPr>
            <w:tcW w:w="453" w:type="pct"/>
            <w:vAlign w:val="center"/>
            <w:hideMark/>
          </w:tcPr>
          <w:p w14:paraId="06CB6835" w14:textId="3A2B476C" w:rsidR="001C7F0B" w:rsidRPr="00BA10EB" w:rsidRDefault="001C7F0B" w:rsidP="00DB0651">
            <w:pPr>
              <w:autoSpaceDE/>
              <w:autoSpaceDN/>
              <w:jc w:val="center"/>
              <w:rPr>
                <w:rFonts w:asciiTheme="majorBidi" w:hAnsiTheme="majorBidi" w:cstheme="majorBidi"/>
                <w:color w:val="231F20"/>
                <w:lang w:val="en-US"/>
              </w:rPr>
            </w:pPr>
          </w:p>
        </w:tc>
        <w:tc>
          <w:tcPr>
            <w:tcW w:w="328" w:type="pct"/>
            <w:vAlign w:val="center"/>
            <w:hideMark/>
          </w:tcPr>
          <w:p w14:paraId="44697443" w14:textId="295FC28B" w:rsidR="001C7F0B" w:rsidRPr="00BA10EB" w:rsidRDefault="001C7F0B" w:rsidP="00DB0651">
            <w:pPr>
              <w:autoSpaceDE/>
              <w:autoSpaceDN/>
              <w:jc w:val="center"/>
              <w:rPr>
                <w:rFonts w:asciiTheme="majorBidi" w:hAnsiTheme="majorBidi" w:cstheme="majorBidi"/>
                <w:color w:val="231F20"/>
                <w:lang w:val="en-US"/>
              </w:rPr>
            </w:pPr>
          </w:p>
        </w:tc>
        <w:tc>
          <w:tcPr>
            <w:tcW w:w="358" w:type="pct"/>
            <w:vAlign w:val="center"/>
            <w:hideMark/>
          </w:tcPr>
          <w:p w14:paraId="1C9DF69C" w14:textId="59B71B39" w:rsidR="001C7F0B" w:rsidRPr="00BA10EB" w:rsidRDefault="001C7F0B" w:rsidP="00DB0651">
            <w:pPr>
              <w:autoSpaceDE/>
              <w:autoSpaceDN/>
              <w:jc w:val="center"/>
              <w:rPr>
                <w:rFonts w:asciiTheme="majorBidi" w:hAnsiTheme="majorBidi" w:cstheme="majorBidi"/>
                <w:color w:val="231F20"/>
                <w:lang w:val="en-US"/>
              </w:rPr>
            </w:pPr>
          </w:p>
        </w:tc>
        <w:tc>
          <w:tcPr>
            <w:tcW w:w="597" w:type="pct"/>
            <w:vAlign w:val="center"/>
            <w:hideMark/>
          </w:tcPr>
          <w:p w14:paraId="730A8CBF" w14:textId="609C338B" w:rsidR="001C7F0B" w:rsidRPr="00BA10EB" w:rsidRDefault="001C7F0B" w:rsidP="00DB0651">
            <w:pPr>
              <w:autoSpaceDE/>
              <w:autoSpaceDN/>
              <w:jc w:val="center"/>
              <w:rPr>
                <w:rFonts w:asciiTheme="majorBidi" w:hAnsiTheme="majorBidi" w:cstheme="majorBidi"/>
                <w:color w:val="231F20"/>
                <w:lang w:val="en-US"/>
              </w:rPr>
            </w:pPr>
          </w:p>
        </w:tc>
        <w:tc>
          <w:tcPr>
            <w:tcW w:w="563" w:type="pct"/>
            <w:noWrap/>
            <w:vAlign w:val="center"/>
            <w:hideMark/>
          </w:tcPr>
          <w:p w14:paraId="76C65F90" w14:textId="63725388" w:rsidR="001C7F0B" w:rsidRPr="00BA10EB" w:rsidRDefault="001C7F0B" w:rsidP="00DB0651">
            <w:pPr>
              <w:autoSpaceDE/>
              <w:autoSpaceDN/>
              <w:jc w:val="center"/>
              <w:rPr>
                <w:rFonts w:asciiTheme="majorBidi" w:hAnsiTheme="majorBidi" w:cstheme="majorBidi"/>
                <w:color w:val="231F20"/>
                <w:lang w:val="en-US"/>
              </w:rPr>
            </w:pPr>
          </w:p>
        </w:tc>
      </w:tr>
      <w:tr w:rsidR="001C7F0B" w:rsidRPr="00BA10EB" w14:paraId="453BDA9E" w14:textId="77777777" w:rsidTr="00D624B7">
        <w:trPr>
          <w:trHeight w:val="20"/>
        </w:trPr>
        <w:tc>
          <w:tcPr>
            <w:tcW w:w="2136" w:type="pct"/>
            <w:noWrap/>
            <w:vAlign w:val="center"/>
            <w:hideMark/>
          </w:tcPr>
          <w:p w14:paraId="2EB73E45" w14:textId="77777777" w:rsidR="001C7F0B" w:rsidRPr="00BA10EB" w:rsidRDefault="001C7F0B" w:rsidP="00DB0651">
            <w:pPr>
              <w:autoSpaceDE/>
              <w:autoSpaceDN/>
              <w:rPr>
                <w:rFonts w:asciiTheme="majorBidi" w:hAnsiTheme="majorBidi" w:cstheme="majorBidi"/>
                <w:color w:val="000000"/>
                <w:lang w:val="en-US"/>
              </w:rPr>
            </w:pPr>
            <w:r w:rsidRPr="00BA10EB">
              <w:rPr>
                <w:rFonts w:asciiTheme="majorBidi" w:hAnsiTheme="majorBidi" w:cstheme="majorBidi"/>
                <w:color w:val="000000"/>
                <w:lang w:val="en-US"/>
              </w:rPr>
              <w:t>Use of goods and services</w:t>
            </w:r>
          </w:p>
        </w:tc>
        <w:tc>
          <w:tcPr>
            <w:tcW w:w="566" w:type="pct"/>
            <w:noWrap/>
            <w:vAlign w:val="center"/>
            <w:hideMark/>
          </w:tcPr>
          <w:p w14:paraId="1D110C11"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453" w:type="pct"/>
            <w:vAlign w:val="center"/>
            <w:hideMark/>
          </w:tcPr>
          <w:p w14:paraId="3208AC5D"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328" w:type="pct"/>
            <w:vAlign w:val="center"/>
            <w:hideMark/>
          </w:tcPr>
          <w:p w14:paraId="11C92A81"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358" w:type="pct"/>
            <w:vAlign w:val="center"/>
            <w:hideMark/>
          </w:tcPr>
          <w:p w14:paraId="6D704B9C"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597" w:type="pct"/>
            <w:vAlign w:val="center"/>
            <w:hideMark/>
          </w:tcPr>
          <w:p w14:paraId="08119B15"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563" w:type="pct"/>
            <w:noWrap/>
            <w:vAlign w:val="center"/>
            <w:hideMark/>
          </w:tcPr>
          <w:p w14:paraId="26772E67"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r>
      <w:tr w:rsidR="001C7F0B" w:rsidRPr="00BA10EB" w14:paraId="3875936D" w14:textId="77777777" w:rsidTr="00D624B7">
        <w:trPr>
          <w:trHeight w:val="20"/>
        </w:trPr>
        <w:tc>
          <w:tcPr>
            <w:tcW w:w="2136" w:type="pct"/>
            <w:noWrap/>
            <w:vAlign w:val="center"/>
            <w:hideMark/>
          </w:tcPr>
          <w:p w14:paraId="243EB7E4" w14:textId="77777777" w:rsidR="001C7F0B" w:rsidRPr="00BA10EB" w:rsidRDefault="001C7F0B" w:rsidP="00DB0651">
            <w:pPr>
              <w:autoSpaceDE/>
              <w:autoSpaceDN/>
              <w:rPr>
                <w:rFonts w:asciiTheme="majorBidi" w:hAnsiTheme="majorBidi" w:cstheme="majorBidi"/>
                <w:color w:val="000000"/>
                <w:lang w:val="en-US"/>
              </w:rPr>
            </w:pPr>
            <w:r w:rsidRPr="00BA10EB">
              <w:rPr>
                <w:rFonts w:asciiTheme="majorBidi" w:hAnsiTheme="majorBidi" w:cstheme="majorBidi"/>
                <w:color w:val="000000"/>
                <w:lang w:eastAsia="en-GB"/>
              </w:rPr>
              <w:t>Staff costs</w:t>
            </w:r>
          </w:p>
        </w:tc>
        <w:tc>
          <w:tcPr>
            <w:tcW w:w="566" w:type="pct"/>
            <w:noWrap/>
            <w:vAlign w:val="center"/>
            <w:hideMark/>
          </w:tcPr>
          <w:p w14:paraId="3E6594BD"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453" w:type="pct"/>
            <w:vAlign w:val="center"/>
            <w:hideMark/>
          </w:tcPr>
          <w:p w14:paraId="5A07DE24"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328" w:type="pct"/>
            <w:vAlign w:val="center"/>
            <w:hideMark/>
          </w:tcPr>
          <w:p w14:paraId="7AE1EFDA"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358" w:type="pct"/>
            <w:vAlign w:val="center"/>
            <w:hideMark/>
          </w:tcPr>
          <w:p w14:paraId="48BB8A29"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597" w:type="pct"/>
            <w:vAlign w:val="center"/>
            <w:hideMark/>
          </w:tcPr>
          <w:p w14:paraId="5DB02C6C"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563" w:type="pct"/>
            <w:noWrap/>
            <w:vAlign w:val="center"/>
            <w:hideMark/>
          </w:tcPr>
          <w:p w14:paraId="4AA509CB"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r>
      <w:tr w:rsidR="001C7F0B" w:rsidRPr="00BA10EB" w14:paraId="5C140FC2" w14:textId="77777777" w:rsidTr="00D624B7">
        <w:trPr>
          <w:trHeight w:val="20"/>
        </w:trPr>
        <w:tc>
          <w:tcPr>
            <w:tcW w:w="2136" w:type="pct"/>
            <w:noWrap/>
            <w:vAlign w:val="center"/>
            <w:hideMark/>
          </w:tcPr>
          <w:p w14:paraId="11A59EE8" w14:textId="77777777" w:rsidR="001C7F0B" w:rsidRPr="00BA10EB" w:rsidRDefault="001C7F0B" w:rsidP="00DB0651">
            <w:pPr>
              <w:autoSpaceDE/>
              <w:autoSpaceDN/>
              <w:rPr>
                <w:rFonts w:asciiTheme="majorBidi" w:hAnsiTheme="majorBidi" w:cstheme="majorBidi"/>
                <w:color w:val="000000"/>
                <w:lang w:val="en-US"/>
              </w:rPr>
            </w:pPr>
            <w:r w:rsidRPr="00BA10EB">
              <w:rPr>
                <w:rFonts w:asciiTheme="majorBidi" w:hAnsiTheme="majorBidi" w:cstheme="majorBidi"/>
                <w:color w:val="000000"/>
                <w:lang w:val="en-US"/>
              </w:rPr>
              <w:t>Board expenses</w:t>
            </w:r>
          </w:p>
        </w:tc>
        <w:tc>
          <w:tcPr>
            <w:tcW w:w="566" w:type="pct"/>
            <w:noWrap/>
            <w:vAlign w:val="center"/>
            <w:hideMark/>
          </w:tcPr>
          <w:p w14:paraId="0B8D1876"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453" w:type="pct"/>
            <w:vAlign w:val="center"/>
            <w:hideMark/>
          </w:tcPr>
          <w:p w14:paraId="3EF012B3"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328" w:type="pct"/>
            <w:vAlign w:val="center"/>
            <w:hideMark/>
          </w:tcPr>
          <w:p w14:paraId="1B0A40D6"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358" w:type="pct"/>
            <w:vAlign w:val="center"/>
            <w:hideMark/>
          </w:tcPr>
          <w:p w14:paraId="7366031E"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597" w:type="pct"/>
            <w:vAlign w:val="center"/>
            <w:hideMark/>
          </w:tcPr>
          <w:p w14:paraId="2B928AA3"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563" w:type="pct"/>
            <w:noWrap/>
            <w:vAlign w:val="center"/>
            <w:hideMark/>
          </w:tcPr>
          <w:p w14:paraId="2FDD690E"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r>
      <w:tr w:rsidR="00A0667F" w:rsidRPr="00BA10EB" w14:paraId="3B4D12C7" w14:textId="77777777" w:rsidTr="00D624B7">
        <w:trPr>
          <w:trHeight w:val="20"/>
        </w:trPr>
        <w:tc>
          <w:tcPr>
            <w:tcW w:w="2136" w:type="pct"/>
            <w:noWrap/>
            <w:vAlign w:val="center"/>
          </w:tcPr>
          <w:p w14:paraId="4DCFC3E1" w14:textId="73DA5C2B" w:rsidR="00A0667F" w:rsidRPr="00BA10EB" w:rsidRDefault="00A0667F" w:rsidP="00DB0651">
            <w:pPr>
              <w:autoSpaceDE/>
              <w:autoSpaceDN/>
              <w:rPr>
                <w:rFonts w:asciiTheme="majorBidi" w:hAnsiTheme="majorBidi" w:cstheme="majorBidi"/>
                <w:color w:val="000000"/>
                <w:lang w:val="en-US"/>
              </w:rPr>
            </w:pPr>
            <w:r>
              <w:rPr>
                <w:rFonts w:asciiTheme="majorBidi" w:hAnsiTheme="majorBidi" w:cstheme="majorBidi"/>
                <w:color w:val="000000"/>
                <w:lang w:val="en-US"/>
              </w:rPr>
              <w:t>Transfer Expenses</w:t>
            </w:r>
          </w:p>
        </w:tc>
        <w:tc>
          <w:tcPr>
            <w:tcW w:w="566" w:type="pct"/>
            <w:noWrap/>
            <w:vAlign w:val="center"/>
          </w:tcPr>
          <w:p w14:paraId="369A7252" w14:textId="7448B92D" w:rsidR="00A0667F" w:rsidRPr="00BA10EB" w:rsidRDefault="004C59B7" w:rsidP="00DB0651">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453" w:type="pct"/>
            <w:vAlign w:val="center"/>
          </w:tcPr>
          <w:p w14:paraId="5E2076A0" w14:textId="1A7C29D5" w:rsidR="00A0667F" w:rsidRPr="00BA10EB" w:rsidRDefault="004C59B7" w:rsidP="00DB0651">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328" w:type="pct"/>
            <w:vAlign w:val="center"/>
          </w:tcPr>
          <w:p w14:paraId="1E73B2DE" w14:textId="77777777" w:rsidR="00A0667F" w:rsidRPr="00BA10EB" w:rsidRDefault="00A0667F" w:rsidP="00DB0651">
            <w:pPr>
              <w:autoSpaceDE/>
              <w:autoSpaceDN/>
              <w:jc w:val="center"/>
              <w:rPr>
                <w:rFonts w:asciiTheme="majorBidi" w:hAnsiTheme="majorBidi" w:cstheme="majorBidi"/>
                <w:color w:val="000000"/>
                <w:lang w:val="en-US"/>
              </w:rPr>
            </w:pPr>
          </w:p>
        </w:tc>
        <w:tc>
          <w:tcPr>
            <w:tcW w:w="358" w:type="pct"/>
            <w:vAlign w:val="center"/>
          </w:tcPr>
          <w:p w14:paraId="57A1A0D9" w14:textId="77777777" w:rsidR="00A0667F" w:rsidRPr="00BA10EB" w:rsidRDefault="00A0667F" w:rsidP="00DB0651">
            <w:pPr>
              <w:autoSpaceDE/>
              <w:autoSpaceDN/>
              <w:jc w:val="center"/>
              <w:rPr>
                <w:rFonts w:asciiTheme="majorBidi" w:hAnsiTheme="majorBidi" w:cstheme="majorBidi"/>
                <w:color w:val="000000"/>
                <w:lang w:val="en-US"/>
              </w:rPr>
            </w:pPr>
          </w:p>
        </w:tc>
        <w:tc>
          <w:tcPr>
            <w:tcW w:w="597" w:type="pct"/>
            <w:vAlign w:val="center"/>
          </w:tcPr>
          <w:p w14:paraId="6EA4997E" w14:textId="77777777" w:rsidR="00A0667F" w:rsidRPr="00BA10EB" w:rsidRDefault="00A0667F" w:rsidP="00DB0651">
            <w:pPr>
              <w:autoSpaceDE/>
              <w:autoSpaceDN/>
              <w:jc w:val="center"/>
              <w:rPr>
                <w:rFonts w:asciiTheme="majorBidi" w:hAnsiTheme="majorBidi" w:cstheme="majorBidi"/>
                <w:color w:val="000000"/>
                <w:lang w:val="en-US"/>
              </w:rPr>
            </w:pPr>
          </w:p>
        </w:tc>
        <w:tc>
          <w:tcPr>
            <w:tcW w:w="563" w:type="pct"/>
            <w:noWrap/>
            <w:vAlign w:val="center"/>
          </w:tcPr>
          <w:p w14:paraId="3BA16FDC" w14:textId="77777777" w:rsidR="00A0667F" w:rsidRPr="00BA10EB" w:rsidRDefault="00A0667F" w:rsidP="00DB0651">
            <w:pPr>
              <w:autoSpaceDE/>
              <w:autoSpaceDN/>
              <w:jc w:val="center"/>
              <w:rPr>
                <w:rFonts w:asciiTheme="majorBidi" w:hAnsiTheme="majorBidi" w:cstheme="majorBidi"/>
                <w:color w:val="000000"/>
                <w:lang w:val="en-US"/>
              </w:rPr>
            </w:pPr>
          </w:p>
        </w:tc>
      </w:tr>
      <w:tr w:rsidR="001C7F0B" w:rsidRPr="00BA10EB" w14:paraId="42285860" w14:textId="77777777" w:rsidTr="00D624B7">
        <w:trPr>
          <w:trHeight w:val="20"/>
        </w:trPr>
        <w:tc>
          <w:tcPr>
            <w:tcW w:w="2136" w:type="pct"/>
            <w:noWrap/>
            <w:vAlign w:val="center"/>
            <w:hideMark/>
          </w:tcPr>
          <w:p w14:paraId="08AD5EDF" w14:textId="77777777" w:rsidR="001C7F0B" w:rsidRPr="00BA10EB" w:rsidRDefault="001C7F0B" w:rsidP="00DB0651">
            <w:pPr>
              <w:autoSpaceDE/>
              <w:autoSpaceDN/>
              <w:rPr>
                <w:rFonts w:asciiTheme="majorBidi" w:hAnsiTheme="majorBidi" w:cstheme="majorBidi"/>
                <w:color w:val="000000"/>
                <w:lang w:val="en-US"/>
              </w:rPr>
            </w:pPr>
            <w:r w:rsidRPr="00BA10EB">
              <w:rPr>
                <w:rFonts w:asciiTheme="majorBidi" w:hAnsiTheme="majorBidi" w:cstheme="majorBidi"/>
                <w:color w:val="000000"/>
                <w:lang w:val="en-US"/>
              </w:rPr>
              <w:t>Finance costs</w:t>
            </w:r>
          </w:p>
        </w:tc>
        <w:tc>
          <w:tcPr>
            <w:tcW w:w="566" w:type="pct"/>
            <w:noWrap/>
            <w:vAlign w:val="center"/>
            <w:hideMark/>
          </w:tcPr>
          <w:p w14:paraId="421BB521"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453" w:type="pct"/>
            <w:vAlign w:val="center"/>
            <w:hideMark/>
          </w:tcPr>
          <w:p w14:paraId="3C007F0B"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328" w:type="pct"/>
            <w:vAlign w:val="center"/>
            <w:hideMark/>
          </w:tcPr>
          <w:p w14:paraId="7A168A7B"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358" w:type="pct"/>
            <w:vAlign w:val="center"/>
            <w:hideMark/>
          </w:tcPr>
          <w:p w14:paraId="4DCB8772"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597" w:type="pct"/>
            <w:vAlign w:val="center"/>
            <w:hideMark/>
          </w:tcPr>
          <w:p w14:paraId="1417F682"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563" w:type="pct"/>
            <w:noWrap/>
            <w:vAlign w:val="center"/>
            <w:hideMark/>
          </w:tcPr>
          <w:p w14:paraId="7658A7C0" w14:textId="77777777" w:rsidR="001C7F0B" w:rsidRPr="00BA10EB" w:rsidRDefault="001C7F0B" w:rsidP="00DB0651">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r>
      <w:tr w:rsidR="00967D0D" w:rsidRPr="00BA10EB" w14:paraId="55203358" w14:textId="77777777" w:rsidTr="00FE4B92">
        <w:trPr>
          <w:trHeight w:val="20"/>
        </w:trPr>
        <w:tc>
          <w:tcPr>
            <w:tcW w:w="2136" w:type="pct"/>
            <w:noWrap/>
            <w:vAlign w:val="center"/>
          </w:tcPr>
          <w:p w14:paraId="00DEADE9" w14:textId="38EE64D5" w:rsidR="00967D0D" w:rsidRPr="00BA10EB" w:rsidRDefault="00967D0D" w:rsidP="00967D0D">
            <w:pPr>
              <w:autoSpaceDE/>
              <w:autoSpaceDN/>
              <w:rPr>
                <w:rFonts w:asciiTheme="majorBidi" w:hAnsiTheme="majorBidi" w:cstheme="majorBidi"/>
                <w:color w:val="000000"/>
                <w:lang w:val="en-US"/>
              </w:rPr>
            </w:pPr>
            <w:r>
              <w:rPr>
                <w:rFonts w:asciiTheme="majorBidi" w:hAnsiTheme="majorBidi" w:cstheme="majorBidi"/>
                <w:color w:val="000000"/>
                <w:lang w:val="en-US"/>
              </w:rPr>
              <w:t>Depreciation and Amortization</w:t>
            </w:r>
          </w:p>
        </w:tc>
        <w:tc>
          <w:tcPr>
            <w:tcW w:w="566" w:type="pct"/>
            <w:noWrap/>
            <w:vAlign w:val="center"/>
          </w:tcPr>
          <w:p w14:paraId="79C26CA1" w14:textId="1FAA4B22" w:rsidR="00967D0D" w:rsidRPr="00BA10EB" w:rsidRDefault="00967D0D" w:rsidP="00967D0D">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453" w:type="pct"/>
            <w:vAlign w:val="center"/>
          </w:tcPr>
          <w:p w14:paraId="32CE440B" w14:textId="233D371F" w:rsidR="00967D0D" w:rsidRPr="00BA10EB" w:rsidRDefault="00967D0D" w:rsidP="00967D0D">
            <w:pPr>
              <w:autoSpaceDE/>
              <w:autoSpaceDN/>
              <w:jc w:val="center"/>
              <w:rPr>
                <w:rFonts w:asciiTheme="majorBidi" w:hAnsiTheme="majorBidi" w:cstheme="majorBidi"/>
                <w:color w:val="000000"/>
                <w:lang w:val="en-US"/>
              </w:rPr>
            </w:pPr>
            <w:r w:rsidRPr="00BA10EB">
              <w:rPr>
                <w:rFonts w:asciiTheme="majorBidi" w:hAnsiTheme="majorBidi" w:cstheme="majorBidi"/>
                <w:color w:val="000000"/>
                <w:lang w:val="en-US"/>
              </w:rPr>
              <w:t>xxx</w:t>
            </w:r>
          </w:p>
        </w:tc>
        <w:tc>
          <w:tcPr>
            <w:tcW w:w="328" w:type="pct"/>
          </w:tcPr>
          <w:p w14:paraId="2E151A10" w14:textId="3A4D6E87" w:rsidR="00967D0D" w:rsidRPr="00BA10EB" w:rsidRDefault="00967D0D" w:rsidP="00967D0D">
            <w:pPr>
              <w:autoSpaceDE/>
              <w:autoSpaceDN/>
              <w:jc w:val="center"/>
              <w:rPr>
                <w:rFonts w:asciiTheme="majorBidi" w:hAnsiTheme="majorBidi" w:cstheme="majorBidi"/>
                <w:color w:val="000000"/>
                <w:lang w:val="en-US"/>
              </w:rPr>
            </w:pPr>
            <w:r w:rsidRPr="00F80E0C">
              <w:rPr>
                <w:rFonts w:asciiTheme="majorBidi" w:hAnsiTheme="majorBidi" w:cstheme="majorBidi"/>
                <w:color w:val="000000"/>
                <w:lang w:val="en-US"/>
              </w:rPr>
              <w:t>xxx</w:t>
            </w:r>
          </w:p>
        </w:tc>
        <w:tc>
          <w:tcPr>
            <w:tcW w:w="358" w:type="pct"/>
          </w:tcPr>
          <w:p w14:paraId="7A9596E6" w14:textId="41BA9772" w:rsidR="00967D0D" w:rsidRPr="00BA10EB" w:rsidRDefault="00967D0D" w:rsidP="00967D0D">
            <w:pPr>
              <w:autoSpaceDE/>
              <w:autoSpaceDN/>
              <w:jc w:val="center"/>
              <w:rPr>
                <w:rFonts w:asciiTheme="majorBidi" w:hAnsiTheme="majorBidi" w:cstheme="majorBidi"/>
                <w:color w:val="000000"/>
                <w:lang w:val="en-US"/>
              </w:rPr>
            </w:pPr>
            <w:r w:rsidRPr="001D254A">
              <w:rPr>
                <w:rFonts w:asciiTheme="majorBidi" w:hAnsiTheme="majorBidi" w:cstheme="majorBidi"/>
                <w:color w:val="000000"/>
                <w:lang w:val="en-US"/>
              </w:rPr>
              <w:t>xxx</w:t>
            </w:r>
          </w:p>
        </w:tc>
        <w:tc>
          <w:tcPr>
            <w:tcW w:w="597" w:type="pct"/>
          </w:tcPr>
          <w:p w14:paraId="57CAF382" w14:textId="2BFBA23A" w:rsidR="00967D0D" w:rsidRPr="00BA10EB" w:rsidRDefault="00967D0D" w:rsidP="00967D0D">
            <w:pPr>
              <w:autoSpaceDE/>
              <w:autoSpaceDN/>
              <w:jc w:val="center"/>
              <w:rPr>
                <w:rFonts w:asciiTheme="majorBidi" w:hAnsiTheme="majorBidi" w:cstheme="majorBidi"/>
                <w:color w:val="000000"/>
                <w:lang w:val="en-US"/>
              </w:rPr>
            </w:pPr>
            <w:r w:rsidRPr="00361FF3">
              <w:rPr>
                <w:rFonts w:asciiTheme="majorBidi" w:hAnsiTheme="majorBidi" w:cstheme="majorBidi"/>
                <w:color w:val="000000"/>
                <w:lang w:val="en-US"/>
              </w:rPr>
              <w:t>xxx</w:t>
            </w:r>
          </w:p>
        </w:tc>
        <w:tc>
          <w:tcPr>
            <w:tcW w:w="563" w:type="pct"/>
            <w:noWrap/>
          </w:tcPr>
          <w:p w14:paraId="1FECA91B" w14:textId="5AEC4B90" w:rsidR="00967D0D" w:rsidRPr="00BA10EB" w:rsidRDefault="00967D0D" w:rsidP="00967D0D">
            <w:pPr>
              <w:autoSpaceDE/>
              <w:autoSpaceDN/>
              <w:jc w:val="center"/>
              <w:rPr>
                <w:rFonts w:asciiTheme="majorBidi" w:hAnsiTheme="majorBidi" w:cstheme="majorBidi"/>
                <w:color w:val="000000"/>
                <w:lang w:val="en-US"/>
              </w:rPr>
            </w:pPr>
            <w:r w:rsidRPr="00103507">
              <w:rPr>
                <w:rFonts w:asciiTheme="majorBidi" w:hAnsiTheme="majorBidi" w:cstheme="majorBidi"/>
                <w:color w:val="000000"/>
                <w:lang w:val="en-US"/>
              </w:rPr>
              <w:t>xxx</w:t>
            </w:r>
          </w:p>
        </w:tc>
      </w:tr>
      <w:tr w:rsidR="00967D0D" w:rsidRPr="00BA10EB" w14:paraId="41347988" w14:textId="77777777" w:rsidTr="00FE4B92">
        <w:trPr>
          <w:trHeight w:val="20"/>
        </w:trPr>
        <w:tc>
          <w:tcPr>
            <w:tcW w:w="2136" w:type="pct"/>
            <w:noWrap/>
            <w:vAlign w:val="center"/>
          </w:tcPr>
          <w:p w14:paraId="31D17311" w14:textId="0EB6BC6D" w:rsidR="00967D0D" w:rsidRPr="00BA10EB" w:rsidRDefault="00967D0D" w:rsidP="00967D0D">
            <w:pPr>
              <w:autoSpaceDE/>
              <w:autoSpaceDN/>
              <w:rPr>
                <w:rFonts w:asciiTheme="majorBidi" w:hAnsiTheme="majorBidi" w:cstheme="majorBidi"/>
                <w:color w:val="000000"/>
                <w:lang w:val="en-US"/>
              </w:rPr>
            </w:pPr>
            <w:r>
              <w:rPr>
                <w:rFonts w:asciiTheme="majorBidi" w:hAnsiTheme="majorBidi" w:cstheme="majorBidi"/>
                <w:color w:val="000000"/>
                <w:lang w:val="en-US"/>
              </w:rPr>
              <w:t>Repairs and Maintenance</w:t>
            </w:r>
          </w:p>
        </w:tc>
        <w:tc>
          <w:tcPr>
            <w:tcW w:w="566" w:type="pct"/>
            <w:noWrap/>
            <w:vAlign w:val="center"/>
          </w:tcPr>
          <w:p w14:paraId="4B3832C9" w14:textId="6C8CC6BF" w:rsidR="00967D0D" w:rsidRPr="00BA10EB" w:rsidRDefault="00967D0D" w:rsidP="00967D0D">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453" w:type="pct"/>
          </w:tcPr>
          <w:p w14:paraId="46011A2B" w14:textId="62CE0260" w:rsidR="00967D0D" w:rsidRPr="00BA10EB" w:rsidRDefault="00967D0D" w:rsidP="00967D0D">
            <w:pPr>
              <w:autoSpaceDE/>
              <w:autoSpaceDN/>
              <w:jc w:val="center"/>
              <w:rPr>
                <w:rFonts w:asciiTheme="majorBidi" w:hAnsiTheme="majorBidi" w:cstheme="majorBidi"/>
                <w:color w:val="000000"/>
                <w:lang w:val="en-US"/>
              </w:rPr>
            </w:pPr>
            <w:r w:rsidRPr="00543A3F">
              <w:rPr>
                <w:rFonts w:asciiTheme="majorBidi" w:hAnsiTheme="majorBidi" w:cstheme="majorBidi"/>
                <w:color w:val="000000"/>
                <w:lang w:val="en-US"/>
              </w:rPr>
              <w:t>xxx</w:t>
            </w:r>
          </w:p>
        </w:tc>
        <w:tc>
          <w:tcPr>
            <w:tcW w:w="328" w:type="pct"/>
          </w:tcPr>
          <w:p w14:paraId="3355B299" w14:textId="479611B3" w:rsidR="00967D0D" w:rsidRPr="00BA10EB" w:rsidRDefault="00967D0D" w:rsidP="00967D0D">
            <w:pPr>
              <w:autoSpaceDE/>
              <w:autoSpaceDN/>
              <w:jc w:val="center"/>
              <w:rPr>
                <w:rFonts w:asciiTheme="majorBidi" w:hAnsiTheme="majorBidi" w:cstheme="majorBidi"/>
                <w:color w:val="000000"/>
                <w:lang w:val="en-US"/>
              </w:rPr>
            </w:pPr>
            <w:r w:rsidRPr="00F80E0C">
              <w:rPr>
                <w:rFonts w:asciiTheme="majorBidi" w:hAnsiTheme="majorBidi" w:cstheme="majorBidi"/>
                <w:color w:val="000000"/>
                <w:lang w:val="en-US"/>
              </w:rPr>
              <w:t>xxx</w:t>
            </w:r>
          </w:p>
        </w:tc>
        <w:tc>
          <w:tcPr>
            <w:tcW w:w="358" w:type="pct"/>
          </w:tcPr>
          <w:p w14:paraId="79B15C4A" w14:textId="2E50D365" w:rsidR="00967D0D" w:rsidRPr="00BA10EB" w:rsidRDefault="00967D0D" w:rsidP="00967D0D">
            <w:pPr>
              <w:autoSpaceDE/>
              <w:autoSpaceDN/>
              <w:jc w:val="center"/>
              <w:rPr>
                <w:rFonts w:asciiTheme="majorBidi" w:hAnsiTheme="majorBidi" w:cstheme="majorBidi"/>
                <w:color w:val="000000"/>
                <w:lang w:val="en-US"/>
              </w:rPr>
            </w:pPr>
            <w:r w:rsidRPr="001D254A">
              <w:rPr>
                <w:rFonts w:asciiTheme="majorBidi" w:hAnsiTheme="majorBidi" w:cstheme="majorBidi"/>
                <w:color w:val="000000"/>
                <w:lang w:val="en-US"/>
              </w:rPr>
              <w:t>xxx</w:t>
            </w:r>
          </w:p>
        </w:tc>
        <w:tc>
          <w:tcPr>
            <w:tcW w:w="597" w:type="pct"/>
          </w:tcPr>
          <w:p w14:paraId="242E7261" w14:textId="6F8B61E9" w:rsidR="00967D0D" w:rsidRPr="00BA10EB" w:rsidRDefault="00967D0D" w:rsidP="00967D0D">
            <w:pPr>
              <w:autoSpaceDE/>
              <w:autoSpaceDN/>
              <w:jc w:val="center"/>
              <w:rPr>
                <w:rFonts w:asciiTheme="majorBidi" w:hAnsiTheme="majorBidi" w:cstheme="majorBidi"/>
                <w:color w:val="000000"/>
                <w:lang w:val="en-US"/>
              </w:rPr>
            </w:pPr>
            <w:r w:rsidRPr="00361FF3">
              <w:rPr>
                <w:rFonts w:asciiTheme="majorBidi" w:hAnsiTheme="majorBidi" w:cstheme="majorBidi"/>
                <w:color w:val="000000"/>
                <w:lang w:val="en-US"/>
              </w:rPr>
              <w:t>xxx</w:t>
            </w:r>
          </w:p>
        </w:tc>
        <w:tc>
          <w:tcPr>
            <w:tcW w:w="563" w:type="pct"/>
            <w:noWrap/>
          </w:tcPr>
          <w:p w14:paraId="24E6B181" w14:textId="361BB7B8" w:rsidR="00967D0D" w:rsidRPr="00BA10EB" w:rsidRDefault="00967D0D" w:rsidP="00967D0D">
            <w:pPr>
              <w:autoSpaceDE/>
              <w:autoSpaceDN/>
              <w:jc w:val="center"/>
              <w:rPr>
                <w:rFonts w:asciiTheme="majorBidi" w:hAnsiTheme="majorBidi" w:cstheme="majorBidi"/>
                <w:color w:val="000000"/>
                <w:lang w:val="en-US"/>
              </w:rPr>
            </w:pPr>
            <w:r w:rsidRPr="00103507">
              <w:rPr>
                <w:rFonts w:asciiTheme="majorBidi" w:hAnsiTheme="majorBidi" w:cstheme="majorBidi"/>
                <w:color w:val="000000"/>
                <w:lang w:val="en-US"/>
              </w:rPr>
              <w:t>xxx</w:t>
            </w:r>
          </w:p>
        </w:tc>
      </w:tr>
      <w:tr w:rsidR="00967D0D" w:rsidRPr="00BA10EB" w14:paraId="5BD47ABD" w14:textId="77777777" w:rsidTr="00FE4B92">
        <w:trPr>
          <w:trHeight w:val="20"/>
        </w:trPr>
        <w:tc>
          <w:tcPr>
            <w:tcW w:w="2136" w:type="pct"/>
            <w:noWrap/>
            <w:vAlign w:val="center"/>
          </w:tcPr>
          <w:p w14:paraId="437A6891" w14:textId="2A2DE697" w:rsidR="00967D0D" w:rsidRPr="00BA10EB" w:rsidRDefault="00967D0D" w:rsidP="00967D0D">
            <w:pPr>
              <w:autoSpaceDE/>
              <w:autoSpaceDN/>
              <w:rPr>
                <w:rFonts w:asciiTheme="majorBidi" w:hAnsiTheme="majorBidi" w:cstheme="majorBidi"/>
                <w:color w:val="000000"/>
                <w:lang w:val="en-US"/>
              </w:rPr>
            </w:pPr>
            <w:r>
              <w:rPr>
                <w:rFonts w:asciiTheme="majorBidi" w:hAnsiTheme="majorBidi" w:cstheme="majorBidi"/>
                <w:color w:val="000000"/>
                <w:lang w:val="en-US"/>
              </w:rPr>
              <w:lastRenderedPageBreak/>
              <w:t>Social Benefits</w:t>
            </w:r>
          </w:p>
        </w:tc>
        <w:tc>
          <w:tcPr>
            <w:tcW w:w="566" w:type="pct"/>
            <w:noWrap/>
            <w:vAlign w:val="center"/>
          </w:tcPr>
          <w:p w14:paraId="4A0A51A6" w14:textId="425A017D" w:rsidR="00967D0D" w:rsidRPr="00BA10EB" w:rsidRDefault="00967D0D" w:rsidP="00967D0D">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453" w:type="pct"/>
          </w:tcPr>
          <w:p w14:paraId="08EB3862" w14:textId="143E0554" w:rsidR="00967D0D" w:rsidRPr="00BA10EB" w:rsidRDefault="00967D0D" w:rsidP="00967D0D">
            <w:pPr>
              <w:autoSpaceDE/>
              <w:autoSpaceDN/>
              <w:jc w:val="center"/>
              <w:rPr>
                <w:rFonts w:asciiTheme="majorBidi" w:hAnsiTheme="majorBidi" w:cstheme="majorBidi"/>
                <w:color w:val="000000"/>
                <w:lang w:val="en-US"/>
              </w:rPr>
            </w:pPr>
            <w:r w:rsidRPr="00543A3F">
              <w:rPr>
                <w:rFonts w:asciiTheme="majorBidi" w:hAnsiTheme="majorBidi" w:cstheme="majorBidi"/>
                <w:color w:val="000000"/>
                <w:lang w:val="en-US"/>
              </w:rPr>
              <w:t>xxx</w:t>
            </w:r>
          </w:p>
        </w:tc>
        <w:tc>
          <w:tcPr>
            <w:tcW w:w="328" w:type="pct"/>
          </w:tcPr>
          <w:p w14:paraId="42DEAA5E" w14:textId="6331E601" w:rsidR="00967D0D" w:rsidRPr="00BA10EB" w:rsidRDefault="00967D0D" w:rsidP="00967D0D">
            <w:pPr>
              <w:autoSpaceDE/>
              <w:autoSpaceDN/>
              <w:jc w:val="center"/>
              <w:rPr>
                <w:rFonts w:asciiTheme="majorBidi" w:hAnsiTheme="majorBidi" w:cstheme="majorBidi"/>
                <w:color w:val="000000"/>
                <w:lang w:val="en-US"/>
              </w:rPr>
            </w:pPr>
            <w:r w:rsidRPr="00F80E0C">
              <w:rPr>
                <w:rFonts w:asciiTheme="majorBidi" w:hAnsiTheme="majorBidi" w:cstheme="majorBidi"/>
                <w:color w:val="000000"/>
                <w:lang w:val="en-US"/>
              </w:rPr>
              <w:t>xxx</w:t>
            </w:r>
          </w:p>
        </w:tc>
        <w:tc>
          <w:tcPr>
            <w:tcW w:w="358" w:type="pct"/>
          </w:tcPr>
          <w:p w14:paraId="733ABCC6" w14:textId="6DCAA181" w:rsidR="00967D0D" w:rsidRPr="00BA10EB" w:rsidRDefault="00967D0D" w:rsidP="00967D0D">
            <w:pPr>
              <w:autoSpaceDE/>
              <w:autoSpaceDN/>
              <w:jc w:val="center"/>
              <w:rPr>
                <w:rFonts w:asciiTheme="majorBidi" w:hAnsiTheme="majorBidi" w:cstheme="majorBidi"/>
                <w:color w:val="000000"/>
                <w:lang w:val="en-US"/>
              </w:rPr>
            </w:pPr>
            <w:r w:rsidRPr="001D254A">
              <w:rPr>
                <w:rFonts w:asciiTheme="majorBidi" w:hAnsiTheme="majorBidi" w:cstheme="majorBidi"/>
                <w:color w:val="000000"/>
                <w:lang w:val="en-US"/>
              </w:rPr>
              <w:t>xxx</w:t>
            </w:r>
          </w:p>
        </w:tc>
        <w:tc>
          <w:tcPr>
            <w:tcW w:w="597" w:type="pct"/>
          </w:tcPr>
          <w:p w14:paraId="2F68F5F6" w14:textId="5138157D" w:rsidR="00967D0D" w:rsidRPr="00BA10EB" w:rsidRDefault="00967D0D" w:rsidP="00967D0D">
            <w:pPr>
              <w:autoSpaceDE/>
              <w:autoSpaceDN/>
              <w:jc w:val="center"/>
              <w:rPr>
                <w:rFonts w:asciiTheme="majorBidi" w:hAnsiTheme="majorBidi" w:cstheme="majorBidi"/>
                <w:color w:val="000000"/>
                <w:lang w:val="en-US"/>
              </w:rPr>
            </w:pPr>
            <w:r w:rsidRPr="00361FF3">
              <w:rPr>
                <w:rFonts w:asciiTheme="majorBidi" w:hAnsiTheme="majorBidi" w:cstheme="majorBidi"/>
                <w:color w:val="000000"/>
                <w:lang w:val="en-US"/>
              </w:rPr>
              <w:t>xxx</w:t>
            </w:r>
          </w:p>
        </w:tc>
        <w:tc>
          <w:tcPr>
            <w:tcW w:w="563" w:type="pct"/>
            <w:noWrap/>
          </w:tcPr>
          <w:p w14:paraId="68B0A5C6" w14:textId="6063D09A" w:rsidR="00967D0D" w:rsidRPr="00BA10EB" w:rsidRDefault="00967D0D" w:rsidP="00967D0D">
            <w:pPr>
              <w:autoSpaceDE/>
              <w:autoSpaceDN/>
              <w:jc w:val="center"/>
              <w:rPr>
                <w:rFonts w:asciiTheme="majorBidi" w:hAnsiTheme="majorBidi" w:cstheme="majorBidi"/>
                <w:color w:val="000000"/>
                <w:lang w:val="en-US"/>
              </w:rPr>
            </w:pPr>
            <w:r w:rsidRPr="00103507">
              <w:rPr>
                <w:rFonts w:asciiTheme="majorBidi" w:hAnsiTheme="majorBidi" w:cstheme="majorBidi"/>
                <w:color w:val="000000"/>
                <w:lang w:val="en-US"/>
              </w:rPr>
              <w:t>xxx</w:t>
            </w:r>
          </w:p>
        </w:tc>
      </w:tr>
      <w:tr w:rsidR="001C7F0B" w:rsidRPr="00BA10EB" w14:paraId="0B2945AF" w14:textId="77777777" w:rsidTr="00D624B7">
        <w:trPr>
          <w:trHeight w:val="20"/>
        </w:trPr>
        <w:tc>
          <w:tcPr>
            <w:tcW w:w="2136" w:type="pct"/>
            <w:noWrap/>
            <w:vAlign w:val="center"/>
            <w:hideMark/>
          </w:tcPr>
          <w:p w14:paraId="20D33CCF" w14:textId="77777777" w:rsidR="001C7F0B" w:rsidRPr="00BA10EB" w:rsidRDefault="001C7F0B" w:rsidP="00DB0651">
            <w:pPr>
              <w:autoSpaceDE/>
              <w:autoSpaceDN/>
              <w:rPr>
                <w:rFonts w:asciiTheme="majorBidi" w:hAnsiTheme="majorBidi" w:cstheme="majorBidi"/>
                <w:b/>
                <w:bCs/>
                <w:color w:val="000000"/>
                <w:lang w:val="en-US"/>
              </w:rPr>
            </w:pPr>
            <w:r w:rsidRPr="00BA10EB">
              <w:rPr>
                <w:rFonts w:asciiTheme="majorBidi" w:hAnsiTheme="majorBidi" w:cstheme="majorBidi"/>
                <w:b/>
                <w:bCs/>
                <w:color w:val="000000"/>
                <w:lang w:val="en-US"/>
              </w:rPr>
              <w:t>Total</w:t>
            </w:r>
            <w:r w:rsidRPr="00BA10EB">
              <w:rPr>
                <w:rFonts w:asciiTheme="majorBidi" w:hAnsiTheme="majorBidi" w:cstheme="majorBidi"/>
                <w:color w:val="000000"/>
                <w:lang w:val="en-US"/>
              </w:rPr>
              <w:t xml:space="preserve"> </w:t>
            </w:r>
            <w:r w:rsidRPr="00BA10EB">
              <w:rPr>
                <w:rFonts w:asciiTheme="majorBidi" w:hAnsiTheme="majorBidi" w:cstheme="majorBidi"/>
                <w:b/>
                <w:bCs/>
                <w:color w:val="000000"/>
                <w:lang w:val="en-US"/>
              </w:rPr>
              <w:t>expenses</w:t>
            </w:r>
          </w:p>
        </w:tc>
        <w:tc>
          <w:tcPr>
            <w:tcW w:w="566" w:type="pct"/>
            <w:noWrap/>
            <w:vAlign w:val="center"/>
            <w:hideMark/>
          </w:tcPr>
          <w:p w14:paraId="76D1B7BF"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xxx</w:t>
            </w:r>
          </w:p>
        </w:tc>
        <w:tc>
          <w:tcPr>
            <w:tcW w:w="453" w:type="pct"/>
            <w:vAlign w:val="center"/>
            <w:hideMark/>
          </w:tcPr>
          <w:p w14:paraId="66831112"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xxx</w:t>
            </w:r>
          </w:p>
        </w:tc>
        <w:tc>
          <w:tcPr>
            <w:tcW w:w="328" w:type="pct"/>
            <w:vAlign w:val="center"/>
            <w:hideMark/>
          </w:tcPr>
          <w:p w14:paraId="4D32D4F4"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xxx</w:t>
            </w:r>
          </w:p>
        </w:tc>
        <w:tc>
          <w:tcPr>
            <w:tcW w:w="358" w:type="pct"/>
            <w:vAlign w:val="center"/>
            <w:hideMark/>
          </w:tcPr>
          <w:p w14:paraId="32206052"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xxx</w:t>
            </w:r>
          </w:p>
        </w:tc>
        <w:tc>
          <w:tcPr>
            <w:tcW w:w="597" w:type="pct"/>
            <w:vAlign w:val="center"/>
            <w:hideMark/>
          </w:tcPr>
          <w:p w14:paraId="1F1BEECD"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xxx</w:t>
            </w:r>
          </w:p>
        </w:tc>
        <w:tc>
          <w:tcPr>
            <w:tcW w:w="563" w:type="pct"/>
            <w:noWrap/>
            <w:vAlign w:val="center"/>
            <w:hideMark/>
          </w:tcPr>
          <w:p w14:paraId="0DA4ED1E" w14:textId="77777777" w:rsidR="001C7F0B" w:rsidRPr="00BA10EB" w:rsidRDefault="001C7F0B" w:rsidP="00DB0651">
            <w:pPr>
              <w:autoSpaceDE/>
              <w:autoSpaceDN/>
              <w:jc w:val="center"/>
              <w:rPr>
                <w:rFonts w:asciiTheme="majorBidi" w:hAnsiTheme="majorBidi" w:cstheme="majorBidi"/>
                <w:b/>
                <w:bCs/>
                <w:color w:val="000000"/>
                <w:lang w:val="en-US"/>
              </w:rPr>
            </w:pPr>
            <w:r w:rsidRPr="00BA10EB">
              <w:rPr>
                <w:rFonts w:asciiTheme="majorBidi" w:hAnsiTheme="majorBidi" w:cstheme="majorBidi"/>
                <w:b/>
                <w:bCs/>
                <w:color w:val="000000"/>
                <w:lang w:val="en-US"/>
              </w:rPr>
              <w:t>xxx</w:t>
            </w:r>
          </w:p>
        </w:tc>
      </w:tr>
      <w:tr w:rsidR="001C7F0B" w:rsidRPr="00BA10EB" w14:paraId="2FDB55BC" w14:textId="77777777" w:rsidTr="00D624B7">
        <w:trPr>
          <w:trHeight w:val="20"/>
        </w:trPr>
        <w:tc>
          <w:tcPr>
            <w:tcW w:w="2136" w:type="pct"/>
            <w:noWrap/>
            <w:vAlign w:val="center"/>
            <w:hideMark/>
          </w:tcPr>
          <w:p w14:paraId="4962FD60" w14:textId="77777777" w:rsidR="001C7F0B" w:rsidRPr="00BA10EB" w:rsidRDefault="001C7F0B" w:rsidP="00DB0651">
            <w:pPr>
              <w:autoSpaceDE/>
              <w:autoSpaceDN/>
              <w:rPr>
                <w:rFonts w:asciiTheme="majorBidi" w:hAnsiTheme="majorBidi" w:cstheme="majorBidi"/>
                <w:b/>
                <w:bCs/>
                <w:color w:val="000000"/>
                <w:lang w:val="en-US"/>
              </w:rPr>
            </w:pPr>
            <w:r w:rsidRPr="00BA10EB">
              <w:rPr>
                <w:rFonts w:asciiTheme="majorBidi" w:hAnsiTheme="majorBidi" w:cstheme="majorBidi"/>
                <w:b/>
                <w:bCs/>
                <w:color w:val="000000"/>
                <w:lang w:val="en-US"/>
              </w:rPr>
              <w:t>Other gains/losses</w:t>
            </w:r>
          </w:p>
        </w:tc>
        <w:tc>
          <w:tcPr>
            <w:tcW w:w="566" w:type="pct"/>
            <w:noWrap/>
            <w:vAlign w:val="center"/>
            <w:hideMark/>
          </w:tcPr>
          <w:p w14:paraId="7656E510" w14:textId="33FB61CC" w:rsidR="001C7F0B" w:rsidRPr="00BA10EB" w:rsidRDefault="001C7F0B" w:rsidP="00DB0651">
            <w:pPr>
              <w:autoSpaceDE/>
              <w:autoSpaceDN/>
              <w:jc w:val="center"/>
              <w:rPr>
                <w:rFonts w:asciiTheme="majorBidi" w:hAnsiTheme="majorBidi" w:cstheme="majorBidi"/>
                <w:color w:val="231F20"/>
                <w:lang w:val="en-US"/>
              </w:rPr>
            </w:pPr>
          </w:p>
        </w:tc>
        <w:tc>
          <w:tcPr>
            <w:tcW w:w="453" w:type="pct"/>
            <w:vAlign w:val="center"/>
            <w:hideMark/>
          </w:tcPr>
          <w:p w14:paraId="7E9E8807" w14:textId="4DE39D56" w:rsidR="001C7F0B" w:rsidRPr="00BA10EB" w:rsidRDefault="001C7F0B" w:rsidP="00DB0651">
            <w:pPr>
              <w:autoSpaceDE/>
              <w:autoSpaceDN/>
              <w:jc w:val="center"/>
              <w:rPr>
                <w:rFonts w:asciiTheme="majorBidi" w:hAnsiTheme="majorBidi" w:cstheme="majorBidi"/>
                <w:color w:val="231F20"/>
                <w:lang w:val="en-US"/>
              </w:rPr>
            </w:pPr>
          </w:p>
        </w:tc>
        <w:tc>
          <w:tcPr>
            <w:tcW w:w="328" w:type="pct"/>
            <w:vAlign w:val="center"/>
            <w:hideMark/>
          </w:tcPr>
          <w:p w14:paraId="22D56011" w14:textId="3017B7FF" w:rsidR="001C7F0B" w:rsidRPr="00BA10EB" w:rsidRDefault="001C7F0B" w:rsidP="00DB0651">
            <w:pPr>
              <w:autoSpaceDE/>
              <w:autoSpaceDN/>
              <w:jc w:val="center"/>
              <w:rPr>
                <w:rFonts w:asciiTheme="majorBidi" w:hAnsiTheme="majorBidi" w:cstheme="majorBidi"/>
                <w:color w:val="231F20"/>
                <w:lang w:val="en-US"/>
              </w:rPr>
            </w:pPr>
          </w:p>
        </w:tc>
        <w:tc>
          <w:tcPr>
            <w:tcW w:w="358" w:type="pct"/>
            <w:vAlign w:val="center"/>
            <w:hideMark/>
          </w:tcPr>
          <w:p w14:paraId="6ED338D3" w14:textId="18FA7D9E" w:rsidR="001C7F0B" w:rsidRPr="00BA10EB" w:rsidRDefault="001C7F0B" w:rsidP="00DB0651">
            <w:pPr>
              <w:autoSpaceDE/>
              <w:autoSpaceDN/>
              <w:jc w:val="center"/>
              <w:rPr>
                <w:rFonts w:asciiTheme="majorBidi" w:hAnsiTheme="majorBidi" w:cstheme="majorBidi"/>
                <w:color w:val="231F20"/>
                <w:lang w:val="en-US"/>
              </w:rPr>
            </w:pPr>
          </w:p>
        </w:tc>
        <w:tc>
          <w:tcPr>
            <w:tcW w:w="597" w:type="pct"/>
            <w:vAlign w:val="center"/>
            <w:hideMark/>
          </w:tcPr>
          <w:p w14:paraId="3837EFE3" w14:textId="5CB1D0EA" w:rsidR="001C7F0B" w:rsidRPr="00BA10EB" w:rsidRDefault="001C7F0B" w:rsidP="00DB0651">
            <w:pPr>
              <w:autoSpaceDE/>
              <w:autoSpaceDN/>
              <w:jc w:val="center"/>
              <w:rPr>
                <w:rFonts w:asciiTheme="majorBidi" w:hAnsiTheme="majorBidi" w:cstheme="majorBidi"/>
                <w:color w:val="231F20"/>
                <w:lang w:val="en-US"/>
              </w:rPr>
            </w:pPr>
          </w:p>
        </w:tc>
        <w:tc>
          <w:tcPr>
            <w:tcW w:w="563" w:type="pct"/>
            <w:noWrap/>
            <w:vAlign w:val="center"/>
            <w:hideMark/>
          </w:tcPr>
          <w:p w14:paraId="54FAAD68" w14:textId="2CA89BE4" w:rsidR="001C7F0B" w:rsidRPr="00BA10EB" w:rsidRDefault="001C7F0B" w:rsidP="00DB0651">
            <w:pPr>
              <w:autoSpaceDE/>
              <w:autoSpaceDN/>
              <w:jc w:val="center"/>
              <w:rPr>
                <w:rFonts w:asciiTheme="majorBidi" w:hAnsiTheme="majorBidi" w:cstheme="majorBidi"/>
                <w:color w:val="231F20"/>
                <w:lang w:val="en-US"/>
              </w:rPr>
            </w:pPr>
          </w:p>
        </w:tc>
      </w:tr>
      <w:tr w:rsidR="001C7F0B" w:rsidRPr="00BA10EB" w14:paraId="7651BD4C" w14:textId="77777777" w:rsidTr="00D624B7">
        <w:trPr>
          <w:trHeight w:val="20"/>
        </w:trPr>
        <w:tc>
          <w:tcPr>
            <w:tcW w:w="2136" w:type="pct"/>
            <w:noWrap/>
            <w:vAlign w:val="center"/>
            <w:hideMark/>
          </w:tcPr>
          <w:p w14:paraId="0C74D6CE" w14:textId="77777777" w:rsidR="001C7F0B" w:rsidRPr="00BA10EB" w:rsidRDefault="001C7F0B" w:rsidP="00DB0651">
            <w:pPr>
              <w:autoSpaceDE/>
              <w:autoSpaceDN/>
              <w:rPr>
                <w:rFonts w:asciiTheme="majorBidi" w:hAnsiTheme="majorBidi" w:cstheme="majorBidi"/>
                <w:color w:val="000000"/>
                <w:lang w:val="en-US"/>
              </w:rPr>
            </w:pPr>
            <w:r w:rsidRPr="00BA10EB">
              <w:rPr>
                <w:rFonts w:asciiTheme="majorBidi" w:hAnsiTheme="majorBidi" w:cstheme="majorBidi"/>
                <w:bCs/>
                <w:color w:val="000000"/>
                <w:lang w:val="en-US"/>
              </w:rPr>
              <w:t>Gain/loss on disposal of assets</w:t>
            </w:r>
          </w:p>
        </w:tc>
        <w:tc>
          <w:tcPr>
            <w:tcW w:w="566" w:type="pct"/>
            <w:noWrap/>
            <w:vAlign w:val="center"/>
            <w:hideMark/>
          </w:tcPr>
          <w:p w14:paraId="2669B231" w14:textId="77777777" w:rsidR="001C7F0B" w:rsidRPr="00C673FF" w:rsidRDefault="001C7F0B" w:rsidP="00DB0651">
            <w:pPr>
              <w:autoSpaceDE/>
              <w:autoSpaceDN/>
              <w:jc w:val="center"/>
              <w:rPr>
                <w:rFonts w:asciiTheme="majorBidi" w:hAnsiTheme="majorBidi" w:cstheme="majorBidi"/>
                <w:color w:val="000000"/>
                <w:lang w:val="en-US"/>
              </w:rPr>
            </w:pPr>
            <w:r w:rsidRPr="00C673FF">
              <w:rPr>
                <w:rFonts w:asciiTheme="majorBidi" w:hAnsiTheme="majorBidi" w:cstheme="majorBidi"/>
                <w:color w:val="000000"/>
                <w:lang w:val="en-US"/>
              </w:rPr>
              <w:t>xxx</w:t>
            </w:r>
          </w:p>
        </w:tc>
        <w:tc>
          <w:tcPr>
            <w:tcW w:w="453" w:type="pct"/>
            <w:vAlign w:val="center"/>
            <w:hideMark/>
          </w:tcPr>
          <w:p w14:paraId="3FE5CB28" w14:textId="77777777" w:rsidR="001C7F0B" w:rsidRPr="00C673FF" w:rsidRDefault="001C7F0B" w:rsidP="00DB0651">
            <w:pPr>
              <w:autoSpaceDE/>
              <w:autoSpaceDN/>
              <w:jc w:val="center"/>
              <w:rPr>
                <w:rFonts w:asciiTheme="majorBidi" w:hAnsiTheme="majorBidi" w:cstheme="majorBidi"/>
                <w:color w:val="000000"/>
                <w:lang w:val="en-US"/>
              </w:rPr>
            </w:pPr>
            <w:r w:rsidRPr="00C673FF">
              <w:rPr>
                <w:rFonts w:asciiTheme="majorBidi" w:hAnsiTheme="majorBidi" w:cstheme="majorBidi"/>
                <w:color w:val="000000"/>
                <w:lang w:val="en-US"/>
              </w:rPr>
              <w:t>xxx</w:t>
            </w:r>
          </w:p>
        </w:tc>
        <w:tc>
          <w:tcPr>
            <w:tcW w:w="328" w:type="pct"/>
            <w:vAlign w:val="center"/>
            <w:hideMark/>
          </w:tcPr>
          <w:p w14:paraId="6DAF90B3" w14:textId="77777777" w:rsidR="001C7F0B" w:rsidRPr="00C673FF" w:rsidRDefault="001C7F0B" w:rsidP="00DB0651">
            <w:pPr>
              <w:autoSpaceDE/>
              <w:autoSpaceDN/>
              <w:jc w:val="center"/>
              <w:rPr>
                <w:rFonts w:asciiTheme="majorBidi" w:hAnsiTheme="majorBidi" w:cstheme="majorBidi"/>
                <w:color w:val="000000"/>
                <w:lang w:val="en-US"/>
              </w:rPr>
            </w:pPr>
            <w:r w:rsidRPr="00C673FF">
              <w:rPr>
                <w:rFonts w:asciiTheme="majorBidi" w:hAnsiTheme="majorBidi" w:cstheme="majorBidi"/>
                <w:color w:val="000000"/>
                <w:lang w:val="en-US"/>
              </w:rPr>
              <w:t>xxx</w:t>
            </w:r>
          </w:p>
        </w:tc>
        <w:tc>
          <w:tcPr>
            <w:tcW w:w="358" w:type="pct"/>
            <w:vAlign w:val="center"/>
            <w:hideMark/>
          </w:tcPr>
          <w:p w14:paraId="034F14B3" w14:textId="77777777" w:rsidR="001C7F0B" w:rsidRPr="00C673FF" w:rsidRDefault="001C7F0B" w:rsidP="00DB0651">
            <w:pPr>
              <w:autoSpaceDE/>
              <w:autoSpaceDN/>
              <w:jc w:val="center"/>
              <w:rPr>
                <w:rFonts w:asciiTheme="majorBidi" w:hAnsiTheme="majorBidi" w:cstheme="majorBidi"/>
                <w:color w:val="000000"/>
                <w:lang w:val="en-US"/>
              </w:rPr>
            </w:pPr>
            <w:r w:rsidRPr="00C673FF">
              <w:rPr>
                <w:rFonts w:asciiTheme="majorBidi" w:hAnsiTheme="majorBidi" w:cstheme="majorBidi"/>
                <w:color w:val="000000"/>
                <w:lang w:val="en-US"/>
              </w:rPr>
              <w:t>xxx</w:t>
            </w:r>
          </w:p>
        </w:tc>
        <w:tc>
          <w:tcPr>
            <w:tcW w:w="597" w:type="pct"/>
            <w:vAlign w:val="center"/>
            <w:hideMark/>
          </w:tcPr>
          <w:p w14:paraId="0BD9B946" w14:textId="77777777" w:rsidR="001C7F0B" w:rsidRPr="00C673FF" w:rsidRDefault="001C7F0B" w:rsidP="00DB0651">
            <w:pPr>
              <w:autoSpaceDE/>
              <w:autoSpaceDN/>
              <w:jc w:val="center"/>
              <w:rPr>
                <w:rFonts w:asciiTheme="majorBidi" w:hAnsiTheme="majorBidi" w:cstheme="majorBidi"/>
                <w:color w:val="000000"/>
                <w:lang w:val="en-US"/>
              </w:rPr>
            </w:pPr>
            <w:r w:rsidRPr="00C673FF">
              <w:rPr>
                <w:rFonts w:asciiTheme="majorBidi" w:hAnsiTheme="majorBidi" w:cstheme="majorBidi"/>
                <w:color w:val="000000"/>
                <w:lang w:val="en-US"/>
              </w:rPr>
              <w:t>xxx</w:t>
            </w:r>
          </w:p>
        </w:tc>
        <w:tc>
          <w:tcPr>
            <w:tcW w:w="563" w:type="pct"/>
            <w:noWrap/>
            <w:vAlign w:val="center"/>
            <w:hideMark/>
          </w:tcPr>
          <w:p w14:paraId="3AA56648" w14:textId="77777777" w:rsidR="001C7F0B" w:rsidRPr="00C673FF" w:rsidRDefault="001C7F0B" w:rsidP="00DB0651">
            <w:pPr>
              <w:autoSpaceDE/>
              <w:autoSpaceDN/>
              <w:jc w:val="center"/>
              <w:rPr>
                <w:rFonts w:asciiTheme="majorBidi" w:hAnsiTheme="majorBidi" w:cstheme="majorBidi"/>
                <w:color w:val="000000"/>
                <w:lang w:val="en-US"/>
              </w:rPr>
            </w:pPr>
            <w:r w:rsidRPr="00C673FF">
              <w:rPr>
                <w:rFonts w:asciiTheme="majorBidi" w:hAnsiTheme="majorBidi" w:cstheme="majorBidi"/>
                <w:color w:val="000000"/>
                <w:lang w:val="en-US"/>
              </w:rPr>
              <w:t>xxx</w:t>
            </w:r>
          </w:p>
        </w:tc>
      </w:tr>
      <w:tr w:rsidR="00C673FF" w:rsidRPr="00BA10EB" w14:paraId="0A5B59C0" w14:textId="77777777" w:rsidTr="00645AC3">
        <w:trPr>
          <w:trHeight w:val="20"/>
        </w:trPr>
        <w:tc>
          <w:tcPr>
            <w:tcW w:w="2136" w:type="pct"/>
            <w:noWrap/>
          </w:tcPr>
          <w:p w14:paraId="5CB1185E" w14:textId="36FC4101" w:rsidR="00C673FF" w:rsidRPr="00BA10EB" w:rsidRDefault="00C673FF" w:rsidP="00C673FF">
            <w:pPr>
              <w:autoSpaceDE/>
              <w:autoSpaceDN/>
              <w:rPr>
                <w:rFonts w:asciiTheme="majorBidi" w:hAnsiTheme="majorBidi" w:cstheme="majorBidi"/>
                <w:bCs/>
                <w:color w:val="000000"/>
                <w:lang w:val="en-US"/>
              </w:rPr>
            </w:pPr>
            <w:r w:rsidRPr="004C45D7">
              <w:rPr>
                <w:color w:val="000000" w:themeColor="text1"/>
                <w:sz w:val="22"/>
                <w:szCs w:val="22"/>
                <w:lang w:val="en-US"/>
              </w:rPr>
              <w:t>Gain/loss on foreign exchange transactions</w:t>
            </w:r>
          </w:p>
        </w:tc>
        <w:tc>
          <w:tcPr>
            <w:tcW w:w="566" w:type="pct"/>
            <w:noWrap/>
            <w:vAlign w:val="center"/>
          </w:tcPr>
          <w:p w14:paraId="1100B481" w14:textId="254B45BF" w:rsidR="00C673FF" w:rsidRPr="00BA10EB" w:rsidRDefault="00C673FF" w:rsidP="00C673FF">
            <w:pPr>
              <w:autoSpaceDE/>
              <w:autoSpaceDN/>
              <w:jc w:val="center"/>
              <w:rPr>
                <w:rFonts w:asciiTheme="majorBidi" w:hAnsiTheme="majorBidi" w:cstheme="majorBidi"/>
                <w:b/>
                <w:bCs/>
                <w:color w:val="000000"/>
                <w:lang w:val="en-US"/>
              </w:rPr>
            </w:pPr>
            <w:r w:rsidRPr="00C673FF">
              <w:rPr>
                <w:rFonts w:asciiTheme="majorBidi" w:hAnsiTheme="majorBidi" w:cstheme="majorBidi"/>
                <w:color w:val="000000"/>
                <w:lang w:val="en-US"/>
              </w:rPr>
              <w:t>xxx</w:t>
            </w:r>
          </w:p>
        </w:tc>
        <w:tc>
          <w:tcPr>
            <w:tcW w:w="453" w:type="pct"/>
            <w:vAlign w:val="center"/>
          </w:tcPr>
          <w:p w14:paraId="631970FC" w14:textId="53BF6F67" w:rsidR="00C673FF" w:rsidRPr="00BA10EB" w:rsidRDefault="00C673FF" w:rsidP="00C673FF">
            <w:pPr>
              <w:autoSpaceDE/>
              <w:autoSpaceDN/>
              <w:jc w:val="center"/>
              <w:rPr>
                <w:rFonts w:asciiTheme="majorBidi" w:hAnsiTheme="majorBidi" w:cstheme="majorBidi"/>
                <w:b/>
                <w:bCs/>
                <w:color w:val="000000"/>
                <w:lang w:val="en-US"/>
              </w:rPr>
            </w:pPr>
            <w:r w:rsidRPr="00C673FF">
              <w:rPr>
                <w:rFonts w:asciiTheme="majorBidi" w:hAnsiTheme="majorBidi" w:cstheme="majorBidi"/>
                <w:color w:val="000000"/>
                <w:lang w:val="en-US"/>
              </w:rPr>
              <w:t>xxx</w:t>
            </w:r>
          </w:p>
        </w:tc>
        <w:tc>
          <w:tcPr>
            <w:tcW w:w="328" w:type="pct"/>
            <w:vAlign w:val="center"/>
          </w:tcPr>
          <w:p w14:paraId="62104F42" w14:textId="7221930A" w:rsidR="00C673FF" w:rsidRPr="00BA10EB" w:rsidRDefault="00C673FF" w:rsidP="00C673FF">
            <w:pPr>
              <w:autoSpaceDE/>
              <w:autoSpaceDN/>
              <w:jc w:val="center"/>
              <w:rPr>
                <w:rFonts w:asciiTheme="majorBidi" w:hAnsiTheme="majorBidi" w:cstheme="majorBidi"/>
                <w:b/>
                <w:bCs/>
                <w:color w:val="000000"/>
                <w:lang w:val="en-US"/>
              </w:rPr>
            </w:pPr>
            <w:r w:rsidRPr="00C673FF">
              <w:rPr>
                <w:rFonts w:asciiTheme="majorBidi" w:hAnsiTheme="majorBidi" w:cstheme="majorBidi"/>
                <w:color w:val="000000"/>
                <w:lang w:val="en-US"/>
              </w:rPr>
              <w:t>xxx</w:t>
            </w:r>
          </w:p>
        </w:tc>
        <w:tc>
          <w:tcPr>
            <w:tcW w:w="358" w:type="pct"/>
            <w:vAlign w:val="center"/>
          </w:tcPr>
          <w:p w14:paraId="26BD7D68" w14:textId="0D12D18F" w:rsidR="00C673FF" w:rsidRPr="00BA10EB" w:rsidRDefault="00C673FF" w:rsidP="00C673FF">
            <w:pPr>
              <w:autoSpaceDE/>
              <w:autoSpaceDN/>
              <w:jc w:val="center"/>
              <w:rPr>
                <w:rFonts w:asciiTheme="majorBidi" w:hAnsiTheme="majorBidi" w:cstheme="majorBidi"/>
                <w:b/>
                <w:bCs/>
                <w:color w:val="000000"/>
                <w:lang w:val="en-US"/>
              </w:rPr>
            </w:pPr>
            <w:r w:rsidRPr="00C673FF">
              <w:rPr>
                <w:rFonts w:asciiTheme="majorBidi" w:hAnsiTheme="majorBidi" w:cstheme="majorBidi"/>
                <w:color w:val="000000"/>
                <w:lang w:val="en-US"/>
              </w:rPr>
              <w:t>xxx</w:t>
            </w:r>
          </w:p>
        </w:tc>
        <w:tc>
          <w:tcPr>
            <w:tcW w:w="597" w:type="pct"/>
            <w:vAlign w:val="center"/>
          </w:tcPr>
          <w:p w14:paraId="4E80BDDF" w14:textId="25FE1638" w:rsidR="00C673FF" w:rsidRPr="00BA10EB" w:rsidRDefault="00C673FF" w:rsidP="00C673FF">
            <w:pPr>
              <w:autoSpaceDE/>
              <w:autoSpaceDN/>
              <w:jc w:val="center"/>
              <w:rPr>
                <w:rFonts w:asciiTheme="majorBidi" w:hAnsiTheme="majorBidi" w:cstheme="majorBidi"/>
                <w:b/>
                <w:bCs/>
                <w:color w:val="000000"/>
                <w:lang w:val="en-US"/>
              </w:rPr>
            </w:pPr>
            <w:r w:rsidRPr="00C673FF">
              <w:rPr>
                <w:rFonts w:asciiTheme="majorBidi" w:hAnsiTheme="majorBidi" w:cstheme="majorBidi"/>
                <w:color w:val="000000"/>
                <w:lang w:val="en-US"/>
              </w:rPr>
              <w:t>xxx</w:t>
            </w:r>
          </w:p>
        </w:tc>
        <w:tc>
          <w:tcPr>
            <w:tcW w:w="563" w:type="pct"/>
            <w:noWrap/>
            <w:vAlign w:val="center"/>
          </w:tcPr>
          <w:p w14:paraId="3C00EB9A" w14:textId="1FA72FD2" w:rsidR="00C673FF" w:rsidRPr="00BA10EB" w:rsidRDefault="00C673FF" w:rsidP="00C673FF">
            <w:pPr>
              <w:autoSpaceDE/>
              <w:autoSpaceDN/>
              <w:jc w:val="center"/>
              <w:rPr>
                <w:rFonts w:asciiTheme="majorBidi" w:hAnsiTheme="majorBidi" w:cstheme="majorBidi"/>
                <w:b/>
                <w:bCs/>
                <w:color w:val="000000"/>
                <w:lang w:val="en-US"/>
              </w:rPr>
            </w:pPr>
            <w:r w:rsidRPr="00C673FF">
              <w:rPr>
                <w:rFonts w:asciiTheme="majorBidi" w:hAnsiTheme="majorBidi" w:cstheme="majorBidi"/>
                <w:color w:val="000000"/>
                <w:lang w:val="en-US"/>
              </w:rPr>
              <w:t>xxx</w:t>
            </w:r>
          </w:p>
        </w:tc>
      </w:tr>
      <w:tr w:rsidR="00C673FF" w:rsidRPr="00BA10EB" w14:paraId="3DACF075" w14:textId="77777777" w:rsidTr="00645AC3">
        <w:trPr>
          <w:trHeight w:val="20"/>
        </w:trPr>
        <w:tc>
          <w:tcPr>
            <w:tcW w:w="2136" w:type="pct"/>
            <w:noWrap/>
          </w:tcPr>
          <w:p w14:paraId="79E7F1DB" w14:textId="06569D95" w:rsidR="00C673FF" w:rsidRPr="00BA10EB" w:rsidRDefault="00C673FF" w:rsidP="00C673FF">
            <w:pPr>
              <w:autoSpaceDE/>
              <w:autoSpaceDN/>
              <w:rPr>
                <w:rFonts w:asciiTheme="majorBidi" w:hAnsiTheme="majorBidi" w:cstheme="majorBidi"/>
                <w:bCs/>
                <w:color w:val="000000"/>
                <w:lang w:val="en-US"/>
              </w:rPr>
            </w:pPr>
            <w:r w:rsidRPr="004C45D7">
              <w:rPr>
                <w:color w:val="000000" w:themeColor="text1"/>
                <w:sz w:val="22"/>
                <w:szCs w:val="22"/>
                <w:lang w:val="en-US"/>
              </w:rPr>
              <w:t>Unrealized gain on fair value of investments</w:t>
            </w:r>
          </w:p>
        </w:tc>
        <w:tc>
          <w:tcPr>
            <w:tcW w:w="566" w:type="pct"/>
            <w:noWrap/>
            <w:vAlign w:val="center"/>
          </w:tcPr>
          <w:p w14:paraId="52365911" w14:textId="6BE25E15" w:rsidR="00C673FF" w:rsidRPr="00BA10EB" w:rsidRDefault="00C673FF" w:rsidP="00C673FF">
            <w:pPr>
              <w:autoSpaceDE/>
              <w:autoSpaceDN/>
              <w:jc w:val="center"/>
              <w:rPr>
                <w:rFonts w:asciiTheme="majorBidi" w:hAnsiTheme="majorBidi" w:cstheme="majorBidi"/>
                <w:b/>
                <w:bCs/>
                <w:color w:val="000000"/>
                <w:lang w:val="en-US"/>
              </w:rPr>
            </w:pPr>
            <w:r w:rsidRPr="00C673FF">
              <w:rPr>
                <w:rFonts w:asciiTheme="majorBidi" w:hAnsiTheme="majorBidi" w:cstheme="majorBidi"/>
                <w:color w:val="000000"/>
                <w:lang w:val="en-US"/>
              </w:rPr>
              <w:t>xxx</w:t>
            </w:r>
          </w:p>
        </w:tc>
        <w:tc>
          <w:tcPr>
            <w:tcW w:w="453" w:type="pct"/>
            <w:vAlign w:val="center"/>
          </w:tcPr>
          <w:p w14:paraId="0A03BA6B" w14:textId="664040D1" w:rsidR="00C673FF" w:rsidRPr="00BA10EB" w:rsidRDefault="00C673FF" w:rsidP="00C673FF">
            <w:pPr>
              <w:autoSpaceDE/>
              <w:autoSpaceDN/>
              <w:jc w:val="center"/>
              <w:rPr>
                <w:rFonts w:asciiTheme="majorBidi" w:hAnsiTheme="majorBidi" w:cstheme="majorBidi"/>
                <w:b/>
                <w:bCs/>
                <w:color w:val="000000"/>
                <w:lang w:val="en-US"/>
              </w:rPr>
            </w:pPr>
            <w:r w:rsidRPr="00C673FF">
              <w:rPr>
                <w:rFonts w:asciiTheme="majorBidi" w:hAnsiTheme="majorBidi" w:cstheme="majorBidi"/>
                <w:color w:val="000000"/>
                <w:lang w:val="en-US"/>
              </w:rPr>
              <w:t>xxx</w:t>
            </w:r>
          </w:p>
        </w:tc>
        <w:tc>
          <w:tcPr>
            <w:tcW w:w="328" w:type="pct"/>
            <w:vAlign w:val="center"/>
          </w:tcPr>
          <w:p w14:paraId="4C135B29" w14:textId="4A036F10" w:rsidR="00C673FF" w:rsidRPr="00BA10EB" w:rsidRDefault="00C673FF" w:rsidP="00C673FF">
            <w:pPr>
              <w:autoSpaceDE/>
              <w:autoSpaceDN/>
              <w:jc w:val="center"/>
              <w:rPr>
                <w:rFonts w:asciiTheme="majorBidi" w:hAnsiTheme="majorBidi" w:cstheme="majorBidi"/>
                <w:b/>
                <w:bCs/>
                <w:color w:val="000000"/>
                <w:lang w:val="en-US"/>
              </w:rPr>
            </w:pPr>
            <w:r w:rsidRPr="00C673FF">
              <w:rPr>
                <w:rFonts w:asciiTheme="majorBidi" w:hAnsiTheme="majorBidi" w:cstheme="majorBidi"/>
                <w:color w:val="000000"/>
                <w:lang w:val="en-US"/>
              </w:rPr>
              <w:t>xxx</w:t>
            </w:r>
          </w:p>
        </w:tc>
        <w:tc>
          <w:tcPr>
            <w:tcW w:w="358" w:type="pct"/>
            <w:vAlign w:val="center"/>
          </w:tcPr>
          <w:p w14:paraId="1D9D07E4" w14:textId="00C88A30" w:rsidR="00C673FF" w:rsidRPr="00BA10EB" w:rsidRDefault="00C673FF" w:rsidP="00C673FF">
            <w:pPr>
              <w:autoSpaceDE/>
              <w:autoSpaceDN/>
              <w:jc w:val="center"/>
              <w:rPr>
                <w:rFonts w:asciiTheme="majorBidi" w:hAnsiTheme="majorBidi" w:cstheme="majorBidi"/>
                <w:b/>
                <w:bCs/>
                <w:color w:val="000000"/>
                <w:lang w:val="en-US"/>
              </w:rPr>
            </w:pPr>
            <w:r w:rsidRPr="00C673FF">
              <w:rPr>
                <w:rFonts w:asciiTheme="majorBidi" w:hAnsiTheme="majorBidi" w:cstheme="majorBidi"/>
                <w:color w:val="000000"/>
                <w:lang w:val="en-US"/>
              </w:rPr>
              <w:t>xxx</w:t>
            </w:r>
          </w:p>
        </w:tc>
        <w:tc>
          <w:tcPr>
            <w:tcW w:w="597" w:type="pct"/>
            <w:vAlign w:val="center"/>
          </w:tcPr>
          <w:p w14:paraId="2C44810F" w14:textId="286A10F5" w:rsidR="00C673FF" w:rsidRPr="00BA10EB" w:rsidRDefault="00C673FF" w:rsidP="00C673FF">
            <w:pPr>
              <w:autoSpaceDE/>
              <w:autoSpaceDN/>
              <w:jc w:val="center"/>
              <w:rPr>
                <w:rFonts w:asciiTheme="majorBidi" w:hAnsiTheme="majorBidi" w:cstheme="majorBidi"/>
                <w:b/>
                <w:bCs/>
                <w:color w:val="000000"/>
                <w:lang w:val="en-US"/>
              </w:rPr>
            </w:pPr>
            <w:r w:rsidRPr="00C673FF">
              <w:rPr>
                <w:rFonts w:asciiTheme="majorBidi" w:hAnsiTheme="majorBidi" w:cstheme="majorBidi"/>
                <w:color w:val="000000"/>
                <w:lang w:val="en-US"/>
              </w:rPr>
              <w:t>xxx</w:t>
            </w:r>
          </w:p>
        </w:tc>
        <w:tc>
          <w:tcPr>
            <w:tcW w:w="563" w:type="pct"/>
            <w:noWrap/>
            <w:vAlign w:val="center"/>
          </w:tcPr>
          <w:p w14:paraId="5B17DE03" w14:textId="08193F5B" w:rsidR="00C673FF" w:rsidRPr="00BA10EB" w:rsidRDefault="00C673FF" w:rsidP="00C673FF">
            <w:pPr>
              <w:autoSpaceDE/>
              <w:autoSpaceDN/>
              <w:jc w:val="center"/>
              <w:rPr>
                <w:rFonts w:asciiTheme="majorBidi" w:hAnsiTheme="majorBidi" w:cstheme="majorBidi"/>
                <w:b/>
                <w:bCs/>
                <w:color w:val="000000"/>
                <w:lang w:val="en-US"/>
              </w:rPr>
            </w:pPr>
            <w:r w:rsidRPr="00C673FF">
              <w:rPr>
                <w:rFonts w:asciiTheme="majorBidi" w:hAnsiTheme="majorBidi" w:cstheme="majorBidi"/>
                <w:color w:val="000000"/>
                <w:lang w:val="en-US"/>
              </w:rPr>
              <w:t>xxx</w:t>
            </w:r>
          </w:p>
        </w:tc>
      </w:tr>
      <w:tr w:rsidR="00C673FF" w:rsidRPr="00BA10EB" w14:paraId="28C140A9" w14:textId="77777777" w:rsidTr="00645AC3">
        <w:trPr>
          <w:trHeight w:val="20"/>
        </w:trPr>
        <w:tc>
          <w:tcPr>
            <w:tcW w:w="2136" w:type="pct"/>
            <w:noWrap/>
          </w:tcPr>
          <w:p w14:paraId="478CBCC7" w14:textId="43E804EA" w:rsidR="00C673FF" w:rsidRPr="00BA10EB" w:rsidRDefault="00C673FF" w:rsidP="00C673FF">
            <w:pPr>
              <w:autoSpaceDE/>
              <w:autoSpaceDN/>
              <w:rPr>
                <w:rFonts w:asciiTheme="majorBidi" w:hAnsiTheme="majorBidi" w:cstheme="majorBidi"/>
                <w:bCs/>
                <w:color w:val="000000"/>
                <w:lang w:val="en-US"/>
              </w:rPr>
            </w:pPr>
            <w:r w:rsidRPr="004C45D7">
              <w:rPr>
                <w:color w:val="000000" w:themeColor="text1"/>
                <w:sz w:val="22"/>
                <w:szCs w:val="22"/>
                <w:lang w:val="en-US"/>
              </w:rPr>
              <w:t>Gain/loss on fair Value of investment property</w:t>
            </w:r>
          </w:p>
        </w:tc>
        <w:tc>
          <w:tcPr>
            <w:tcW w:w="566" w:type="pct"/>
            <w:noWrap/>
            <w:vAlign w:val="center"/>
          </w:tcPr>
          <w:p w14:paraId="7D32E732" w14:textId="4BA03573" w:rsidR="00C673FF" w:rsidRPr="00BA10EB" w:rsidRDefault="00C673FF" w:rsidP="00C673FF">
            <w:pPr>
              <w:autoSpaceDE/>
              <w:autoSpaceDN/>
              <w:jc w:val="center"/>
              <w:rPr>
                <w:rFonts w:asciiTheme="majorBidi" w:hAnsiTheme="majorBidi" w:cstheme="majorBidi"/>
                <w:b/>
                <w:bCs/>
                <w:color w:val="000000"/>
                <w:lang w:val="en-US"/>
              </w:rPr>
            </w:pPr>
            <w:r w:rsidRPr="00C673FF">
              <w:rPr>
                <w:rFonts w:asciiTheme="majorBidi" w:hAnsiTheme="majorBidi" w:cstheme="majorBidi"/>
                <w:color w:val="000000"/>
                <w:lang w:val="en-US"/>
              </w:rPr>
              <w:t>xxx</w:t>
            </w:r>
          </w:p>
        </w:tc>
        <w:tc>
          <w:tcPr>
            <w:tcW w:w="453" w:type="pct"/>
            <w:vAlign w:val="center"/>
          </w:tcPr>
          <w:p w14:paraId="24DC5F41" w14:textId="5C2F657D" w:rsidR="00C673FF" w:rsidRPr="00BA10EB" w:rsidRDefault="00C673FF" w:rsidP="00C673FF">
            <w:pPr>
              <w:autoSpaceDE/>
              <w:autoSpaceDN/>
              <w:jc w:val="center"/>
              <w:rPr>
                <w:rFonts w:asciiTheme="majorBidi" w:hAnsiTheme="majorBidi" w:cstheme="majorBidi"/>
                <w:b/>
                <w:bCs/>
                <w:color w:val="000000"/>
                <w:lang w:val="en-US"/>
              </w:rPr>
            </w:pPr>
            <w:r w:rsidRPr="00C673FF">
              <w:rPr>
                <w:rFonts w:asciiTheme="majorBidi" w:hAnsiTheme="majorBidi" w:cstheme="majorBidi"/>
                <w:color w:val="000000"/>
                <w:lang w:val="en-US"/>
              </w:rPr>
              <w:t>xxx</w:t>
            </w:r>
          </w:p>
        </w:tc>
        <w:tc>
          <w:tcPr>
            <w:tcW w:w="328" w:type="pct"/>
            <w:vAlign w:val="center"/>
          </w:tcPr>
          <w:p w14:paraId="353EFE48" w14:textId="21555370" w:rsidR="00C673FF" w:rsidRPr="00BA10EB" w:rsidRDefault="00C673FF" w:rsidP="00C673FF">
            <w:pPr>
              <w:autoSpaceDE/>
              <w:autoSpaceDN/>
              <w:jc w:val="center"/>
              <w:rPr>
                <w:rFonts w:asciiTheme="majorBidi" w:hAnsiTheme="majorBidi" w:cstheme="majorBidi"/>
                <w:b/>
                <w:bCs/>
                <w:color w:val="000000"/>
                <w:lang w:val="en-US"/>
              </w:rPr>
            </w:pPr>
            <w:r w:rsidRPr="00C673FF">
              <w:rPr>
                <w:rFonts w:asciiTheme="majorBidi" w:hAnsiTheme="majorBidi" w:cstheme="majorBidi"/>
                <w:color w:val="000000"/>
                <w:lang w:val="en-US"/>
              </w:rPr>
              <w:t>xxx</w:t>
            </w:r>
          </w:p>
        </w:tc>
        <w:tc>
          <w:tcPr>
            <w:tcW w:w="358" w:type="pct"/>
            <w:vAlign w:val="center"/>
          </w:tcPr>
          <w:p w14:paraId="4CADD670" w14:textId="616EC029" w:rsidR="00C673FF" w:rsidRPr="00BA10EB" w:rsidRDefault="00C673FF" w:rsidP="00C673FF">
            <w:pPr>
              <w:autoSpaceDE/>
              <w:autoSpaceDN/>
              <w:jc w:val="center"/>
              <w:rPr>
                <w:rFonts w:asciiTheme="majorBidi" w:hAnsiTheme="majorBidi" w:cstheme="majorBidi"/>
                <w:b/>
                <w:bCs/>
                <w:color w:val="000000"/>
                <w:lang w:val="en-US"/>
              </w:rPr>
            </w:pPr>
            <w:r w:rsidRPr="00C673FF">
              <w:rPr>
                <w:rFonts w:asciiTheme="majorBidi" w:hAnsiTheme="majorBidi" w:cstheme="majorBidi"/>
                <w:color w:val="000000"/>
                <w:lang w:val="en-US"/>
              </w:rPr>
              <w:t>xxx</w:t>
            </w:r>
          </w:p>
        </w:tc>
        <w:tc>
          <w:tcPr>
            <w:tcW w:w="597" w:type="pct"/>
            <w:vAlign w:val="center"/>
          </w:tcPr>
          <w:p w14:paraId="44086F10" w14:textId="70CEC1E1" w:rsidR="00C673FF" w:rsidRPr="00BA10EB" w:rsidRDefault="00C673FF" w:rsidP="00C673FF">
            <w:pPr>
              <w:autoSpaceDE/>
              <w:autoSpaceDN/>
              <w:jc w:val="center"/>
              <w:rPr>
                <w:rFonts w:asciiTheme="majorBidi" w:hAnsiTheme="majorBidi" w:cstheme="majorBidi"/>
                <w:b/>
                <w:bCs/>
                <w:color w:val="000000"/>
                <w:lang w:val="en-US"/>
              </w:rPr>
            </w:pPr>
            <w:r w:rsidRPr="00C673FF">
              <w:rPr>
                <w:rFonts w:asciiTheme="majorBidi" w:hAnsiTheme="majorBidi" w:cstheme="majorBidi"/>
                <w:color w:val="000000"/>
                <w:lang w:val="en-US"/>
              </w:rPr>
              <w:t>xxx</w:t>
            </w:r>
          </w:p>
        </w:tc>
        <w:tc>
          <w:tcPr>
            <w:tcW w:w="563" w:type="pct"/>
            <w:noWrap/>
            <w:vAlign w:val="center"/>
          </w:tcPr>
          <w:p w14:paraId="129993A1" w14:textId="46F0BE89" w:rsidR="00C673FF" w:rsidRPr="00BA10EB" w:rsidRDefault="00C673FF" w:rsidP="00C673FF">
            <w:pPr>
              <w:autoSpaceDE/>
              <w:autoSpaceDN/>
              <w:jc w:val="center"/>
              <w:rPr>
                <w:rFonts w:asciiTheme="majorBidi" w:hAnsiTheme="majorBidi" w:cstheme="majorBidi"/>
                <w:b/>
                <w:bCs/>
                <w:color w:val="000000"/>
                <w:lang w:val="en-US"/>
              </w:rPr>
            </w:pPr>
            <w:r w:rsidRPr="00C673FF">
              <w:rPr>
                <w:rFonts w:asciiTheme="majorBidi" w:hAnsiTheme="majorBidi" w:cstheme="majorBidi"/>
                <w:color w:val="000000"/>
                <w:lang w:val="en-US"/>
              </w:rPr>
              <w:t>xxx</w:t>
            </w:r>
          </w:p>
        </w:tc>
      </w:tr>
      <w:tr w:rsidR="00C673FF" w:rsidRPr="00BA10EB" w14:paraId="51B6D00C" w14:textId="77777777" w:rsidTr="00645AC3">
        <w:trPr>
          <w:trHeight w:val="20"/>
        </w:trPr>
        <w:tc>
          <w:tcPr>
            <w:tcW w:w="2136" w:type="pct"/>
            <w:noWrap/>
          </w:tcPr>
          <w:p w14:paraId="3DC47A66" w14:textId="37117028" w:rsidR="00C673FF" w:rsidRPr="00BA10EB" w:rsidRDefault="00C673FF" w:rsidP="00C673FF">
            <w:pPr>
              <w:autoSpaceDE/>
              <w:autoSpaceDN/>
              <w:rPr>
                <w:rFonts w:asciiTheme="majorBidi" w:hAnsiTheme="majorBidi" w:cstheme="majorBidi"/>
                <w:bCs/>
                <w:color w:val="000000"/>
                <w:lang w:val="en-US"/>
              </w:rPr>
            </w:pPr>
            <w:r w:rsidRPr="00C444DD">
              <w:rPr>
                <w:color w:val="231F20"/>
                <w:sz w:val="22"/>
                <w:szCs w:val="22"/>
                <w:lang w:val="en-US"/>
              </w:rPr>
              <w:t>Impairment</w:t>
            </w:r>
            <w:r w:rsidRPr="00C444DD">
              <w:rPr>
                <w:color w:val="000000"/>
                <w:sz w:val="22"/>
                <w:szCs w:val="22"/>
                <w:lang w:val="en-US"/>
              </w:rPr>
              <w:t xml:space="preserve"> </w:t>
            </w:r>
            <w:r w:rsidRPr="00C444DD">
              <w:rPr>
                <w:color w:val="231F20"/>
                <w:sz w:val="22"/>
                <w:szCs w:val="22"/>
                <w:lang w:val="en-US"/>
              </w:rPr>
              <w:t>loss</w:t>
            </w:r>
          </w:p>
        </w:tc>
        <w:tc>
          <w:tcPr>
            <w:tcW w:w="566" w:type="pct"/>
            <w:noWrap/>
            <w:vAlign w:val="center"/>
          </w:tcPr>
          <w:p w14:paraId="35987B6A" w14:textId="1CCA79E5" w:rsidR="00C673FF" w:rsidRPr="00BA10EB" w:rsidRDefault="00C673FF" w:rsidP="00C673FF">
            <w:pPr>
              <w:autoSpaceDE/>
              <w:autoSpaceDN/>
              <w:jc w:val="center"/>
              <w:rPr>
                <w:rFonts w:asciiTheme="majorBidi" w:hAnsiTheme="majorBidi" w:cstheme="majorBidi"/>
                <w:b/>
                <w:bCs/>
                <w:color w:val="000000"/>
                <w:lang w:val="en-US"/>
              </w:rPr>
            </w:pPr>
            <w:r w:rsidRPr="00C673FF">
              <w:rPr>
                <w:rFonts w:asciiTheme="majorBidi" w:hAnsiTheme="majorBidi" w:cstheme="majorBidi"/>
                <w:color w:val="000000"/>
                <w:lang w:val="en-US"/>
              </w:rPr>
              <w:t>xxx</w:t>
            </w:r>
          </w:p>
        </w:tc>
        <w:tc>
          <w:tcPr>
            <w:tcW w:w="453" w:type="pct"/>
            <w:vAlign w:val="center"/>
          </w:tcPr>
          <w:p w14:paraId="35C35B9D" w14:textId="1EB2FDCA" w:rsidR="00C673FF" w:rsidRPr="00BA10EB" w:rsidRDefault="00C673FF" w:rsidP="00C673FF">
            <w:pPr>
              <w:autoSpaceDE/>
              <w:autoSpaceDN/>
              <w:jc w:val="center"/>
              <w:rPr>
                <w:rFonts w:asciiTheme="majorBidi" w:hAnsiTheme="majorBidi" w:cstheme="majorBidi"/>
                <w:b/>
                <w:bCs/>
                <w:color w:val="000000"/>
                <w:lang w:val="en-US"/>
              </w:rPr>
            </w:pPr>
            <w:r w:rsidRPr="00C673FF">
              <w:rPr>
                <w:rFonts w:asciiTheme="majorBidi" w:hAnsiTheme="majorBidi" w:cstheme="majorBidi"/>
                <w:color w:val="000000"/>
                <w:lang w:val="en-US"/>
              </w:rPr>
              <w:t>xxx</w:t>
            </w:r>
          </w:p>
        </w:tc>
        <w:tc>
          <w:tcPr>
            <w:tcW w:w="328" w:type="pct"/>
            <w:vAlign w:val="center"/>
          </w:tcPr>
          <w:p w14:paraId="229E622A" w14:textId="53BEFFAE" w:rsidR="00C673FF" w:rsidRPr="00BA10EB" w:rsidRDefault="00C673FF" w:rsidP="00C673FF">
            <w:pPr>
              <w:autoSpaceDE/>
              <w:autoSpaceDN/>
              <w:jc w:val="center"/>
              <w:rPr>
                <w:rFonts w:asciiTheme="majorBidi" w:hAnsiTheme="majorBidi" w:cstheme="majorBidi"/>
                <w:b/>
                <w:bCs/>
                <w:color w:val="000000"/>
                <w:lang w:val="en-US"/>
              </w:rPr>
            </w:pPr>
            <w:r w:rsidRPr="00C673FF">
              <w:rPr>
                <w:rFonts w:asciiTheme="majorBidi" w:hAnsiTheme="majorBidi" w:cstheme="majorBidi"/>
                <w:color w:val="000000"/>
                <w:lang w:val="en-US"/>
              </w:rPr>
              <w:t>xxx</w:t>
            </w:r>
          </w:p>
        </w:tc>
        <w:tc>
          <w:tcPr>
            <w:tcW w:w="358" w:type="pct"/>
            <w:vAlign w:val="center"/>
          </w:tcPr>
          <w:p w14:paraId="3128ADB7" w14:textId="6163931F" w:rsidR="00C673FF" w:rsidRPr="00BA10EB" w:rsidRDefault="00C673FF" w:rsidP="00C673FF">
            <w:pPr>
              <w:autoSpaceDE/>
              <w:autoSpaceDN/>
              <w:jc w:val="center"/>
              <w:rPr>
                <w:rFonts w:asciiTheme="majorBidi" w:hAnsiTheme="majorBidi" w:cstheme="majorBidi"/>
                <w:b/>
                <w:bCs/>
                <w:color w:val="000000"/>
                <w:lang w:val="en-US"/>
              </w:rPr>
            </w:pPr>
            <w:r w:rsidRPr="00C673FF">
              <w:rPr>
                <w:rFonts w:asciiTheme="majorBidi" w:hAnsiTheme="majorBidi" w:cstheme="majorBidi"/>
                <w:color w:val="000000"/>
                <w:lang w:val="en-US"/>
              </w:rPr>
              <w:t>xxx</w:t>
            </w:r>
          </w:p>
        </w:tc>
        <w:tc>
          <w:tcPr>
            <w:tcW w:w="597" w:type="pct"/>
            <w:vAlign w:val="center"/>
          </w:tcPr>
          <w:p w14:paraId="009D11C3" w14:textId="440FEF18" w:rsidR="00C673FF" w:rsidRPr="00BA10EB" w:rsidRDefault="00C673FF" w:rsidP="00C673FF">
            <w:pPr>
              <w:autoSpaceDE/>
              <w:autoSpaceDN/>
              <w:jc w:val="center"/>
              <w:rPr>
                <w:rFonts w:asciiTheme="majorBidi" w:hAnsiTheme="majorBidi" w:cstheme="majorBidi"/>
                <w:b/>
                <w:bCs/>
                <w:color w:val="000000"/>
                <w:lang w:val="en-US"/>
              </w:rPr>
            </w:pPr>
            <w:r w:rsidRPr="00C673FF">
              <w:rPr>
                <w:rFonts w:asciiTheme="majorBidi" w:hAnsiTheme="majorBidi" w:cstheme="majorBidi"/>
                <w:color w:val="000000"/>
                <w:lang w:val="en-US"/>
              </w:rPr>
              <w:t>xxx</w:t>
            </w:r>
          </w:p>
        </w:tc>
        <w:tc>
          <w:tcPr>
            <w:tcW w:w="563" w:type="pct"/>
            <w:noWrap/>
            <w:vAlign w:val="center"/>
          </w:tcPr>
          <w:p w14:paraId="24BF15DF" w14:textId="32543599" w:rsidR="00C673FF" w:rsidRPr="00BA10EB" w:rsidRDefault="00C673FF" w:rsidP="00C673FF">
            <w:pPr>
              <w:autoSpaceDE/>
              <w:autoSpaceDN/>
              <w:jc w:val="center"/>
              <w:rPr>
                <w:rFonts w:asciiTheme="majorBidi" w:hAnsiTheme="majorBidi" w:cstheme="majorBidi"/>
                <w:b/>
                <w:bCs/>
                <w:color w:val="000000"/>
                <w:lang w:val="en-US"/>
              </w:rPr>
            </w:pPr>
            <w:r w:rsidRPr="00C673FF">
              <w:rPr>
                <w:rFonts w:asciiTheme="majorBidi" w:hAnsiTheme="majorBidi" w:cstheme="majorBidi"/>
                <w:color w:val="000000"/>
                <w:lang w:val="en-US"/>
              </w:rPr>
              <w:t>xxx</w:t>
            </w:r>
          </w:p>
        </w:tc>
      </w:tr>
      <w:tr w:rsidR="001C7F0B" w:rsidRPr="004248D6" w14:paraId="75FD9F29" w14:textId="77777777" w:rsidTr="00D624B7">
        <w:trPr>
          <w:trHeight w:val="20"/>
        </w:trPr>
        <w:tc>
          <w:tcPr>
            <w:tcW w:w="2136" w:type="pct"/>
            <w:noWrap/>
            <w:vAlign w:val="center"/>
            <w:hideMark/>
          </w:tcPr>
          <w:p w14:paraId="38D805C5" w14:textId="77777777" w:rsidR="001C7F0B" w:rsidRPr="004248D6" w:rsidRDefault="001C7F0B" w:rsidP="00DB0651">
            <w:pPr>
              <w:autoSpaceDE/>
              <w:autoSpaceDN/>
              <w:rPr>
                <w:rFonts w:asciiTheme="majorBidi" w:hAnsiTheme="majorBidi" w:cstheme="majorBidi"/>
                <w:b/>
                <w:bCs/>
                <w:color w:val="000000"/>
                <w:lang w:val="en-US"/>
              </w:rPr>
            </w:pPr>
            <w:r w:rsidRPr="004248D6">
              <w:rPr>
                <w:rFonts w:asciiTheme="majorBidi" w:hAnsiTheme="majorBidi" w:cstheme="majorBidi"/>
                <w:b/>
                <w:bCs/>
                <w:color w:val="000000"/>
                <w:lang w:val="en-US"/>
              </w:rPr>
              <w:t>Surplus/(deficit) for the period</w:t>
            </w:r>
          </w:p>
        </w:tc>
        <w:tc>
          <w:tcPr>
            <w:tcW w:w="566" w:type="pct"/>
            <w:noWrap/>
            <w:vAlign w:val="center"/>
            <w:hideMark/>
          </w:tcPr>
          <w:p w14:paraId="1A442A56" w14:textId="77777777" w:rsidR="001C7F0B" w:rsidRPr="004248D6" w:rsidRDefault="001C7F0B" w:rsidP="00DB0651">
            <w:pPr>
              <w:autoSpaceDE/>
              <w:autoSpaceDN/>
              <w:jc w:val="center"/>
              <w:rPr>
                <w:rFonts w:asciiTheme="majorBidi" w:hAnsiTheme="majorBidi" w:cstheme="majorBidi"/>
                <w:b/>
                <w:bCs/>
                <w:color w:val="000000"/>
                <w:lang w:val="en-US"/>
              </w:rPr>
            </w:pPr>
            <w:r w:rsidRPr="004248D6">
              <w:rPr>
                <w:rFonts w:asciiTheme="majorBidi" w:hAnsiTheme="majorBidi" w:cstheme="majorBidi"/>
                <w:b/>
                <w:bCs/>
                <w:color w:val="000000"/>
                <w:lang w:val="en-US"/>
              </w:rPr>
              <w:t>xxx</w:t>
            </w:r>
          </w:p>
        </w:tc>
        <w:tc>
          <w:tcPr>
            <w:tcW w:w="453" w:type="pct"/>
            <w:vAlign w:val="center"/>
            <w:hideMark/>
          </w:tcPr>
          <w:p w14:paraId="4418F27E" w14:textId="77777777" w:rsidR="001C7F0B" w:rsidRPr="004248D6" w:rsidRDefault="001C7F0B" w:rsidP="00DB0651">
            <w:pPr>
              <w:autoSpaceDE/>
              <w:autoSpaceDN/>
              <w:jc w:val="center"/>
              <w:rPr>
                <w:rFonts w:asciiTheme="majorBidi" w:hAnsiTheme="majorBidi" w:cstheme="majorBidi"/>
                <w:b/>
                <w:bCs/>
                <w:color w:val="000000"/>
                <w:lang w:val="en-US"/>
              </w:rPr>
            </w:pPr>
            <w:r w:rsidRPr="004248D6">
              <w:rPr>
                <w:rFonts w:asciiTheme="majorBidi" w:hAnsiTheme="majorBidi" w:cstheme="majorBidi"/>
                <w:b/>
                <w:bCs/>
                <w:color w:val="000000"/>
                <w:lang w:val="en-US"/>
              </w:rPr>
              <w:t>xxx</w:t>
            </w:r>
          </w:p>
        </w:tc>
        <w:tc>
          <w:tcPr>
            <w:tcW w:w="328" w:type="pct"/>
            <w:vAlign w:val="center"/>
            <w:hideMark/>
          </w:tcPr>
          <w:p w14:paraId="0C1BB008" w14:textId="77777777" w:rsidR="001C7F0B" w:rsidRPr="004248D6" w:rsidRDefault="001C7F0B" w:rsidP="00DB0651">
            <w:pPr>
              <w:autoSpaceDE/>
              <w:autoSpaceDN/>
              <w:jc w:val="center"/>
              <w:rPr>
                <w:rFonts w:asciiTheme="majorBidi" w:hAnsiTheme="majorBidi" w:cstheme="majorBidi"/>
                <w:b/>
                <w:bCs/>
                <w:color w:val="000000"/>
                <w:lang w:val="en-US"/>
              </w:rPr>
            </w:pPr>
            <w:r w:rsidRPr="004248D6">
              <w:rPr>
                <w:rFonts w:asciiTheme="majorBidi" w:hAnsiTheme="majorBidi" w:cstheme="majorBidi"/>
                <w:b/>
                <w:bCs/>
                <w:color w:val="000000"/>
                <w:lang w:val="en-US"/>
              </w:rPr>
              <w:t>xxx</w:t>
            </w:r>
          </w:p>
        </w:tc>
        <w:tc>
          <w:tcPr>
            <w:tcW w:w="358" w:type="pct"/>
            <w:vAlign w:val="center"/>
            <w:hideMark/>
          </w:tcPr>
          <w:p w14:paraId="1D3CD7BC" w14:textId="77777777" w:rsidR="001C7F0B" w:rsidRPr="004248D6" w:rsidRDefault="001C7F0B" w:rsidP="00DB0651">
            <w:pPr>
              <w:autoSpaceDE/>
              <w:autoSpaceDN/>
              <w:jc w:val="center"/>
              <w:rPr>
                <w:rFonts w:asciiTheme="majorBidi" w:hAnsiTheme="majorBidi" w:cstheme="majorBidi"/>
                <w:b/>
                <w:bCs/>
                <w:color w:val="000000"/>
                <w:lang w:val="en-US"/>
              </w:rPr>
            </w:pPr>
            <w:r w:rsidRPr="004248D6">
              <w:rPr>
                <w:rFonts w:asciiTheme="majorBidi" w:hAnsiTheme="majorBidi" w:cstheme="majorBidi"/>
                <w:b/>
                <w:bCs/>
                <w:color w:val="000000"/>
                <w:lang w:val="en-US"/>
              </w:rPr>
              <w:t>xxx</w:t>
            </w:r>
          </w:p>
        </w:tc>
        <w:tc>
          <w:tcPr>
            <w:tcW w:w="597" w:type="pct"/>
            <w:vAlign w:val="center"/>
            <w:hideMark/>
          </w:tcPr>
          <w:p w14:paraId="422CFCF2" w14:textId="77777777" w:rsidR="001C7F0B" w:rsidRPr="004248D6" w:rsidRDefault="001C7F0B" w:rsidP="00DB0651">
            <w:pPr>
              <w:autoSpaceDE/>
              <w:autoSpaceDN/>
              <w:jc w:val="center"/>
              <w:rPr>
                <w:rFonts w:asciiTheme="majorBidi" w:hAnsiTheme="majorBidi" w:cstheme="majorBidi"/>
                <w:b/>
                <w:bCs/>
                <w:color w:val="000000"/>
                <w:lang w:val="en-US"/>
              </w:rPr>
            </w:pPr>
            <w:r w:rsidRPr="004248D6">
              <w:rPr>
                <w:rFonts w:asciiTheme="majorBidi" w:hAnsiTheme="majorBidi" w:cstheme="majorBidi"/>
                <w:b/>
                <w:bCs/>
                <w:color w:val="000000"/>
                <w:lang w:val="en-US"/>
              </w:rPr>
              <w:t>xxx</w:t>
            </w:r>
          </w:p>
        </w:tc>
        <w:tc>
          <w:tcPr>
            <w:tcW w:w="563" w:type="pct"/>
            <w:noWrap/>
            <w:vAlign w:val="center"/>
            <w:hideMark/>
          </w:tcPr>
          <w:p w14:paraId="52F0ABDA" w14:textId="77777777" w:rsidR="001C7F0B" w:rsidRPr="004248D6" w:rsidRDefault="001C7F0B" w:rsidP="00DB0651">
            <w:pPr>
              <w:autoSpaceDE/>
              <w:autoSpaceDN/>
              <w:jc w:val="center"/>
              <w:rPr>
                <w:rFonts w:asciiTheme="majorBidi" w:hAnsiTheme="majorBidi" w:cstheme="majorBidi"/>
                <w:b/>
                <w:bCs/>
                <w:color w:val="000000"/>
                <w:lang w:val="en-US"/>
              </w:rPr>
            </w:pPr>
            <w:r w:rsidRPr="004248D6">
              <w:rPr>
                <w:rFonts w:asciiTheme="majorBidi" w:hAnsiTheme="majorBidi" w:cstheme="majorBidi"/>
                <w:b/>
                <w:bCs/>
                <w:color w:val="000000"/>
                <w:lang w:val="en-US"/>
              </w:rPr>
              <w:t>xxx</w:t>
            </w:r>
          </w:p>
        </w:tc>
      </w:tr>
      <w:tr w:rsidR="001C7F0B" w:rsidRPr="00BA10EB" w14:paraId="24752080" w14:textId="77777777" w:rsidTr="00D624B7">
        <w:trPr>
          <w:trHeight w:val="20"/>
        </w:trPr>
        <w:tc>
          <w:tcPr>
            <w:tcW w:w="2136" w:type="pct"/>
            <w:noWrap/>
            <w:vAlign w:val="center"/>
          </w:tcPr>
          <w:p w14:paraId="2BB8D956" w14:textId="6CCC3908" w:rsidR="001C7F0B" w:rsidRPr="00BA10EB" w:rsidRDefault="001C7F0B" w:rsidP="003B334A">
            <w:pPr>
              <w:autoSpaceDE/>
              <w:autoSpaceDN/>
              <w:rPr>
                <w:rFonts w:asciiTheme="majorBidi" w:hAnsiTheme="majorBidi" w:cstheme="majorBidi"/>
                <w:color w:val="000000"/>
                <w:lang w:val="en-US"/>
              </w:rPr>
            </w:pPr>
            <w:r w:rsidRPr="004227C0">
              <w:rPr>
                <w:color w:val="231F20"/>
                <w:sz w:val="22"/>
                <w:szCs w:val="22"/>
                <w:lang w:val="en-US"/>
              </w:rPr>
              <w:t>Surplus/Deficit from Discontinued Operations</w:t>
            </w:r>
          </w:p>
        </w:tc>
        <w:tc>
          <w:tcPr>
            <w:tcW w:w="566" w:type="pct"/>
            <w:noWrap/>
            <w:vAlign w:val="center"/>
          </w:tcPr>
          <w:p w14:paraId="785EE657" w14:textId="4A274897" w:rsidR="001C7F0B" w:rsidRPr="00BA10EB" w:rsidRDefault="001C7F0B" w:rsidP="003B334A">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453" w:type="pct"/>
            <w:vAlign w:val="center"/>
          </w:tcPr>
          <w:p w14:paraId="6BB79EB3" w14:textId="6035BA7C" w:rsidR="001C7F0B" w:rsidRPr="00BA10EB" w:rsidRDefault="001C7F0B" w:rsidP="003B334A">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328" w:type="pct"/>
            <w:vAlign w:val="center"/>
          </w:tcPr>
          <w:p w14:paraId="7E50260B" w14:textId="30B5665C" w:rsidR="001C7F0B" w:rsidRPr="00BA10EB" w:rsidRDefault="001C7F0B" w:rsidP="003B334A">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358" w:type="pct"/>
            <w:vAlign w:val="center"/>
          </w:tcPr>
          <w:p w14:paraId="63D07F49" w14:textId="78131DAE" w:rsidR="001C7F0B" w:rsidRPr="00BA10EB" w:rsidRDefault="001C7F0B" w:rsidP="003B334A">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597" w:type="pct"/>
            <w:vAlign w:val="center"/>
          </w:tcPr>
          <w:p w14:paraId="50B00722" w14:textId="1F39FDF2" w:rsidR="001C7F0B" w:rsidRPr="00BA10EB" w:rsidRDefault="001C7F0B" w:rsidP="003B334A">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563" w:type="pct"/>
            <w:noWrap/>
            <w:vAlign w:val="center"/>
          </w:tcPr>
          <w:p w14:paraId="0C0E879C" w14:textId="43D63237" w:rsidR="001C7F0B" w:rsidRPr="00BA10EB" w:rsidRDefault="001C7F0B" w:rsidP="003B334A">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1C7F0B" w:rsidRPr="004248D6" w14:paraId="24062323" w14:textId="77777777" w:rsidTr="00D624B7">
        <w:trPr>
          <w:trHeight w:val="20"/>
        </w:trPr>
        <w:tc>
          <w:tcPr>
            <w:tcW w:w="2136" w:type="pct"/>
            <w:noWrap/>
            <w:vAlign w:val="center"/>
          </w:tcPr>
          <w:p w14:paraId="42745F91" w14:textId="306AA0A0" w:rsidR="001C7F0B" w:rsidRPr="004248D6" w:rsidRDefault="001C7F0B" w:rsidP="003B334A">
            <w:pPr>
              <w:autoSpaceDE/>
              <w:autoSpaceDN/>
              <w:rPr>
                <w:rFonts w:asciiTheme="majorBidi" w:hAnsiTheme="majorBidi" w:cstheme="majorBidi"/>
                <w:b/>
                <w:bCs/>
                <w:color w:val="000000"/>
                <w:lang w:val="en-US"/>
              </w:rPr>
            </w:pPr>
            <w:r w:rsidRPr="004248D6">
              <w:rPr>
                <w:rFonts w:asciiTheme="majorBidi" w:hAnsiTheme="majorBidi" w:cstheme="majorBidi"/>
                <w:b/>
                <w:bCs/>
                <w:sz w:val="22"/>
                <w:szCs w:val="22"/>
                <w:lang w:val="en-US"/>
              </w:rPr>
              <w:t>Net Surplus/(deficit) for the period</w:t>
            </w:r>
          </w:p>
        </w:tc>
        <w:tc>
          <w:tcPr>
            <w:tcW w:w="566" w:type="pct"/>
            <w:noWrap/>
            <w:vAlign w:val="center"/>
          </w:tcPr>
          <w:p w14:paraId="13B0B788" w14:textId="4C60FDC6" w:rsidR="001C7F0B" w:rsidRPr="004248D6" w:rsidRDefault="001C7F0B" w:rsidP="003B334A">
            <w:pPr>
              <w:autoSpaceDE/>
              <w:autoSpaceDN/>
              <w:jc w:val="center"/>
              <w:rPr>
                <w:rFonts w:asciiTheme="majorBidi" w:hAnsiTheme="majorBidi" w:cstheme="majorBidi"/>
                <w:b/>
                <w:bCs/>
                <w:color w:val="000000"/>
                <w:lang w:val="en-US"/>
              </w:rPr>
            </w:pPr>
            <w:r w:rsidRPr="004248D6">
              <w:rPr>
                <w:rFonts w:asciiTheme="majorBidi" w:hAnsiTheme="majorBidi" w:cstheme="majorBidi"/>
                <w:b/>
                <w:bCs/>
                <w:color w:val="000000"/>
                <w:lang w:val="en-US"/>
              </w:rPr>
              <w:t>xxx</w:t>
            </w:r>
          </w:p>
        </w:tc>
        <w:tc>
          <w:tcPr>
            <w:tcW w:w="453" w:type="pct"/>
            <w:vAlign w:val="center"/>
          </w:tcPr>
          <w:p w14:paraId="7D7D88E9" w14:textId="1E407694" w:rsidR="001C7F0B" w:rsidRPr="004248D6" w:rsidRDefault="001C7F0B" w:rsidP="003B334A">
            <w:pPr>
              <w:autoSpaceDE/>
              <w:autoSpaceDN/>
              <w:jc w:val="center"/>
              <w:rPr>
                <w:rFonts w:asciiTheme="majorBidi" w:hAnsiTheme="majorBidi" w:cstheme="majorBidi"/>
                <w:b/>
                <w:bCs/>
                <w:color w:val="000000"/>
                <w:lang w:val="en-US"/>
              </w:rPr>
            </w:pPr>
            <w:r w:rsidRPr="004248D6">
              <w:rPr>
                <w:rFonts w:asciiTheme="majorBidi" w:hAnsiTheme="majorBidi" w:cstheme="majorBidi"/>
                <w:b/>
                <w:bCs/>
                <w:color w:val="000000"/>
                <w:lang w:val="en-US"/>
              </w:rPr>
              <w:t>xxx</w:t>
            </w:r>
          </w:p>
        </w:tc>
        <w:tc>
          <w:tcPr>
            <w:tcW w:w="328" w:type="pct"/>
            <w:vAlign w:val="center"/>
          </w:tcPr>
          <w:p w14:paraId="53FA4ECD" w14:textId="46F46DAD" w:rsidR="001C7F0B" w:rsidRPr="004248D6" w:rsidRDefault="001C7F0B" w:rsidP="003B334A">
            <w:pPr>
              <w:autoSpaceDE/>
              <w:autoSpaceDN/>
              <w:jc w:val="center"/>
              <w:rPr>
                <w:rFonts w:asciiTheme="majorBidi" w:hAnsiTheme="majorBidi" w:cstheme="majorBidi"/>
                <w:b/>
                <w:bCs/>
                <w:color w:val="000000"/>
                <w:lang w:val="en-US"/>
              </w:rPr>
            </w:pPr>
            <w:r w:rsidRPr="004248D6">
              <w:rPr>
                <w:rFonts w:asciiTheme="majorBidi" w:hAnsiTheme="majorBidi" w:cstheme="majorBidi"/>
                <w:b/>
                <w:bCs/>
                <w:color w:val="000000"/>
                <w:lang w:val="en-US"/>
              </w:rPr>
              <w:t>xxx</w:t>
            </w:r>
          </w:p>
        </w:tc>
        <w:tc>
          <w:tcPr>
            <w:tcW w:w="358" w:type="pct"/>
            <w:vAlign w:val="center"/>
          </w:tcPr>
          <w:p w14:paraId="44ADE790" w14:textId="49CCE88F" w:rsidR="001C7F0B" w:rsidRPr="004248D6" w:rsidRDefault="001C7F0B" w:rsidP="003B334A">
            <w:pPr>
              <w:autoSpaceDE/>
              <w:autoSpaceDN/>
              <w:jc w:val="center"/>
              <w:rPr>
                <w:rFonts w:asciiTheme="majorBidi" w:hAnsiTheme="majorBidi" w:cstheme="majorBidi"/>
                <w:b/>
                <w:bCs/>
                <w:color w:val="000000"/>
                <w:lang w:val="en-US"/>
              </w:rPr>
            </w:pPr>
            <w:r w:rsidRPr="004248D6">
              <w:rPr>
                <w:rFonts w:asciiTheme="majorBidi" w:hAnsiTheme="majorBidi" w:cstheme="majorBidi"/>
                <w:b/>
                <w:bCs/>
                <w:color w:val="000000"/>
                <w:lang w:val="en-US"/>
              </w:rPr>
              <w:t>xxx</w:t>
            </w:r>
          </w:p>
        </w:tc>
        <w:tc>
          <w:tcPr>
            <w:tcW w:w="597" w:type="pct"/>
            <w:vAlign w:val="center"/>
          </w:tcPr>
          <w:p w14:paraId="5E995807" w14:textId="36E0B3ED" w:rsidR="001C7F0B" w:rsidRPr="004248D6" w:rsidRDefault="001C7F0B" w:rsidP="003B334A">
            <w:pPr>
              <w:autoSpaceDE/>
              <w:autoSpaceDN/>
              <w:jc w:val="center"/>
              <w:rPr>
                <w:rFonts w:asciiTheme="majorBidi" w:hAnsiTheme="majorBidi" w:cstheme="majorBidi"/>
                <w:b/>
                <w:bCs/>
                <w:color w:val="000000"/>
                <w:lang w:val="en-US"/>
              </w:rPr>
            </w:pPr>
            <w:r w:rsidRPr="004248D6">
              <w:rPr>
                <w:rFonts w:asciiTheme="majorBidi" w:hAnsiTheme="majorBidi" w:cstheme="majorBidi"/>
                <w:b/>
                <w:bCs/>
                <w:color w:val="000000"/>
                <w:lang w:val="en-US"/>
              </w:rPr>
              <w:t>xxx</w:t>
            </w:r>
          </w:p>
        </w:tc>
        <w:tc>
          <w:tcPr>
            <w:tcW w:w="563" w:type="pct"/>
            <w:noWrap/>
            <w:vAlign w:val="center"/>
          </w:tcPr>
          <w:p w14:paraId="3BD2E0C8" w14:textId="2E7D4586" w:rsidR="001C7F0B" w:rsidRPr="004248D6" w:rsidRDefault="001C7F0B" w:rsidP="003B334A">
            <w:pPr>
              <w:autoSpaceDE/>
              <w:autoSpaceDN/>
              <w:jc w:val="center"/>
              <w:rPr>
                <w:rFonts w:asciiTheme="majorBidi" w:hAnsiTheme="majorBidi" w:cstheme="majorBidi"/>
                <w:b/>
                <w:bCs/>
                <w:color w:val="000000"/>
                <w:lang w:val="en-US"/>
              </w:rPr>
            </w:pPr>
            <w:r w:rsidRPr="004248D6">
              <w:rPr>
                <w:rFonts w:asciiTheme="majorBidi" w:hAnsiTheme="majorBidi" w:cstheme="majorBidi"/>
                <w:b/>
                <w:bCs/>
                <w:color w:val="000000"/>
                <w:lang w:val="en-US"/>
              </w:rPr>
              <w:t>xxx</w:t>
            </w:r>
          </w:p>
        </w:tc>
      </w:tr>
    </w:tbl>
    <w:p w14:paraId="06FFA1DC" w14:textId="673AD05D" w:rsidR="00DC3551" w:rsidRPr="00BA10EB" w:rsidRDefault="00DC3551">
      <w:pPr>
        <w:autoSpaceDE/>
        <w:autoSpaceDN/>
        <w:rPr>
          <w:rFonts w:asciiTheme="majorBidi" w:hAnsiTheme="majorBidi" w:cstheme="majorBidi"/>
          <w:b/>
          <w:bCs/>
        </w:rPr>
      </w:pPr>
    </w:p>
    <w:sectPr w:rsidR="00DC3551" w:rsidRPr="00BA10EB" w:rsidSect="00782BE4">
      <w:pgSz w:w="16837" w:h="11905" w:orient="landscape"/>
      <w:pgMar w:top="1440" w:right="1080" w:bottom="1440" w:left="1080" w:header="680" w:footer="28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54BFFF" w14:textId="77777777" w:rsidR="00F94163" w:rsidRDefault="00F94163">
      <w:r>
        <w:separator/>
      </w:r>
    </w:p>
  </w:endnote>
  <w:endnote w:type="continuationSeparator" w:id="0">
    <w:p w14:paraId="16D337F5" w14:textId="77777777" w:rsidR="00F94163" w:rsidRDefault="00F94163">
      <w:r>
        <w:continuationSeparator/>
      </w:r>
    </w:p>
  </w:endnote>
  <w:endnote w:type="continuationNotice" w:id="1">
    <w:p w14:paraId="39F486AE" w14:textId="77777777" w:rsidR="00F94163" w:rsidRDefault="00F941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imes">
    <w:altName w:val="Times New Roman"/>
    <w:panose1 w:val="020B0604020202020204"/>
    <w:charset w:val="00"/>
    <w:family w:val="roman"/>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C180EE" w14:textId="1919A1BA" w:rsidR="005B7C87" w:rsidRDefault="005B7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E6755">
      <w:rPr>
        <w:rStyle w:val="PageNumber"/>
        <w:noProof/>
      </w:rPr>
      <w:t>ii</w:t>
    </w:r>
    <w:r>
      <w:rPr>
        <w:rStyle w:val="PageNumber"/>
      </w:rPr>
      <w:fldChar w:fldCharType="end"/>
    </w:r>
  </w:p>
  <w:p w14:paraId="3B7BDDCA" w14:textId="77777777" w:rsidR="005B7C87" w:rsidRDefault="005B7C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732A87" w14:textId="77777777" w:rsidR="005B7C87" w:rsidRDefault="005B7C87" w:rsidP="007E0A9D">
    <w:pPr>
      <w:pStyle w:val="Footer"/>
      <w:pBdr>
        <w:top w:val="single" w:sz="4" w:space="1" w:color="D9D9D9" w:themeColor="background1" w:themeShade="D9"/>
      </w:pBdr>
      <w:rPr>
        <w:b/>
      </w:rPr>
    </w:pPr>
  </w:p>
  <w:p w14:paraId="6B3370E1" w14:textId="77777777" w:rsidR="005B7C87" w:rsidRDefault="005B7C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527DB0" w14:textId="77264FC8" w:rsidR="005B7C87" w:rsidRDefault="005B7C87" w:rsidP="004641FD">
    <w:pPr>
      <w:pStyle w:val="Footer"/>
      <w:rPr>
        <w:b/>
        <w:bCs/>
      </w:rPr>
    </w:pPr>
  </w:p>
  <w:p w14:paraId="34BD8224" w14:textId="77777777" w:rsidR="005B7C87" w:rsidRDefault="005B7C8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57236663"/>
      <w:docPartObj>
        <w:docPartGallery w:val="Page Numbers (Bottom of Page)"/>
        <w:docPartUnique/>
      </w:docPartObj>
    </w:sdtPr>
    <w:sdtEndPr>
      <w:rPr>
        <w:noProof/>
      </w:rPr>
    </w:sdtEndPr>
    <w:sdtContent>
      <w:p w14:paraId="3A6D4B13" w14:textId="62D0B22F" w:rsidR="007C2564" w:rsidRDefault="007C256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9BB32C" w14:textId="77777777" w:rsidR="005B7C87" w:rsidRDefault="005B7C8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570043" w14:textId="447AA622" w:rsidR="0024490F" w:rsidRDefault="0024490F">
    <w:pPr>
      <w:pStyle w:val="Footer"/>
      <w:jc w:val="center"/>
    </w:pPr>
    <w:r>
      <w:fldChar w:fldCharType="begin"/>
    </w:r>
    <w:r>
      <w:instrText xml:space="preserve"> PAGE   \* MERGEFORMAT </w:instrText>
    </w:r>
    <w:r>
      <w:fldChar w:fldCharType="separate"/>
    </w:r>
    <w:r>
      <w:rPr>
        <w:noProof/>
      </w:rPr>
      <w:t>2</w:t>
    </w:r>
    <w:r>
      <w:rPr>
        <w:noProof/>
      </w:rPr>
      <w:fldChar w:fldCharType="end"/>
    </w:r>
  </w:p>
  <w:p w14:paraId="00730053" w14:textId="77777777" w:rsidR="005B7C87" w:rsidRDefault="005B7C8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2805528"/>
      <w:docPartObj>
        <w:docPartGallery w:val="Page Numbers (Bottom of Page)"/>
        <w:docPartUnique/>
      </w:docPartObj>
    </w:sdtPr>
    <w:sdtEndPr>
      <w:rPr>
        <w:noProof/>
      </w:rPr>
    </w:sdtEndPr>
    <w:sdtContent>
      <w:p w14:paraId="0E42D5E8" w14:textId="3E09117A" w:rsidR="0024490F" w:rsidRDefault="0024490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6F054B" w14:textId="77777777" w:rsidR="005B7C87" w:rsidRDefault="005B7C87" w:rsidP="00B067B1">
    <w:pPr>
      <w:spacing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CEE8D8" w14:textId="77777777" w:rsidR="00F94163" w:rsidRDefault="00F94163">
      <w:r>
        <w:separator/>
      </w:r>
    </w:p>
  </w:footnote>
  <w:footnote w:type="continuationSeparator" w:id="0">
    <w:p w14:paraId="11592D7E" w14:textId="77777777" w:rsidR="00F94163" w:rsidRDefault="00F94163">
      <w:r>
        <w:continuationSeparator/>
      </w:r>
    </w:p>
  </w:footnote>
  <w:footnote w:type="continuationNotice" w:id="1">
    <w:p w14:paraId="2CDF8AF3" w14:textId="77777777" w:rsidR="00F94163" w:rsidRDefault="00F941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D0FB0A" w14:textId="1D1B5C16" w:rsidR="005B7C87" w:rsidRPr="00577A62" w:rsidRDefault="005B7C87" w:rsidP="00197EA0">
    <w:pPr>
      <w:pStyle w:val="Header"/>
      <w:rPr>
        <w:b/>
        <w:i/>
        <w:color w:val="FF0000"/>
      </w:rPr>
    </w:pPr>
    <w:r w:rsidRPr="00577A62">
      <w:rPr>
        <w:b/>
        <w:i/>
      </w:rPr>
      <w:t xml:space="preserve">County Government of </w:t>
    </w:r>
    <w:r w:rsidRPr="00577A62">
      <w:rPr>
        <w:b/>
        <w:i/>
        <w:color w:val="FF0000"/>
      </w:rPr>
      <w:t>xxx</w:t>
    </w:r>
  </w:p>
  <w:p w14:paraId="3A3B645B" w14:textId="77777777" w:rsidR="005B7C87" w:rsidRPr="00577A62" w:rsidRDefault="005B7C87" w:rsidP="00197EA0">
    <w:pPr>
      <w:pStyle w:val="Header"/>
      <w:rPr>
        <w:b/>
        <w:i/>
      </w:rPr>
    </w:pPr>
    <w:r w:rsidRPr="00577A62">
      <w:rPr>
        <w:b/>
        <w:i/>
        <w:color w:val="FF0000"/>
      </w:rPr>
      <w:t>xxx</w:t>
    </w:r>
    <w:r w:rsidRPr="00577A62">
      <w:rPr>
        <w:b/>
        <w:i/>
      </w:rPr>
      <w:t xml:space="preserve"> City/Municipality</w:t>
    </w:r>
  </w:p>
  <w:p w14:paraId="1385D9F8" w14:textId="77777777" w:rsidR="005B7C87" w:rsidRPr="00577A62" w:rsidRDefault="005B7C87" w:rsidP="00197EA0">
    <w:pPr>
      <w:pStyle w:val="Header"/>
      <w:rPr>
        <w:b/>
        <w:i/>
      </w:rPr>
    </w:pPr>
    <w:r w:rsidRPr="00577A62">
      <w:rPr>
        <w:b/>
        <w:i/>
      </w:rPr>
      <w:t xml:space="preserve">Reports and Financial Statements </w:t>
    </w:r>
  </w:p>
  <w:p w14:paraId="1107A995" w14:textId="77777777" w:rsidR="005B7C87" w:rsidRPr="00577A62" w:rsidRDefault="005B7C87" w:rsidP="00197EA0">
    <w:pPr>
      <w:pStyle w:val="Header"/>
      <w:pBdr>
        <w:bottom w:val="single" w:sz="4" w:space="1" w:color="auto"/>
      </w:pBdr>
      <w:rPr>
        <w:b/>
        <w:i/>
      </w:rPr>
    </w:pPr>
    <w:r w:rsidRPr="00577A62">
      <w:rPr>
        <w:b/>
        <w:i/>
      </w:rPr>
      <w:t>For the year ended June 30, 20xx</w:t>
    </w:r>
  </w:p>
  <w:p w14:paraId="0769545A" w14:textId="77777777" w:rsidR="005B7C87" w:rsidRPr="002E710B" w:rsidRDefault="005B7C87">
    <w:pPr>
      <w:pStyle w:val="Header"/>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BFBC98" w14:textId="77777777" w:rsidR="005E6755" w:rsidRPr="00577A62" w:rsidRDefault="005E6755" w:rsidP="005E6755">
    <w:pPr>
      <w:pStyle w:val="Header"/>
      <w:rPr>
        <w:b/>
        <w:i/>
      </w:rPr>
    </w:pPr>
    <w:r w:rsidRPr="00577A62">
      <w:rPr>
        <w:b/>
        <w:i/>
        <w:color w:val="FF0000"/>
      </w:rPr>
      <w:t>xxx</w:t>
    </w:r>
    <w:r w:rsidRPr="00577A62">
      <w:rPr>
        <w:b/>
        <w:i/>
      </w:rPr>
      <w:t xml:space="preserve"> City/Municipality</w:t>
    </w:r>
  </w:p>
  <w:p w14:paraId="7CB2FB37" w14:textId="77777777" w:rsidR="005E6755" w:rsidRPr="00577A62" w:rsidRDefault="005E6755" w:rsidP="005E6755">
    <w:pPr>
      <w:pStyle w:val="Header"/>
      <w:rPr>
        <w:b/>
        <w:i/>
        <w:color w:val="FF0000"/>
      </w:rPr>
    </w:pPr>
    <w:r w:rsidRPr="00577A62">
      <w:rPr>
        <w:b/>
        <w:i/>
      </w:rPr>
      <w:t xml:space="preserve">County Government of </w:t>
    </w:r>
    <w:r w:rsidRPr="00577A62">
      <w:rPr>
        <w:b/>
        <w:i/>
        <w:color w:val="FF0000"/>
      </w:rPr>
      <w:t>xxx</w:t>
    </w:r>
  </w:p>
  <w:p w14:paraId="795C71AD" w14:textId="77777777" w:rsidR="005E6755" w:rsidRPr="00B45B65" w:rsidRDefault="005E6755" w:rsidP="005E6755">
    <w:pPr>
      <w:pStyle w:val="Header"/>
      <w:pBdr>
        <w:bottom w:val="single" w:sz="4" w:space="1" w:color="auto"/>
      </w:pBdr>
      <w:rPr>
        <w:b/>
        <w:i/>
      </w:rPr>
    </w:pPr>
    <w:r>
      <w:rPr>
        <w:b/>
        <w:i/>
      </w:rPr>
      <w:t xml:space="preserve">Quarterly </w:t>
    </w:r>
    <w:r w:rsidRPr="00577A62">
      <w:rPr>
        <w:b/>
        <w:i/>
      </w:rPr>
      <w:t>Report and Financial Statements</w:t>
    </w:r>
    <w:r>
      <w:rPr>
        <w:b/>
        <w:i/>
      </w:rPr>
      <w:t xml:space="preserve"> f</w:t>
    </w:r>
    <w:r w:rsidRPr="00577A62">
      <w:rPr>
        <w:b/>
        <w:i/>
      </w:rPr>
      <w:t xml:space="preserve">or the </w:t>
    </w:r>
    <w:r>
      <w:rPr>
        <w:b/>
        <w:i/>
      </w:rPr>
      <w:t>Period</w:t>
    </w:r>
    <w:r w:rsidRPr="00577A62">
      <w:rPr>
        <w:b/>
        <w:i/>
      </w:rPr>
      <w:t xml:space="preserve"> ended </w:t>
    </w:r>
    <w:r>
      <w:rPr>
        <w:b/>
        <w:i/>
      </w:rPr>
      <w:t>xx</w:t>
    </w:r>
    <w:r w:rsidRPr="00577A62">
      <w:rPr>
        <w:b/>
        <w:i/>
      </w:rPr>
      <w:t xml:space="preserve"> 20</w:t>
    </w:r>
    <w:r>
      <w:rPr>
        <w:b/>
        <w:i/>
      </w:rPr>
      <w:t>xx</w:t>
    </w:r>
  </w:p>
  <w:p w14:paraId="6E9F1E0A" w14:textId="020FE22F" w:rsidR="005B7C87" w:rsidRDefault="005B7C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DAD471" w14:textId="77777777" w:rsidR="00CA2BE8" w:rsidRPr="00577A62" w:rsidRDefault="00CA2BE8" w:rsidP="00CA2BE8">
    <w:pPr>
      <w:pStyle w:val="Header"/>
      <w:rPr>
        <w:b/>
        <w:i/>
      </w:rPr>
    </w:pPr>
    <w:bookmarkStart w:id="1" w:name="_Hlk106221246"/>
    <w:r w:rsidRPr="00577A62">
      <w:rPr>
        <w:b/>
        <w:i/>
        <w:color w:val="FF0000"/>
      </w:rPr>
      <w:t>xxx</w:t>
    </w:r>
    <w:r w:rsidRPr="00577A62">
      <w:rPr>
        <w:b/>
        <w:i/>
      </w:rPr>
      <w:t xml:space="preserve"> City/Municipality</w:t>
    </w:r>
  </w:p>
  <w:p w14:paraId="6314C64B" w14:textId="77777777" w:rsidR="00CA2BE8" w:rsidRPr="00577A62" w:rsidRDefault="00CA2BE8" w:rsidP="00CA2BE8">
    <w:pPr>
      <w:pStyle w:val="Header"/>
      <w:rPr>
        <w:b/>
        <w:i/>
        <w:color w:val="FF0000"/>
      </w:rPr>
    </w:pPr>
    <w:r w:rsidRPr="00577A62">
      <w:rPr>
        <w:b/>
        <w:i/>
      </w:rPr>
      <w:t xml:space="preserve">County Government of </w:t>
    </w:r>
    <w:r w:rsidRPr="00577A62">
      <w:rPr>
        <w:b/>
        <w:i/>
        <w:color w:val="FF0000"/>
      </w:rPr>
      <w:t>xxx</w:t>
    </w:r>
  </w:p>
  <w:p w14:paraId="2F0823E2" w14:textId="77777777" w:rsidR="00CA2BE8" w:rsidRPr="00B45B65" w:rsidRDefault="00CA2BE8" w:rsidP="00CA2BE8">
    <w:pPr>
      <w:pStyle w:val="Header"/>
      <w:pBdr>
        <w:bottom w:val="single" w:sz="4" w:space="1" w:color="auto"/>
      </w:pBdr>
      <w:rPr>
        <w:b/>
        <w:i/>
      </w:rPr>
    </w:pPr>
    <w:r>
      <w:rPr>
        <w:b/>
        <w:i/>
      </w:rPr>
      <w:t xml:space="preserve">Quarterly </w:t>
    </w:r>
    <w:r w:rsidRPr="00577A62">
      <w:rPr>
        <w:b/>
        <w:i/>
      </w:rPr>
      <w:t>Report and Financial Statements</w:t>
    </w:r>
    <w:r>
      <w:rPr>
        <w:b/>
        <w:i/>
      </w:rPr>
      <w:t xml:space="preserve"> f</w:t>
    </w:r>
    <w:r w:rsidRPr="00577A62">
      <w:rPr>
        <w:b/>
        <w:i/>
      </w:rPr>
      <w:t xml:space="preserve">or the </w:t>
    </w:r>
    <w:r>
      <w:rPr>
        <w:b/>
        <w:i/>
      </w:rPr>
      <w:t>Period</w:t>
    </w:r>
    <w:r w:rsidRPr="00577A62">
      <w:rPr>
        <w:b/>
        <w:i/>
      </w:rPr>
      <w:t xml:space="preserve"> ended </w:t>
    </w:r>
    <w:r>
      <w:rPr>
        <w:b/>
        <w:i/>
      </w:rPr>
      <w:t>xx</w:t>
    </w:r>
    <w:r w:rsidRPr="00577A62">
      <w:rPr>
        <w:b/>
        <w:i/>
      </w:rPr>
      <w:t xml:space="preserve"> 20</w:t>
    </w:r>
    <w:bookmarkEnd w:id="1"/>
    <w:r>
      <w:rPr>
        <w:b/>
        <w:i/>
      </w:rPr>
      <w:t>xx</w:t>
    </w:r>
  </w:p>
  <w:p w14:paraId="51F5B8BE" w14:textId="5E4F8D64" w:rsidR="005B7C87" w:rsidRPr="00CA2BE8" w:rsidRDefault="005B7C87" w:rsidP="00CA2BE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3ECD96" w14:textId="02C50530" w:rsidR="005B7C87" w:rsidRPr="0010647A" w:rsidRDefault="005B7C87" w:rsidP="0010647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E18B6A" w14:textId="77777777" w:rsidR="00CA5C01" w:rsidRPr="00577A62" w:rsidRDefault="00CA5C01" w:rsidP="00CA5C01">
    <w:pPr>
      <w:pStyle w:val="Header"/>
      <w:rPr>
        <w:b/>
        <w:i/>
      </w:rPr>
    </w:pPr>
    <w:r w:rsidRPr="00577A62">
      <w:rPr>
        <w:b/>
        <w:i/>
        <w:color w:val="FF0000"/>
      </w:rPr>
      <w:t>xxx</w:t>
    </w:r>
    <w:r w:rsidRPr="00577A62">
      <w:rPr>
        <w:b/>
        <w:i/>
      </w:rPr>
      <w:t xml:space="preserve"> City/Municipality</w:t>
    </w:r>
  </w:p>
  <w:p w14:paraId="1FAE2F96" w14:textId="77777777" w:rsidR="00CA5C01" w:rsidRPr="00577A62" w:rsidRDefault="00CA5C01" w:rsidP="00CA5C01">
    <w:pPr>
      <w:pStyle w:val="Header"/>
      <w:rPr>
        <w:b/>
        <w:i/>
        <w:color w:val="FF0000"/>
      </w:rPr>
    </w:pPr>
    <w:r w:rsidRPr="00577A62">
      <w:rPr>
        <w:b/>
        <w:i/>
      </w:rPr>
      <w:t xml:space="preserve">County Government of </w:t>
    </w:r>
    <w:r w:rsidRPr="00577A62">
      <w:rPr>
        <w:b/>
        <w:i/>
        <w:color w:val="FF0000"/>
      </w:rPr>
      <w:t>xxx</w:t>
    </w:r>
  </w:p>
  <w:p w14:paraId="78644B4E" w14:textId="77777777" w:rsidR="00CA5C01" w:rsidRPr="00B45B65" w:rsidRDefault="00CA5C01" w:rsidP="00CA5C01">
    <w:pPr>
      <w:pStyle w:val="Header"/>
      <w:pBdr>
        <w:bottom w:val="single" w:sz="4" w:space="1" w:color="auto"/>
      </w:pBdr>
      <w:rPr>
        <w:b/>
        <w:i/>
      </w:rPr>
    </w:pPr>
    <w:r>
      <w:rPr>
        <w:b/>
        <w:i/>
      </w:rPr>
      <w:t xml:space="preserve">Quarterly </w:t>
    </w:r>
    <w:r w:rsidRPr="00577A62">
      <w:rPr>
        <w:b/>
        <w:i/>
      </w:rPr>
      <w:t>Report and Financial Statements</w:t>
    </w:r>
    <w:r>
      <w:rPr>
        <w:b/>
        <w:i/>
      </w:rPr>
      <w:t xml:space="preserve"> f</w:t>
    </w:r>
    <w:r w:rsidRPr="00577A62">
      <w:rPr>
        <w:b/>
        <w:i/>
      </w:rPr>
      <w:t xml:space="preserve">or the </w:t>
    </w:r>
    <w:r>
      <w:rPr>
        <w:b/>
        <w:i/>
      </w:rPr>
      <w:t>Period</w:t>
    </w:r>
    <w:r w:rsidRPr="00577A62">
      <w:rPr>
        <w:b/>
        <w:i/>
      </w:rPr>
      <w:t xml:space="preserve"> ended </w:t>
    </w:r>
    <w:r>
      <w:rPr>
        <w:b/>
        <w:i/>
      </w:rPr>
      <w:t>xx</w:t>
    </w:r>
    <w:r w:rsidRPr="00577A62">
      <w:rPr>
        <w:b/>
        <w:i/>
      </w:rPr>
      <w:t xml:space="preserve"> 20</w:t>
    </w:r>
    <w:r>
      <w:rPr>
        <w:b/>
        <w:i/>
      </w:rPr>
      <w:t>xx</w:t>
    </w:r>
  </w:p>
  <w:p w14:paraId="337FA80D" w14:textId="2A130974" w:rsidR="005B7C87" w:rsidRDefault="005B7C8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5EC721" w14:textId="77777777" w:rsidR="002644E2" w:rsidRPr="00216A8C" w:rsidRDefault="002644E2" w:rsidP="002644E2">
    <w:pPr>
      <w:pStyle w:val="Header"/>
      <w:rPr>
        <w:b/>
        <w:i/>
        <w:sz w:val="22"/>
        <w:szCs w:val="22"/>
      </w:rPr>
    </w:pPr>
    <w:r w:rsidRPr="00216A8C">
      <w:rPr>
        <w:b/>
        <w:i/>
        <w:color w:val="FF0000"/>
        <w:sz w:val="22"/>
        <w:szCs w:val="22"/>
      </w:rPr>
      <w:t>xxx</w:t>
    </w:r>
    <w:r w:rsidRPr="00216A8C">
      <w:rPr>
        <w:b/>
        <w:i/>
        <w:sz w:val="22"/>
        <w:szCs w:val="22"/>
      </w:rPr>
      <w:t xml:space="preserve"> City/Municipality</w:t>
    </w:r>
  </w:p>
  <w:p w14:paraId="7FD93AD9" w14:textId="55BCAD22" w:rsidR="0060779A" w:rsidRPr="00216A8C" w:rsidRDefault="0060779A" w:rsidP="0060779A">
    <w:pPr>
      <w:pStyle w:val="Header"/>
      <w:rPr>
        <w:b/>
        <w:i/>
        <w:color w:val="FF0000"/>
        <w:sz w:val="22"/>
        <w:szCs w:val="22"/>
      </w:rPr>
    </w:pPr>
    <w:r w:rsidRPr="00216A8C">
      <w:rPr>
        <w:b/>
        <w:i/>
        <w:sz w:val="22"/>
        <w:szCs w:val="22"/>
      </w:rPr>
      <w:t xml:space="preserve">County Government of </w:t>
    </w:r>
    <w:r w:rsidRPr="00216A8C">
      <w:rPr>
        <w:b/>
        <w:i/>
        <w:color w:val="FF0000"/>
        <w:sz w:val="22"/>
        <w:szCs w:val="22"/>
      </w:rPr>
      <w:t>xxx</w:t>
    </w:r>
  </w:p>
  <w:p w14:paraId="2A5652FA" w14:textId="15EF9D87" w:rsidR="005B7C87" w:rsidRPr="00216A8C" w:rsidRDefault="002644E2" w:rsidP="00165C9B">
    <w:pPr>
      <w:pStyle w:val="Header"/>
      <w:pBdr>
        <w:bottom w:val="single" w:sz="4" w:space="1" w:color="auto"/>
      </w:pBdr>
      <w:rPr>
        <w:sz w:val="22"/>
        <w:szCs w:val="22"/>
      </w:rPr>
    </w:pPr>
    <w:r w:rsidRPr="00216A8C">
      <w:rPr>
        <w:b/>
        <w:i/>
        <w:sz w:val="22"/>
        <w:szCs w:val="22"/>
      </w:rPr>
      <w:t xml:space="preserve">Quarterly </w:t>
    </w:r>
    <w:r w:rsidR="0060779A" w:rsidRPr="00216A8C">
      <w:rPr>
        <w:b/>
        <w:i/>
        <w:sz w:val="22"/>
        <w:szCs w:val="22"/>
      </w:rPr>
      <w:t xml:space="preserve">Report and Financial Statements for the </w:t>
    </w:r>
    <w:r w:rsidR="0022632B" w:rsidRPr="00216A8C">
      <w:rPr>
        <w:b/>
        <w:i/>
        <w:sz w:val="22"/>
        <w:szCs w:val="22"/>
      </w:rPr>
      <w:t>Period</w:t>
    </w:r>
    <w:r w:rsidR="0060779A" w:rsidRPr="00216A8C">
      <w:rPr>
        <w:b/>
        <w:i/>
        <w:sz w:val="22"/>
        <w:szCs w:val="22"/>
      </w:rPr>
      <w:t xml:space="preserve"> ended </w:t>
    </w:r>
    <w:r w:rsidR="0022632B" w:rsidRPr="00216A8C">
      <w:rPr>
        <w:b/>
        <w:i/>
        <w:sz w:val="22"/>
        <w:szCs w:val="22"/>
      </w:rPr>
      <w:t xml:space="preserve">Sep/Dec/Mar/Jun </w:t>
    </w:r>
    <w:r w:rsidR="0060779A" w:rsidRPr="00216A8C">
      <w:rPr>
        <w:b/>
        <w:i/>
        <w:sz w:val="22"/>
        <w:szCs w:val="22"/>
      </w:rPr>
      <w:t>20</w:t>
    </w:r>
    <w:r w:rsidR="0022632B" w:rsidRPr="00216A8C">
      <w:rPr>
        <w:b/>
        <w:i/>
        <w:sz w:val="22"/>
        <w:szCs w:val="22"/>
      </w:rPr>
      <w:t>xx</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7B4C0E" w14:textId="539584C3" w:rsidR="005B7C87" w:rsidRDefault="005B7C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4C3018"/>
    <w:multiLevelType w:val="hybridMultilevel"/>
    <w:tmpl w:val="7F382096"/>
    <w:lvl w:ilvl="0" w:tplc="7F5A2568">
      <w:start w:val="1"/>
      <w:numFmt w:val="lowerRoman"/>
      <w:lvlText w:val="%1)"/>
      <w:lvlJc w:val="left"/>
      <w:pPr>
        <w:ind w:left="1080" w:hanging="360"/>
      </w:pPr>
      <w:rPr>
        <w:rFonts w:hint="default"/>
        <w:b w:val="0"/>
        <w:bCs/>
        <w:color w:val="231F20"/>
        <w:w w:val="96"/>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9E65FD4"/>
    <w:multiLevelType w:val="hybridMultilevel"/>
    <w:tmpl w:val="496E7F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CC93F71"/>
    <w:multiLevelType w:val="hybridMultilevel"/>
    <w:tmpl w:val="1C6CC1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26F69CA"/>
    <w:multiLevelType w:val="hybridMultilevel"/>
    <w:tmpl w:val="6E18F2DC"/>
    <w:lvl w:ilvl="0" w:tplc="0809000F">
      <w:start w:val="1"/>
      <w:numFmt w:val="decimal"/>
      <w:lvlText w:val="%1."/>
      <w:lvlJc w:val="left"/>
      <w:pPr>
        <w:ind w:left="720" w:hanging="360"/>
      </w:pPr>
    </w:lvl>
    <w:lvl w:ilvl="1" w:tplc="54C44D8A">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8D0DAE"/>
    <w:multiLevelType w:val="hybridMultilevel"/>
    <w:tmpl w:val="F8325714"/>
    <w:lvl w:ilvl="0" w:tplc="04090017">
      <w:start w:val="1"/>
      <w:numFmt w:val="lowerLetter"/>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5" w15:restartNumberingAfterBreak="0">
    <w:nsid w:val="16B30105"/>
    <w:multiLevelType w:val="hybridMultilevel"/>
    <w:tmpl w:val="5554F6FE"/>
    <w:lvl w:ilvl="0" w:tplc="F14EECF6">
      <w:start w:val="1"/>
      <w:numFmt w:val="decimal"/>
      <w:lvlText w:val="%1."/>
      <w:lvlJc w:val="left"/>
      <w:pPr>
        <w:ind w:left="360" w:hanging="360"/>
      </w:pPr>
      <w:rPr>
        <w:rFonts w:hint="default"/>
        <w:b/>
        <w:bCs/>
        <w:color w:val="000000" w:themeColor="text1"/>
      </w:rPr>
    </w:lvl>
    <w:lvl w:ilvl="1" w:tplc="20000019" w:tentative="1">
      <w:start w:val="1"/>
      <w:numFmt w:val="lowerLetter"/>
      <w:lvlText w:val="%2."/>
      <w:lvlJc w:val="left"/>
      <w:pPr>
        <w:ind w:left="-2096" w:hanging="360"/>
      </w:pPr>
    </w:lvl>
    <w:lvl w:ilvl="2" w:tplc="2000001B" w:tentative="1">
      <w:start w:val="1"/>
      <w:numFmt w:val="lowerRoman"/>
      <w:lvlText w:val="%3."/>
      <w:lvlJc w:val="right"/>
      <w:pPr>
        <w:ind w:left="-1376" w:hanging="180"/>
      </w:pPr>
    </w:lvl>
    <w:lvl w:ilvl="3" w:tplc="2000000F" w:tentative="1">
      <w:start w:val="1"/>
      <w:numFmt w:val="decimal"/>
      <w:lvlText w:val="%4."/>
      <w:lvlJc w:val="left"/>
      <w:pPr>
        <w:ind w:left="-656" w:hanging="360"/>
      </w:pPr>
    </w:lvl>
    <w:lvl w:ilvl="4" w:tplc="20000019" w:tentative="1">
      <w:start w:val="1"/>
      <w:numFmt w:val="lowerLetter"/>
      <w:lvlText w:val="%5."/>
      <w:lvlJc w:val="left"/>
      <w:pPr>
        <w:ind w:left="64" w:hanging="360"/>
      </w:pPr>
    </w:lvl>
    <w:lvl w:ilvl="5" w:tplc="2000001B" w:tentative="1">
      <w:start w:val="1"/>
      <w:numFmt w:val="lowerRoman"/>
      <w:lvlText w:val="%6."/>
      <w:lvlJc w:val="right"/>
      <w:pPr>
        <w:ind w:left="784" w:hanging="180"/>
      </w:pPr>
    </w:lvl>
    <w:lvl w:ilvl="6" w:tplc="2000000F" w:tentative="1">
      <w:start w:val="1"/>
      <w:numFmt w:val="decimal"/>
      <w:lvlText w:val="%7."/>
      <w:lvlJc w:val="left"/>
      <w:pPr>
        <w:ind w:left="1504" w:hanging="360"/>
      </w:pPr>
    </w:lvl>
    <w:lvl w:ilvl="7" w:tplc="20000019" w:tentative="1">
      <w:start w:val="1"/>
      <w:numFmt w:val="lowerLetter"/>
      <w:lvlText w:val="%8."/>
      <w:lvlJc w:val="left"/>
      <w:pPr>
        <w:ind w:left="2224" w:hanging="360"/>
      </w:pPr>
    </w:lvl>
    <w:lvl w:ilvl="8" w:tplc="2000001B" w:tentative="1">
      <w:start w:val="1"/>
      <w:numFmt w:val="lowerRoman"/>
      <w:lvlText w:val="%9."/>
      <w:lvlJc w:val="right"/>
      <w:pPr>
        <w:ind w:left="2944" w:hanging="180"/>
      </w:pPr>
    </w:lvl>
  </w:abstractNum>
  <w:abstractNum w:abstractNumId="6" w15:restartNumberingAfterBreak="0">
    <w:nsid w:val="178042FF"/>
    <w:multiLevelType w:val="multilevel"/>
    <w:tmpl w:val="F2B6BCD8"/>
    <w:lvl w:ilvl="0">
      <w:start w:val="1"/>
      <w:numFmt w:val="decimal"/>
      <w:lvlText w:val="%1"/>
      <w:lvlJc w:val="left"/>
      <w:pPr>
        <w:ind w:left="360" w:hanging="360"/>
      </w:pPr>
      <w:rPr>
        <w:rFonts w:hint="default"/>
        <w:b/>
        <w:i w:val="0"/>
        <w:i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90D2C7E"/>
    <w:multiLevelType w:val="hybridMultilevel"/>
    <w:tmpl w:val="DB5AACDE"/>
    <w:lvl w:ilvl="0" w:tplc="4C6E6F36">
      <w:start w:val="1"/>
      <w:numFmt w:val="lowerRoman"/>
      <w:lvlText w:val="%1)"/>
      <w:lvlJc w:val="left"/>
      <w:pPr>
        <w:ind w:left="1295" w:hanging="720"/>
      </w:pPr>
      <w:rPr>
        <w:rFonts w:hint="default"/>
        <w:b/>
        <w:color w:val="231F20"/>
        <w:w w:val="96"/>
      </w:rPr>
    </w:lvl>
    <w:lvl w:ilvl="1" w:tplc="08090019" w:tentative="1">
      <w:start w:val="1"/>
      <w:numFmt w:val="lowerLetter"/>
      <w:lvlText w:val="%2."/>
      <w:lvlJc w:val="left"/>
      <w:pPr>
        <w:ind w:left="1655" w:hanging="360"/>
      </w:pPr>
    </w:lvl>
    <w:lvl w:ilvl="2" w:tplc="0809001B" w:tentative="1">
      <w:start w:val="1"/>
      <w:numFmt w:val="lowerRoman"/>
      <w:lvlText w:val="%3."/>
      <w:lvlJc w:val="right"/>
      <w:pPr>
        <w:ind w:left="2375" w:hanging="180"/>
      </w:pPr>
    </w:lvl>
    <w:lvl w:ilvl="3" w:tplc="0809000F" w:tentative="1">
      <w:start w:val="1"/>
      <w:numFmt w:val="decimal"/>
      <w:lvlText w:val="%4."/>
      <w:lvlJc w:val="left"/>
      <w:pPr>
        <w:ind w:left="3095" w:hanging="360"/>
      </w:pPr>
    </w:lvl>
    <w:lvl w:ilvl="4" w:tplc="08090019" w:tentative="1">
      <w:start w:val="1"/>
      <w:numFmt w:val="lowerLetter"/>
      <w:lvlText w:val="%5."/>
      <w:lvlJc w:val="left"/>
      <w:pPr>
        <w:ind w:left="3815" w:hanging="360"/>
      </w:pPr>
    </w:lvl>
    <w:lvl w:ilvl="5" w:tplc="0809001B" w:tentative="1">
      <w:start w:val="1"/>
      <w:numFmt w:val="lowerRoman"/>
      <w:lvlText w:val="%6."/>
      <w:lvlJc w:val="right"/>
      <w:pPr>
        <w:ind w:left="4535" w:hanging="180"/>
      </w:pPr>
    </w:lvl>
    <w:lvl w:ilvl="6" w:tplc="0809000F" w:tentative="1">
      <w:start w:val="1"/>
      <w:numFmt w:val="decimal"/>
      <w:lvlText w:val="%7."/>
      <w:lvlJc w:val="left"/>
      <w:pPr>
        <w:ind w:left="5255" w:hanging="360"/>
      </w:pPr>
    </w:lvl>
    <w:lvl w:ilvl="7" w:tplc="08090019" w:tentative="1">
      <w:start w:val="1"/>
      <w:numFmt w:val="lowerLetter"/>
      <w:lvlText w:val="%8."/>
      <w:lvlJc w:val="left"/>
      <w:pPr>
        <w:ind w:left="5975" w:hanging="360"/>
      </w:pPr>
    </w:lvl>
    <w:lvl w:ilvl="8" w:tplc="0809001B" w:tentative="1">
      <w:start w:val="1"/>
      <w:numFmt w:val="lowerRoman"/>
      <w:lvlText w:val="%9."/>
      <w:lvlJc w:val="right"/>
      <w:pPr>
        <w:ind w:left="6695" w:hanging="180"/>
      </w:pPr>
    </w:lvl>
  </w:abstractNum>
  <w:abstractNum w:abstractNumId="8" w15:restartNumberingAfterBreak="0">
    <w:nsid w:val="1C227456"/>
    <w:multiLevelType w:val="hybridMultilevel"/>
    <w:tmpl w:val="8F82DA26"/>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9" w15:restartNumberingAfterBreak="0">
    <w:nsid w:val="1D7A133E"/>
    <w:multiLevelType w:val="hybridMultilevel"/>
    <w:tmpl w:val="DEF4DED0"/>
    <w:lvl w:ilvl="0" w:tplc="7F5A2568">
      <w:start w:val="1"/>
      <w:numFmt w:val="lowerRoman"/>
      <w:lvlText w:val="%1)"/>
      <w:lvlJc w:val="left"/>
      <w:pPr>
        <w:ind w:left="720" w:hanging="360"/>
      </w:pPr>
      <w:rPr>
        <w:rFonts w:hint="default"/>
        <w:b w:val="0"/>
        <w:bCs/>
        <w:color w:val="231F20"/>
        <w:w w:val="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E47284"/>
    <w:multiLevelType w:val="multilevel"/>
    <w:tmpl w:val="315022E4"/>
    <w:lvl w:ilvl="0">
      <w:start w:val="1"/>
      <w:numFmt w:val="decimal"/>
      <w:pStyle w:val="Heading8"/>
      <w:lvlText w:val="%1"/>
      <w:lvlJc w:val="left"/>
      <w:pPr>
        <w:tabs>
          <w:tab w:val="num" w:pos="720"/>
        </w:tabs>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244C3C4D"/>
    <w:multiLevelType w:val="hybridMultilevel"/>
    <w:tmpl w:val="4774B75C"/>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2" w15:restartNumberingAfterBreak="0">
    <w:nsid w:val="26CE5746"/>
    <w:multiLevelType w:val="hybridMultilevel"/>
    <w:tmpl w:val="BDA283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B0475A"/>
    <w:multiLevelType w:val="hybridMultilevel"/>
    <w:tmpl w:val="7B8AE5E2"/>
    <w:lvl w:ilvl="0" w:tplc="2000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241B5A"/>
    <w:multiLevelType w:val="hybridMultilevel"/>
    <w:tmpl w:val="21C012B2"/>
    <w:lvl w:ilvl="0" w:tplc="04090017">
      <w:start w:val="1"/>
      <w:numFmt w:val="lowerLetter"/>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FCC5B22"/>
    <w:multiLevelType w:val="multilevel"/>
    <w:tmpl w:val="DB606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17127C"/>
    <w:multiLevelType w:val="hybridMultilevel"/>
    <w:tmpl w:val="AA66A37A"/>
    <w:lvl w:ilvl="0" w:tplc="603EAECC">
      <w:start w:val="1"/>
      <w:numFmt w:val="decimal"/>
      <w:lvlText w:val="%1."/>
      <w:lvlJc w:val="right"/>
      <w:pPr>
        <w:ind w:left="720" w:hanging="360"/>
      </w:pPr>
      <w:rPr>
        <w:rFonts w:ascii="Times New Roman" w:hAnsi="Times New Roman" w:hint="default"/>
        <w:b/>
        <w:i w:val="0"/>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65757C5"/>
    <w:multiLevelType w:val="hybridMultilevel"/>
    <w:tmpl w:val="69DA2694"/>
    <w:lvl w:ilvl="0" w:tplc="86841F6A">
      <w:start w:val="3"/>
      <w:numFmt w:val="decimal"/>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7556BE1"/>
    <w:multiLevelType w:val="hybridMultilevel"/>
    <w:tmpl w:val="539E6FE8"/>
    <w:lvl w:ilvl="0" w:tplc="04090017">
      <w:start w:val="1"/>
      <w:numFmt w:val="lowerLetter"/>
      <w:lvlText w:val="%1)"/>
      <w:lvlJc w:val="left"/>
      <w:pPr>
        <w:ind w:left="1057" w:hanging="360"/>
      </w:p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19" w15:restartNumberingAfterBreak="0">
    <w:nsid w:val="3C264667"/>
    <w:multiLevelType w:val="hybridMultilevel"/>
    <w:tmpl w:val="C408E28A"/>
    <w:lvl w:ilvl="0" w:tplc="58C87FEA">
      <w:start w:val="30"/>
      <w:numFmt w:val="bullet"/>
      <w:lvlText w:val="-"/>
      <w:lvlJc w:val="left"/>
      <w:pPr>
        <w:ind w:left="980" w:hanging="360"/>
      </w:pPr>
      <w:rPr>
        <w:rFonts w:ascii="Times New Roman" w:eastAsia="Arial" w:hAnsi="Times New Roman" w:cs="Times New Roman" w:hint="default"/>
      </w:rPr>
    </w:lvl>
    <w:lvl w:ilvl="1" w:tplc="08090003" w:tentative="1">
      <w:start w:val="1"/>
      <w:numFmt w:val="bullet"/>
      <w:lvlText w:val="o"/>
      <w:lvlJc w:val="left"/>
      <w:pPr>
        <w:ind w:left="1700" w:hanging="360"/>
      </w:pPr>
      <w:rPr>
        <w:rFonts w:ascii="Courier New" w:hAnsi="Courier New" w:cs="Courier New" w:hint="default"/>
      </w:rPr>
    </w:lvl>
    <w:lvl w:ilvl="2" w:tplc="08090005" w:tentative="1">
      <w:start w:val="1"/>
      <w:numFmt w:val="bullet"/>
      <w:lvlText w:val=""/>
      <w:lvlJc w:val="left"/>
      <w:pPr>
        <w:ind w:left="2420" w:hanging="360"/>
      </w:pPr>
      <w:rPr>
        <w:rFonts w:ascii="Wingdings" w:hAnsi="Wingdings" w:hint="default"/>
      </w:rPr>
    </w:lvl>
    <w:lvl w:ilvl="3" w:tplc="08090001" w:tentative="1">
      <w:start w:val="1"/>
      <w:numFmt w:val="bullet"/>
      <w:lvlText w:val=""/>
      <w:lvlJc w:val="left"/>
      <w:pPr>
        <w:ind w:left="3140" w:hanging="360"/>
      </w:pPr>
      <w:rPr>
        <w:rFonts w:ascii="Symbol" w:hAnsi="Symbol" w:hint="default"/>
      </w:rPr>
    </w:lvl>
    <w:lvl w:ilvl="4" w:tplc="08090003" w:tentative="1">
      <w:start w:val="1"/>
      <w:numFmt w:val="bullet"/>
      <w:lvlText w:val="o"/>
      <w:lvlJc w:val="left"/>
      <w:pPr>
        <w:ind w:left="3860" w:hanging="360"/>
      </w:pPr>
      <w:rPr>
        <w:rFonts w:ascii="Courier New" w:hAnsi="Courier New" w:cs="Courier New" w:hint="default"/>
      </w:rPr>
    </w:lvl>
    <w:lvl w:ilvl="5" w:tplc="08090005" w:tentative="1">
      <w:start w:val="1"/>
      <w:numFmt w:val="bullet"/>
      <w:lvlText w:val=""/>
      <w:lvlJc w:val="left"/>
      <w:pPr>
        <w:ind w:left="4580" w:hanging="360"/>
      </w:pPr>
      <w:rPr>
        <w:rFonts w:ascii="Wingdings" w:hAnsi="Wingdings" w:hint="default"/>
      </w:rPr>
    </w:lvl>
    <w:lvl w:ilvl="6" w:tplc="08090001" w:tentative="1">
      <w:start w:val="1"/>
      <w:numFmt w:val="bullet"/>
      <w:lvlText w:val=""/>
      <w:lvlJc w:val="left"/>
      <w:pPr>
        <w:ind w:left="5300" w:hanging="360"/>
      </w:pPr>
      <w:rPr>
        <w:rFonts w:ascii="Symbol" w:hAnsi="Symbol" w:hint="default"/>
      </w:rPr>
    </w:lvl>
    <w:lvl w:ilvl="7" w:tplc="08090003" w:tentative="1">
      <w:start w:val="1"/>
      <w:numFmt w:val="bullet"/>
      <w:lvlText w:val="o"/>
      <w:lvlJc w:val="left"/>
      <w:pPr>
        <w:ind w:left="6020" w:hanging="360"/>
      </w:pPr>
      <w:rPr>
        <w:rFonts w:ascii="Courier New" w:hAnsi="Courier New" w:cs="Courier New" w:hint="default"/>
      </w:rPr>
    </w:lvl>
    <w:lvl w:ilvl="8" w:tplc="08090005" w:tentative="1">
      <w:start w:val="1"/>
      <w:numFmt w:val="bullet"/>
      <w:lvlText w:val=""/>
      <w:lvlJc w:val="left"/>
      <w:pPr>
        <w:ind w:left="6740" w:hanging="360"/>
      </w:pPr>
      <w:rPr>
        <w:rFonts w:ascii="Wingdings" w:hAnsi="Wingdings" w:hint="default"/>
      </w:rPr>
    </w:lvl>
  </w:abstractNum>
  <w:abstractNum w:abstractNumId="20" w15:restartNumberingAfterBreak="0">
    <w:nsid w:val="408A4218"/>
    <w:multiLevelType w:val="hybridMultilevel"/>
    <w:tmpl w:val="D442A1B8"/>
    <w:lvl w:ilvl="0" w:tplc="FFFFFFFF">
      <w:start w:val="1"/>
      <w:numFmt w:val="decimal"/>
      <w:lvlText w:val="%1."/>
      <w:lvlJc w:val="left"/>
      <w:pPr>
        <w:ind w:left="72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04090017">
      <w:start w:val="1"/>
      <w:numFmt w:val="lowerLetter"/>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1" w15:restartNumberingAfterBreak="0">
    <w:nsid w:val="427A71FE"/>
    <w:multiLevelType w:val="hybridMultilevel"/>
    <w:tmpl w:val="275682F0"/>
    <w:lvl w:ilvl="0" w:tplc="04090017">
      <w:start w:val="1"/>
      <w:numFmt w:val="lowerLetter"/>
      <w:lvlText w:val="%1)"/>
      <w:lvlJc w:val="left"/>
      <w:pPr>
        <w:ind w:left="1057" w:hanging="360"/>
      </w:p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22" w15:restartNumberingAfterBreak="0">
    <w:nsid w:val="4A4E66E5"/>
    <w:multiLevelType w:val="hybridMultilevel"/>
    <w:tmpl w:val="8C366F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1C3F56"/>
    <w:multiLevelType w:val="hybridMultilevel"/>
    <w:tmpl w:val="0C6618D0"/>
    <w:lvl w:ilvl="0" w:tplc="20000013">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4C7C7A33"/>
    <w:multiLevelType w:val="hybridMultilevel"/>
    <w:tmpl w:val="BD1EDBB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EF496B"/>
    <w:multiLevelType w:val="hybridMultilevel"/>
    <w:tmpl w:val="D3C2607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5F31556"/>
    <w:multiLevelType w:val="hybridMultilevel"/>
    <w:tmpl w:val="6B06378C"/>
    <w:lvl w:ilvl="0" w:tplc="3348A11E">
      <w:start w:val="16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B63015"/>
    <w:multiLevelType w:val="hybridMultilevel"/>
    <w:tmpl w:val="6F30EF22"/>
    <w:lvl w:ilvl="0" w:tplc="41C460F8">
      <w:start w:val="1"/>
      <w:numFmt w:val="lowerRoman"/>
      <w:lvlText w:val="%1)"/>
      <w:lvlJc w:val="left"/>
      <w:pPr>
        <w:ind w:left="720" w:hanging="720"/>
      </w:pPr>
      <w:rPr>
        <w:rFonts w:hint="default"/>
        <w:b/>
        <w:color w:val="231F20"/>
        <w:w w:val="9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8CA7357"/>
    <w:multiLevelType w:val="hybridMultilevel"/>
    <w:tmpl w:val="C646EC96"/>
    <w:lvl w:ilvl="0" w:tplc="E0B06848">
      <w:start w:val="5"/>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A291C4C"/>
    <w:multiLevelType w:val="hybridMultilevel"/>
    <w:tmpl w:val="22A8FB28"/>
    <w:lvl w:ilvl="0" w:tplc="0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0752FC8"/>
    <w:multiLevelType w:val="hybridMultilevel"/>
    <w:tmpl w:val="852EB00A"/>
    <w:lvl w:ilvl="0" w:tplc="4922147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10A113A"/>
    <w:multiLevelType w:val="hybridMultilevel"/>
    <w:tmpl w:val="877E5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9872FC"/>
    <w:multiLevelType w:val="hybridMultilevel"/>
    <w:tmpl w:val="767AC390"/>
    <w:lvl w:ilvl="0" w:tplc="F2DEB378">
      <w:start w:val="16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FC4EEA"/>
    <w:multiLevelType w:val="hybridMultilevel"/>
    <w:tmpl w:val="BFCEFDDC"/>
    <w:lvl w:ilvl="0" w:tplc="0809000F">
      <w:start w:val="1"/>
      <w:numFmt w:val="decimal"/>
      <w:lvlText w:val="%1."/>
      <w:lvlJc w:val="left"/>
      <w:pPr>
        <w:ind w:left="72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4" w15:restartNumberingAfterBreak="0">
    <w:nsid w:val="66CC6847"/>
    <w:multiLevelType w:val="hybridMultilevel"/>
    <w:tmpl w:val="61A43E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80B44F6"/>
    <w:multiLevelType w:val="hybridMultilevel"/>
    <w:tmpl w:val="B1B4C342"/>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6" w15:restartNumberingAfterBreak="0">
    <w:nsid w:val="68CB70D1"/>
    <w:multiLevelType w:val="hybridMultilevel"/>
    <w:tmpl w:val="C2B65D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CA82592"/>
    <w:multiLevelType w:val="hybridMultilevel"/>
    <w:tmpl w:val="F746BB4E"/>
    <w:lvl w:ilvl="0" w:tplc="4C6E6F36">
      <w:start w:val="1"/>
      <w:numFmt w:val="lowerRoman"/>
      <w:lvlText w:val="%1)"/>
      <w:lvlJc w:val="left"/>
      <w:pPr>
        <w:ind w:left="720" w:hanging="360"/>
      </w:pPr>
      <w:rPr>
        <w:rFonts w:hint="default"/>
        <w:b/>
        <w:color w:val="231F20"/>
        <w:w w:val="9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CB6631C"/>
    <w:multiLevelType w:val="hybridMultilevel"/>
    <w:tmpl w:val="CA107604"/>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39" w15:restartNumberingAfterBreak="0">
    <w:nsid w:val="6ECD071E"/>
    <w:multiLevelType w:val="hybridMultilevel"/>
    <w:tmpl w:val="E458A9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FBA73CF"/>
    <w:multiLevelType w:val="hybridMultilevel"/>
    <w:tmpl w:val="719A865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05407DF"/>
    <w:multiLevelType w:val="hybridMultilevel"/>
    <w:tmpl w:val="B72464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17E34B4"/>
    <w:multiLevelType w:val="hybridMultilevel"/>
    <w:tmpl w:val="C0B46776"/>
    <w:lvl w:ilvl="0" w:tplc="4922147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2E21DC5"/>
    <w:multiLevelType w:val="hybridMultilevel"/>
    <w:tmpl w:val="5F2C8A14"/>
    <w:lvl w:ilvl="0" w:tplc="9CF4DF06">
      <w:start w:val="1"/>
      <w:numFmt w:val="lowerRoman"/>
      <w:lvlText w:val="%1."/>
      <w:lvlJc w:val="righ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4AA6B5E"/>
    <w:multiLevelType w:val="hybridMultilevel"/>
    <w:tmpl w:val="7818B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D340314"/>
    <w:multiLevelType w:val="hybridMultilevel"/>
    <w:tmpl w:val="4AD8A9C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FDB5858"/>
    <w:multiLevelType w:val="hybridMultilevel"/>
    <w:tmpl w:val="FB26A42C"/>
    <w:lvl w:ilvl="0" w:tplc="30FA535E">
      <w:start w:val="1"/>
      <w:numFmt w:val="decimal"/>
      <w:lvlText w:val="%1."/>
      <w:lvlJc w:val="left"/>
      <w:pPr>
        <w:ind w:left="720" w:hanging="360"/>
      </w:pPr>
      <w:rPr>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4610428">
    <w:abstractNumId w:val="10"/>
  </w:num>
  <w:num w:numId="2" w16cid:durableId="528028598">
    <w:abstractNumId w:val="6"/>
  </w:num>
  <w:num w:numId="3" w16cid:durableId="1450783716">
    <w:abstractNumId w:val="24"/>
  </w:num>
  <w:num w:numId="4" w16cid:durableId="1573737692">
    <w:abstractNumId w:val="13"/>
  </w:num>
  <w:num w:numId="5" w16cid:durableId="118841676">
    <w:abstractNumId w:val="30"/>
  </w:num>
  <w:num w:numId="6" w16cid:durableId="432552789">
    <w:abstractNumId w:val="42"/>
  </w:num>
  <w:num w:numId="7" w16cid:durableId="1336306174">
    <w:abstractNumId w:val="9"/>
  </w:num>
  <w:num w:numId="8" w16cid:durableId="1374304136">
    <w:abstractNumId w:val="18"/>
  </w:num>
  <w:num w:numId="9" w16cid:durableId="1035732417">
    <w:abstractNumId w:val="27"/>
  </w:num>
  <w:num w:numId="10" w16cid:durableId="586422778">
    <w:abstractNumId w:val="14"/>
  </w:num>
  <w:num w:numId="11" w16cid:durableId="676619394">
    <w:abstractNumId w:val="21"/>
  </w:num>
  <w:num w:numId="12" w16cid:durableId="1513834628">
    <w:abstractNumId w:val="4"/>
  </w:num>
  <w:num w:numId="13" w16cid:durableId="980694780">
    <w:abstractNumId w:val="12"/>
  </w:num>
  <w:num w:numId="14" w16cid:durableId="2137983597">
    <w:abstractNumId w:val="25"/>
  </w:num>
  <w:num w:numId="15" w16cid:durableId="420613091">
    <w:abstractNumId w:val="33"/>
  </w:num>
  <w:num w:numId="16" w16cid:durableId="21357579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76180664">
    <w:abstractNumId w:val="3"/>
  </w:num>
  <w:num w:numId="18" w16cid:durableId="1285430206">
    <w:abstractNumId w:val="40"/>
  </w:num>
  <w:num w:numId="19" w16cid:durableId="441269627">
    <w:abstractNumId w:val="45"/>
  </w:num>
  <w:num w:numId="20" w16cid:durableId="1470585344">
    <w:abstractNumId w:val="41"/>
  </w:num>
  <w:num w:numId="21" w16cid:durableId="1056702659">
    <w:abstractNumId w:val="0"/>
  </w:num>
  <w:num w:numId="22" w16cid:durableId="725493969">
    <w:abstractNumId w:val="34"/>
  </w:num>
  <w:num w:numId="23" w16cid:durableId="1073435608">
    <w:abstractNumId w:val="2"/>
  </w:num>
  <w:num w:numId="24" w16cid:durableId="172495176">
    <w:abstractNumId w:val="20"/>
  </w:num>
  <w:num w:numId="25" w16cid:durableId="456416001">
    <w:abstractNumId w:val="38"/>
  </w:num>
  <w:num w:numId="26" w16cid:durableId="1715500104">
    <w:abstractNumId w:val="5"/>
  </w:num>
  <w:num w:numId="27" w16cid:durableId="1478641372">
    <w:abstractNumId w:val="23"/>
  </w:num>
  <w:num w:numId="28" w16cid:durableId="1705207940">
    <w:abstractNumId w:val="22"/>
  </w:num>
  <w:num w:numId="29" w16cid:durableId="379090991">
    <w:abstractNumId w:val="32"/>
  </w:num>
  <w:num w:numId="30" w16cid:durableId="1124351550">
    <w:abstractNumId w:val="26"/>
  </w:num>
  <w:num w:numId="31" w16cid:durableId="1543444013">
    <w:abstractNumId w:val="31"/>
  </w:num>
  <w:num w:numId="32" w16cid:durableId="1263029352">
    <w:abstractNumId w:val="36"/>
  </w:num>
  <w:num w:numId="33" w16cid:durableId="1042363062">
    <w:abstractNumId w:val="17"/>
  </w:num>
  <w:num w:numId="34" w16cid:durableId="827869047">
    <w:abstractNumId w:val="39"/>
  </w:num>
  <w:num w:numId="35" w16cid:durableId="1096824428">
    <w:abstractNumId w:val="46"/>
  </w:num>
  <w:num w:numId="36" w16cid:durableId="1027874996">
    <w:abstractNumId w:val="16"/>
  </w:num>
  <w:num w:numId="37" w16cid:durableId="1521964810">
    <w:abstractNumId w:val="1"/>
  </w:num>
  <w:num w:numId="38" w16cid:durableId="1864244868">
    <w:abstractNumId w:val="35"/>
  </w:num>
  <w:num w:numId="39" w16cid:durableId="1939411010">
    <w:abstractNumId w:val="15"/>
  </w:num>
  <w:num w:numId="40" w16cid:durableId="276571294">
    <w:abstractNumId w:val="44"/>
  </w:num>
  <w:num w:numId="41" w16cid:durableId="580409225">
    <w:abstractNumId w:val="43"/>
  </w:num>
  <w:num w:numId="42" w16cid:durableId="2116443367">
    <w:abstractNumId w:val="7"/>
  </w:num>
  <w:num w:numId="43" w16cid:durableId="889272410">
    <w:abstractNumId w:val="29"/>
  </w:num>
  <w:num w:numId="44" w16cid:durableId="719062666">
    <w:abstractNumId w:val="8"/>
  </w:num>
  <w:num w:numId="45" w16cid:durableId="461730909">
    <w:abstractNumId w:val="37"/>
  </w:num>
  <w:num w:numId="46" w16cid:durableId="79762894">
    <w:abstractNumId w:val="19"/>
  </w:num>
  <w:num w:numId="47" w16cid:durableId="1657226934">
    <w:abstractNumId w:val="28"/>
  </w:num>
  <w:numIdMacAtCleanup w:val="2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HorizontalDrawingGridEvery w:val="0"/>
  <w:displayVerticalDrawingGridEvery w:val="3"/>
  <w:characterSpacingControl w:val="compressPunctuation"/>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AYCc0MDS0tDCwMTU1NzEyUdpeDU4uLM/DyQAsNaADkONLEsAAAA"/>
  </w:docVars>
  <w:rsids>
    <w:rsidRoot w:val="004366A7"/>
    <w:rsid w:val="00000096"/>
    <w:rsid w:val="000000EB"/>
    <w:rsid w:val="00001101"/>
    <w:rsid w:val="000016D0"/>
    <w:rsid w:val="00001E15"/>
    <w:rsid w:val="00002076"/>
    <w:rsid w:val="0000277B"/>
    <w:rsid w:val="00002BE0"/>
    <w:rsid w:val="000047F0"/>
    <w:rsid w:val="00005251"/>
    <w:rsid w:val="000052FA"/>
    <w:rsid w:val="00007441"/>
    <w:rsid w:val="000139B4"/>
    <w:rsid w:val="000142EE"/>
    <w:rsid w:val="00014607"/>
    <w:rsid w:val="00015CE0"/>
    <w:rsid w:val="00015F18"/>
    <w:rsid w:val="000209D3"/>
    <w:rsid w:val="00020EA7"/>
    <w:rsid w:val="00021C27"/>
    <w:rsid w:val="0002335B"/>
    <w:rsid w:val="00023735"/>
    <w:rsid w:val="000245DF"/>
    <w:rsid w:val="0002628A"/>
    <w:rsid w:val="0003005C"/>
    <w:rsid w:val="00030617"/>
    <w:rsid w:val="00030EDD"/>
    <w:rsid w:val="000317F9"/>
    <w:rsid w:val="00031878"/>
    <w:rsid w:val="00031E0B"/>
    <w:rsid w:val="000339BC"/>
    <w:rsid w:val="000356F7"/>
    <w:rsid w:val="00035D7D"/>
    <w:rsid w:val="00035EC8"/>
    <w:rsid w:val="00036C1B"/>
    <w:rsid w:val="000371FF"/>
    <w:rsid w:val="000376DE"/>
    <w:rsid w:val="00037C0E"/>
    <w:rsid w:val="00040286"/>
    <w:rsid w:val="00040351"/>
    <w:rsid w:val="000406BD"/>
    <w:rsid w:val="000422D0"/>
    <w:rsid w:val="00042869"/>
    <w:rsid w:val="00042E1D"/>
    <w:rsid w:val="0004302F"/>
    <w:rsid w:val="0004304D"/>
    <w:rsid w:val="00043B6D"/>
    <w:rsid w:val="000440C2"/>
    <w:rsid w:val="0004426C"/>
    <w:rsid w:val="000444BF"/>
    <w:rsid w:val="000464D1"/>
    <w:rsid w:val="00051451"/>
    <w:rsid w:val="000518CE"/>
    <w:rsid w:val="0005194C"/>
    <w:rsid w:val="000528A7"/>
    <w:rsid w:val="00053EFB"/>
    <w:rsid w:val="00054676"/>
    <w:rsid w:val="00054AB2"/>
    <w:rsid w:val="00055B2D"/>
    <w:rsid w:val="000562D2"/>
    <w:rsid w:val="000568D5"/>
    <w:rsid w:val="00056B1B"/>
    <w:rsid w:val="000611FE"/>
    <w:rsid w:val="000620B2"/>
    <w:rsid w:val="000628B0"/>
    <w:rsid w:val="00062BDA"/>
    <w:rsid w:val="00062ED9"/>
    <w:rsid w:val="0006368F"/>
    <w:rsid w:val="000641C0"/>
    <w:rsid w:val="00064667"/>
    <w:rsid w:val="000646E5"/>
    <w:rsid w:val="000654DF"/>
    <w:rsid w:val="00065C8B"/>
    <w:rsid w:val="000674A4"/>
    <w:rsid w:val="00067C27"/>
    <w:rsid w:val="000707C4"/>
    <w:rsid w:val="00070DCA"/>
    <w:rsid w:val="00070ED8"/>
    <w:rsid w:val="000711C6"/>
    <w:rsid w:val="00074211"/>
    <w:rsid w:val="00074E9E"/>
    <w:rsid w:val="00075407"/>
    <w:rsid w:val="000760DC"/>
    <w:rsid w:val="0007683B"/>
    <w:rsid w:val="00080A43"/>
    <w:rsid w:val="0008357E"/>
    <w:rsid w:val="00084C59"/>
    <w:rsid w:val="00084DFD"/>
    <w:rsid w:val="00085608"/>
    <w:rsid w:val="00086551"/>
    <w:rsid w:val="0009112B"/>
    <w:rsid w:val="000917F2"/>
    <w:rsid w:val="00092484"/>
    <w:rsid w:val="00092A4A"/>
    <w:rsid w:val="00092B47"/>
    <w:rsid w:val="00093100"/>
    <w:rsid w:val="0009380B"/>
    <w:rsid w:val="00093C79"/>
    <w:rsid w:val="000941A3"/>
    <w:rsid w:val="000941C8"/>
    <w:rsid w:val="00094377"/>
    <w:rsid w:val="00094C8A"/>
    <w:rsid w:val="00096998"/>
    <w:rsid w:val="00096F89"/>
    <w:rsid w:val="000976CC"/>
    <w:rsid w:val="00097A65"/>
    <w:rsid w:val="000A0E86"/>
    <w:rsid w:val="000A17A1"/>
    <w:rsid w:val="000A1DCE"/>
    <w:rsid w:val="000A1F6A"/>
    <w:rsid w:val="000A2221"/>
    <w:rsid w:val="000A24BE"/>
    <w:rsid w:val="000A2A3C"/>
    <w:rsid w:val="000A4DFE"/>
    <w:rsid w:val="000A53F2"/>
    <w:rsid w:val="000A5F44"/>
    <w:rsid w:val="000A62D2"/>
    <w:rsid w:val="000A6424"/>
    <w:rsid w:val="000A7B21"/>
    <w:rsid w:val="000B0630"/>
    <w:rsid w:val="000B1361"/>
    <w:rsid w:val="000B1B9D"/>
    <w:rsid w:val="000B23B4"/>
    <w:rsid w:val="000B4014"/>
    <w:rsid w:val="000B488B"/>
    <w:rsid w:val="000B543A"/>
    <w:rsid w:val="000B61B0"/>
    <w:rsid w:val="000B6F0A"/>
    <w:rsid w:val="000B7FF0"/>
    <w:rsid w:val="000C097F"/>
    <w:rsid w:val="000C0CE3"/>
    <w:rsid w:val="000C1EC9"/>
    <w:rsid w:val="000C31CF"/>
    <w:rsid w:val="000C40AE"/>
    <w:rsid w:val="000C457D"/>
    <w:rsid w:val="000C45D0"/>
    <w:rsid w:val="000C471F"/>
    <w:rsid w:val="000C472F"/>
    <w:rsid w:val="000C476E"/>
    <w:rsid w:val="000C48F9"/>
    <w:rsid w:val="000C4B63"/>
    <w:rsid w:val="000C4D63"/>
    <w:rsid w:val="000C54FE"/>
    <w:rsid w:val="000C579C"/>
    <w:rsid w:val="000C68E0"/>
    <w:rsid w:val="000C700F"/>
    <w:rsid w:val="000C7122"/>
    <w:rsid w:val="000C798B"/>
    <w:rsid w:val="000C7F3E"/>
    <w:rsid w:val="000D064A"/>
    <w:rsid w:val="000D0B6F"/>
    <w:rsid w:val="000D0D48"/>
    <w:rsid w:val="000D1E78"/>
    <w:rsid w:val="000D2C59"/>
    <w:rsid w:val="000D30B3"/>
    <w:rsid w:val="000D342E"/>
    <w:rsid w:val="000D4528"/>
    <w:rsid w:val="000D4BFB"/>
    <w:rsid w:val="000D5046"/>
    <w:rsid w:val="000D5224"/>
    <w:rsid w:val="000D5950"/>
    <w:rsid w:val="000E0053"/>
    <w:rsid w:val="000E0E50"/>
    <w:rsid w:val="000E20E3"/>
    <w:rsid w:val="000E22DD"/>
    <w:rsid w:val="000E3600"/>
    <w:rsid w:val="000E476E"/>
    <w:rsid w:val="000E5D91"/>
    <w:rsid w:val="000E6499"/>
    <w:rsid w:val="000E68AE"/>
    <w:rsid w:val="000F0C98"/>
    <w:rsid w:val="000F157A"/>
    <w:rsid w:val="000F2EC7"/>
    <w:rsid w:val="000F41FF"/>
    <w:rsid w:val="000F4381"/>
    <w:rsid w:val="00100BB1"/>
    <w:rsid w:val="0010179F"/>
    <w:rsid w:val="0010232F"/>
    <w:rsid w:val="00102C5A"/>
    <w:rsid w:val="00103647"/>
    <w:rsid w:val="0010576F"/>
    <w:rsid w:val="001060D0"/>
    <w:rsid w:val="0010647A"/>
    <w:rsid w:val="0010729A"/>
    <w:rsid w:val="00107E04"/>
    <w:rsid w:val="00110545"/>
    <w:rsid w:val="00111C1B"/>
    <w:rsid w:val="001126C0"/>
    <w:rsid w:val="0011278A"/>
    <w:rsid w:val="001127DE"/>
    <w:rsid w:val="00112BA1"/>
    <w:rsid w:val="00114EC9"/>
    <w:rsid w:val="0011545B"/>
    <w:rsid w:val="0011545F"/>
    <w:rsid w:val="0011583B"/>
    <w:rsid w:val="0011590B"/>
    <w:rsid w:val="00116223"/>
    <w:rsid w:val="0011663E"/>
    <w:rsid w:val="001206C7"/>
    <w:rsid w:val="00121675"/>
    <w:rsid w:val="00121AA5"/>
    <w:rsid w:val="0012284D"/>
    <w:rsid w:val="00122C40"/>
    <w:rsid w:val="001234E9"/>
    <w:rsid w:val="001236BE"/>
    <w:rsid w:val="00123882"/>
    <w:rsid w:val="00123F2C"/>
    <w:rsid w:val="00123F7D"/>
    <w:rsid w:val="0012567A"/>
    <w:rsid w:val="00125F92"/>
    <w:rsid w:val="0012788E"/>
    <w:rsid w:val="001300D0"/>
    <w:rsid w:val="00130D6A"/>
    <w:rsid w:val="00131511"/>
    <w:rsid w:val="00132C69"/>
    <w:rsid w:val="00132DE7"/>
    <w:rsid w:val="0013536A"/>
    <w:rsid w:val="0013549B"/>
    <w:rsid w:val="00136282"/>
    <w:rsid w:val="00137EEB"/>
    <w:rsid w:val="00137F2A"/>
    <w:rsid w:val="0014217A"/>
    <w:rsid w:val="00142211"/>
    <w:rsid w:val="00142E74"/>
    <w:rsid w:val="001439FC"/>
    <w:rsid w:val="0014656E"/>
    <w:rsid w:val="00147565"/>
    <w:rsid w:val="001521B8"/>
    <w:rsid w:val="00152202"/>
    <w:rsid w:val="00152EA7"/>
    <w:rsid w:val="00152F17"/>
    <w:rsid w:val="001536EC"/>
    <w:rsid w:val="001551DF"/>
    <w:rsid w:val="00155D70"/>
    <w:rsid w:val="001566C9"/>
    <w:rsid w:val="0015779B"/>
    <w:rsid w:val="00157D3F"/>
    <w:rsid w:val="001600F4"/>
    <w:rsid w:val="00160704"/>
    <w:rsid w:val="001608C5"/>
    <w:rsid w:val="001609D3"/>
    <w:rsid w:val="00160D0F"/>
    <w:rsid w:val="001612B1"/>
    <w:rsid w:val="00161512"/>
    <w:rsid w:val="00162D55"/>
    <w:rsid w:val="001632C9"/>
    <w:rsid w:val="001634AF"/>
    <w:rsid w:val="0016360E"/>
    <w:rsid w:val="00165C9B"/>
    <w:rsid w:val="00167DA9"/>
    <w:rsid w:val="001702BA"/>
    <w:rsid w:val="001708D3"/>
    <w:rsid w:val="00170A58"/>
    <w:rsid w:val="0017233A"/>
    <w:rsid w:val="00172527"/>
    <w:rsid w:val="001726E5"/>
    <w:rsid w:val="00172A96"/>
    <w:rsid w:val="00173393"/>
    <w:rsid w:val="00173ED3"/>
    <w:rsid w:val="00173FEC"/>
    <w:rsid w:val="001740F3"/>
    <w:rsid w:val="00174325"/>
    <w:rsid w:val="0017479E"/>
    <w:rsid w:val="00174DF7"/>
    <w:rsid w:val="0017611A"/>
    <w:rsid w:val="0017641E"/>
    <w:rsid w:val="00176CD6"/>
    <w:rsid w:val="00177D9F"/>
    <w:rsid w:val="0018017A"/>
    <w:rsid w:val="00180B43"/>
    <w:rsid w:val="0018121E"/>
    <w:rsid w:val="00182FEE"/>
    <w:rsid w:val="00183BFA"/>
    <w:rsid w:val="00184508"/>
    <w:rsid w:val="00185825"/>
    <w:rsid w:val="00185F17"/>
    <w:rsid w:val="001861EF"/>
    <w:rsid w:val="00186240"/>
    <w:rsid w:val="001876E7"/>
    <w:rsid w:val="001917BF"/>
    <w:rsid w:val="00191CCD"/>
    <w:rsid w:val="001924F1"/>
    <w:rsid w:val="00192C7E"/>
    <w:rsid w:val="001932C9"/>
    <w:rsid w:val="00193363"/>
    <w:rsid w:val="001938A1"/>
    <w:rsid w:val="00193BE9"/>
    <w:rsid w:val="00193CB5"/>
    <w:rsid w:val="0019567A"/>
    <w:rsid w:val="00195BF5"/>
    <w:rsid w:val="00195D08"/>
    <w:rsid w:val="001967F2"/>
    <w:rsid w:val="001967F9"/>
    <w:rsid w:val="00197915"/>
    <w:rsid w:val="0019794B"/>
    <w:rsid w:val="00197EA0"/>
    <w:rsid w:val="001A12E1"/>
    <w:rsid w:val="001A22FB"/>
    <w:rsid w:val="001A26BE"/>
    <w:rsid w:val="001A2915"/>
    <w:rsid w:val="001A496A"/>
    <w:rsid w:val="001A4CC8"/>
    <w:rsid w:val="001A5B2A"/>
    <w:rsid w:val="001A6F15"/>
    <w:rsid w:val="001B056B"/>
    <w:rsid w:val="001B16D5"/>
    <w:rsid w:val="001B1EDE"/>
    <w:rsid w:val="001B3D41"/>
    <w:rsid w:val="001B4D3A"/>
    <w:rsid w:val="001B4EAF"/>
    <w:rsid w:val="001B5206"/>
    <w:rsid w:val="001B5362"/>
    <w:rsid w:val="001B577F"/>
    <w:rsid w:val="001B59FF"/>
    <w:rsid w:val="001B5C38"/>
    <w:rsid w:val="001B6329"/>
    <w:rsid w:val="001B743E"/>
    <w:rsid w:val="001C112A"/>
    <w:rsid w:val="001C1A5F"/>
    <w:rsid w:val="001C1A8F"/>
    <w:rsid w:val="001C2103"/>
    <w:rsid w:val="001C2167"/>
    <w:rsid w:val="001C2F63"/>
    <w:rsid w:val="001C3DDF"/>
    <w:rsid w:val="001C4515"/>
    <w:rsid w:val="001C488D"/>
    <w:rsid w:val="001C60DD"/>
    <w:rsid w:val="001C6560"/>
    <w:rsid w:val="001C7884"/>
    <w:rsid w:val="001C7F0B"/>
    <w:rsid w:val="001D5799"/>
    <w:rsid w:val="001D599B"/>
    <w:rsid w:val="001D62AF"/>
    <w:rsid w:val="001E218F"/>
    <w:rsid w:val="001E2D80"/>
    <w:rsid w:val="001E3CD5"/>
    <w:rsid w:val="001E3E07"/>
    <w:rsid w:val="001E4960"/>
    <w:rsid w:val="001E4E2D"/>
    <w:rsid w:val="001E55F1"/>
    <w:rsid w:val="001E622D"/>
    <w:rsid w:val="001E63DA"/>
    <w:rsid w:val="001F1143"/>
    <w:rsid w:val="001F134E"/>
    <w:rsid w:val="001F169E"/>
    <w:rsid w:val="001F272F"/>
    <w:rsid w:val="001F3539"/>
    <w:rsid w:val="001F368E"/>
    <w:rsid w:val="001F507D"/>
    <w:rsid w:val="001F526D"/>
    <w:rsid w:val="001F5822"/>
    <w:rsid w:val="001F6011"/>
    <w:rsid w:val="001F7875"/>
    <w:rsid w:val="001F79DD"/>
    <w:rsid w:val="001F7ABA"/>
    <w:rsid w:val="001F7E35"/>
    <w:rsid w:val="00200061"/>
    <w:rsid w:val="002008C9"/>
    <w:rsid w:val="00200B38"/>
    <w:rsid w:val="00203AC1"/>
    <w:rsid w:val="00203C82"/>
    <w:rsid w:val="00204E19"/>
    <w:rsid w:val="00206C65"/>
    <w:rsid w:val="00206FE6"/>
    <w:rsid w:val="00210171"/>
    <w:rsid w:val="0021051D"/>
    <w:rsid w:val="00210799"/>
    <w:rsid w:val="002112FD"/>
    <w:rsid w:val="00211C98"/>
    <w:rsid w:val="00212A5A"/>
    <w:rsid w:val="0021386C"/>
    <w:rsid w:val="00214652"/>
    <w:rsid w:val="00214E04"/>
    <w:rsid w:val="00216A8C"/>
    <w:rsid w:val="00216D12"/>
    <w:rsid w:val="00220F8D"/>
    <w:rsid w:val="002224D1"/>
    <w:rsid w:val="00223E9F"/>
    <w:rsid w:val="00224882"/>
    <w:rsid w:val="0022632B"/>
    <w:rsid w:val="0022640E"/>
    <w:rsid w:val="00226A0D"/>
    <w:rsid w:val="00227410"/>
    <w:rsid w:val="00230A21"/>
    <w:rsid w:val="00231A19"/>
    <w:rsid w:val="00231B34"/>
    <w:rsid w:val="00231D69"/>
    <w:rsid w:val="00231E87"/>
    <w:rsid w:val="0023324A"/>
    <w:rsid w:val="002343C3"/>
    <w:rsid w:val="002345BE"/>
    <w:rsid w:val="00235763"/>
    <w:rsid w:val="00235AF2"/>
    <w:rsid w:val="002365BE"/>
    <w:rsid w:val="00236EF5"/>
    <w:rsid w:val="002376EE"/>
    <w:rsid w:val="00237D6D"/>
    <w:rsid w:val="002405CB"/>
    <w:rsid w:val="00240AC0"/>
    <w:rsid w:val="00240EFB"/>
    <w:rsid w:val="002411FB"/>
    <w:rsid w:val="002418BF"/>
    <w:rsid w:val="00241B39"/>
    <w:rsid w:val="0024268E"/>
    <w:rsid w:val="00242CFC"/>
    <w:rsid w:val="00243382"/>
    <w:rsid w:val="00243D83"/>
    <w:rsid w:val="0024490F"/>
    <w:rsid w:val="00244F1A"/>
    <w:rsid w:val="0024597F"/>
    <w:rsid w:val="00245E6D"/>
    <w:rsid w:val="0025075E"/>
    <w:rsid w:val="0025082C"/>
    <w:rsid w:val="00255CC6"/>
    <w:rsid w:val="00257AFA"/>
    <w:rsid w:val="00260249"/>
    <w:rsid w:val="0026239F"/>
    <w:rsid w:val="00262E5D"/>
    <w:rsid w:val="00263023"/>
    <w:rsid w:val="00263365"/>
    <w:rsid w:val="002644E2"/>
    <w:rsid w:val="00264CA1"/>
    <w:rsid w:val="00267109"/>
    <w:rsid w:val="002675D6"/>
    <w:rsid w:val="0027054C"/>
    <w:rsid w:val="00270CF1"/>
    <w:rsid w:val="00273844"/>
    <w:rsid w:val="00273EB9"/>
    <w:rsid w:val="00275F57"/>
    <w:rsid w:val="00276AA3"/>
    <w:rsid w:val="00277BC3"/>
    <w:rsid w:val="00280069"/>
    <w:rsid w:val="00280D99"/>
    <w:rsid w:val="00282880"/>
    <w:rsid w:val="00283DD3"/>
    <w:rsid w:val="002844F7"/>
    <w:rsid w:val="002853C6"/>
    <w:rsid w:val="00285454"/>
    <w:rsid w:val="002870BE"/>
    <w:rsid w:val="0028731F"/>
    <w:rsid w:val="002878FA"/>
    <w:rsid w:val="00287C34"/>
    <w:rsid w:val="002907D0"/>
    <w:rsid w:val="0029302C"/>
    <w:rsid w:val="002939BB"/>
    <w:rsid w:val="00293DDB"/>
    <w:rsid w:val="0029713A"/>
    <w:rsid w:val="0029759A"/>
    <w:rsid w:val="002A0FF0"/>
    <w:rsid w:val="002A2157"/>
    <w:rsid w:val="002A253A"/>
    <w:rsid w:val="002A260C"/>
    <w:rsid w:val="002A3DBD"/>
    <w:rsid w:val="002A59E7"/>
    <w:rsid w:val="002B013D"/>
    <w:rsid w:val="002B1119"/>
    <w:rsid w:val="002B15AC"/>
    <w:rsid w:val="002B1F2D"/>
    <w:rsid w:val="002B2DD8"/>
    <w:rsid w:val="002B30FB"/>
    <w:rsid w:val="002B4E6A"/>
    <w:rsid w:val="002B519C"/>
    <w:rsid w:val="002B70E2"/>
    <w:rsid w:val="002B7CE4"/>
    <w:rsid w:val="002C0DFC"/>
    <w:rsid w:val="002C190B"/>
    <w:rsid w:val="002C2D2E"/>
    <w:rsid w:val="002C2EB7"/>
    <w:rsid w:val="002C2F5D"/>
    <w:rsid w:val="002C3145"/>
    <w:rsid w:val="002C6259"/>
    <w:rsid w:val="002C6980"/>
    <w:rsid w:val="002D08F6"/>
    <w:rsid w:val="002D10FA"/>
    <w:rsid w:val="002D3BFB"/>
    <w:rsid w:val="002D4CCA"/>
    <w:rsid w:val="002D608B"/>
    <w:rsid w:val="002E17EB"/>
    <w:rsid w:val="002E19CC"/>
    <w:rsid w:val="002E30F7"/>
    <w:rsid w:val="002E3441"/>
    <w:rsid w:val="002E36D0"/>
    <w:rsid w:val="002E4B28"/>
    <w:rsid w:val="002E58D5"/>
    <w:rsid w:val="002E5980"/>
    <w:rsid w:val="002E6676"/>
    <w:rsid w:val="002E6EBC"/>
    <w:rsid w:val="002E710B"/>
    <w:rsid w:val="002F238A"/>
    <w:rsid w:val="002F3D27"/>
    <w:rsid w:val="002F3DF0"/>
    <w:rsid w:val="002F4258"/>
    <w:rsid w:val="002F42CB"/>
    <w:rsid w:val="002F4ED2"/>
    <w:rsid w:val="002F6227"/>
    <w:rsid w:val="002F68E1"/>
    <w:rsid w:val="002F7C87"/>
    <w:rsid w:val="00300CCD"/>
    <w:rsid w:val="00302981"/>
    <w:rsid w:val="00302D51"/>
    <w:rsid w:val="00302EA1"/>
    <w:rsid w:val="00304C69"/>
    <w:rsid w:val="00305816"/>
    <w:rsid w:val="00306C88"/>
    <w:rsid w:val="00306F96"/>
    <w:rsid w:val="00311002"/>
    <w:rsid w:val="00311584"/>
    <w:rsid w:val="003139A2"/>
    <w:rsid w:val="003156EC"/>
    <w:rsid w:val="00315A74"/>
    <w:rsid w:val="00315C6A"/>
    <w:rsid w:val="00315F7B"/>
    <w:rsid w:val="00316051"/>
    <w:rsid w:val="003161E7"/>
    <w:rsid w:val="0031704F"/>
    <w:rsid w:val="00320BB1"/>
    <w:rsid w:val="0032461D"/>
    <w:rsid w:val="00325383"/>
    <w:rsid w:val="00325717"/>
    <w:rsid w:val="00327ED9"/>
    <w:rsid w:val="003302DB"/>
    <w:rsid w:val="0033091C"/>
    <w:rsid w:val="00331B82"/>
    <w:rsid w:val="00331BC1"/>
    <w:rsid w:val="00332BC5"/>
    <w:rsid w:val="003337C4"/>
    <w:rsid w:val="0033569D"/>
    <w:rsid w:val="003375DE"/>
    <w:rsid w:val="00337B72"/>
    <w:rsid w:val="00340187"/>
    <w:rsid w:val="00341EC1"/>
    <w:rsid w:val="00341FB3"/>
    <w:rsid w:val="0034202F"/>
    <w:rsid w:val="00342EE7"/>
    <w:rsid w:val="003435C0"/>
    <w:rsid w:val="00344691"/>
    <w:rsid w:val="00344EEF"/>
    <w:rsid w:val="0034507D"/>
    <w:rsid w:val="00346126"/>
    <w:rsid w:val="003466CD"/>
    <w:rsid w:val="00346B6C"/>
    <w:rsid w:val="00347299"/>
    <w:rsid w:val="00347795"/>
    <w:rsid w:val="00347C21"/>
    <w:rsid w:val="0035223B"/>
    <w:rsid w:val="0035225A"/>
    <w:rsid w:val="00352A6E"/>
    <w:rsid w:val="00352D2E"/>
    <w:rsid w:val="0035307F"/>
    <w:rsid w:val="00354285"/>
    <w:rsid w:val="00355535"/>
    <w:rsid w:val="003558B9"/>
    <w:rsid w:val="00356A4A"/>
    <w:rsid w:val="00356C36"/>
    <w:rsid w:val="00360020"/>
    <w:rsid w:val="00360AC2"/>
    <w:rsid w:val="003630B5"/>
    <w:rsid w:val="00363187"/>
    <w:rsid w:val="00363BED"/>
    <w:rsid w:val="00364A4A"/>
    <w:rsid w:val="00365204"/>
    <w:rsid w:val="00365CB1"/>
    <w:rsid w:val="00365F66"/>
    <w:rsid w:val="00366CA3"/>
    <w:rsid w:val="003678FD"/>
    <w:rsid w:val="00367AAF"/>
    <w:rsid w:val="00367B72"/>
    <w:rsid w:val="003703C5"/>
    <w:rsid w:val="00370DEB"/>
    <w:rsid w:val="0037192E"/>
    <w:rsid w:val="00372154"/>
    <w:rsid w:val="00373085"/>
    <w:rsid w:val="00374494"/>
    <w:rsid w:val="00374F41"/>
    <w:rsid w:val="00376847"/>
    <w:rsid w:val="00377495"/>
    <w:rsid w:val="00377A39"/>
    <w:rsid w:val="00380196"/>
    <w:rsid w:val="003812DD"/>
    <w:rsid w:val="003820B4"/>
    <w:rsid w:val="00382957"/>
    <w:rsid w:val="00383026"/>
    <w:rsid w:val="00384C7D"/>
    <w:rsid w:val="00384F57"/>
    <w:rsid w:val="00385E78"/>
    <w:rsid w:val="00386F91"/>
    <w:rsid w:val="00387458"/>
    <w:rsid w:val="003875AA"/>
    <w:rsid w:val="0039011F"/>
    <w:rsid w:val="00390C3F"/>
    <w:rsid w:val="003913BD"/>
    <w:rsid w:val="0039187D"/>
    <w:rsid w:val="00391CB8"/>
    <w:rsid w:val="0039206B"/>
    <w:rsid w:val="0039351A"/>
    <w:rsid w:val="00394297"/>
    <w:rsid w:val="00394535"/>
    <w:rsid w:val="0039551E"/>
    <w:rsid w:val="00395C47"/>
    <w:rsid w:val="003A0AEF"/>
    <w:rsid w:val="003A0B2A"/>
    <w:rsid w:val="003A0E5A"/>
    <w:rsid w:val="003A1604"/>
    <w:rsid w:val="003A5257"/>
    <w:rsid w:val="003A5A87"/>
    <w:rsid w:val="003A6C0B"/>
    <w:rsid w:val="003A7167"/>
    <w:rsid w:val="003A76F3"/>
    <w:rsid w:val="003A7E1F"/>
    <w:rsid w:val="003A7E37"/>
    <w:rsid w:val="003B23BE"/>
    <w:rsid w:val="003B264D"/>
    <w:rsid w:val="003B30B9"/>
    <w:rsid w:val="003B334A"/>
    <w:rsid w:val="003B3A02"/>
    <w:rsid w:val="003B3E4B"/>
    <w:rsid w:val="003B4F49"/>
    <w:rsid w:val="003B69AB"/>
    <w:rsid w:val="003B79BB"/>
    <w:rsid w:val="003C0786"/>
    <w:rsid w:val="003C162D"/>
    <w:rsid w:val="003C1667"/>
    <w:rsid w:val="003C1A24"/>
    <w:rsid w:val="003C2966"/>
    <w:rsid w:val="003C2D5D"/>
    <w:rsid w:val="003C2DFA"/>
    <w:rsid w:val="003C3E57"/>
    <w:rsid w:val="003C44ED"/>
    <w:rsid w:val="003D04C3"/>
    <w:rsid w:val="003D058E"/>
    <w:rsid w:val="003D06C9"/>
    <w:rsid w:val="003D2789"/>
    <w:rsid w:val="003D34B5"/>
    <w:rsid w:val="003D4FF7"/>
    <w:rsid w:val="003D5209"/>
    <w:rsid w:val="003D53BD"/>
    <w:rsid w:val="003D560C"/>
    <w:rsid w:val="003D585A"/>
    <w:rsid w:val="003D5C78"/>
    <w:rsid w:val="003D5FE2"/>
    <w:rsid w:val="003D5FFC"/>
    <w:rsid w:val="003D6F3B"/>
    <w:rsid w:val="003E0BE6"/>
    <w:rsid w:val="003E0CBF"/>
    <w:rsid w:val="003E17C7"/>
    <w:rsid w:val="003E36E5"/>
    <w:rsid w:val="003E4F16"/>
    <w:rsid w:val="003E5752"/>
    <w:rsid w:val="003E6DD5"/>
    <w:rsid w:val="003E75F9"/>
    <w:rsid w:val="003E77A5"/>
    <w:rsid w:val="003F3D24"/>
    <w:rsid w:val="003F4AC9"/>
    <w:rsid w:val="003F542C"/>
    <w:rsid w:val="003F5B7D"/>
    <w:rsid w:val="003F72D5"/>
    <w:rsid w:val="003F770F"/>
    <w:rsid w:val="003F7986"/>
    <w:rsid w:val="00400502"/>
    <w:rsid w:val="00400548"/>
    <w:rsid w:val="00400DA5"/>
    <w:rsid w:val="00400F91"/>
    <w:rsid w:val="004019AB"/>
    <w:rsid w:val="00401C92"/>
    <w:rsid w:val="00402522"/>
    <w:rsid w:val="00402AF8"/>
    <w:rsid w:val="00403EAE"/>
    <w:rsid w:val="00405D78"/>
    <w:rsid w:val="004065BF"/>
    <w:rsid w:val="00406C8F"/>
    <w:rsid w:val="0041013D"/>
    <w:rsid w:val="00410252"/>
    <w:rsid w:val="00410D7F"/>
    <w:rsid w:val="00411CEE"/>
    <w:rsid w:val="00411EA4"/>
    <w:rsid w:val="00412EF7"/>
    <w:rsid w:val="00413BF0"/>
    <w:rsid w:val="00414A80"/>
    <w:rsid w:val="004160AD"/>
    <w:rsid w:val="00416183"/>
    <w:rsid w:val="004161ED"/>
    <w:rsid w:val="00416325"/>
    <w:rsid w:val="004173F6"/>
    <w:rsid w:val="00417895"/>
    <w:rsid w:val="004205E7"/>
    <w:rsid w:val="00420990"/>
    <w:rsid w:val="00420BA4"/>
    <w:rsid w:val="00420E63"/>
    <w:rsid w:val="004212DD"/>
    <w:rsid w:val="00421974"/>
    <w:rsid w:val="004219F0"/>
    <w:rsid w:val="00421EFB"/>
    <w:rsid w:val="00421EFD"/>
    <w:rsid w:val="004223A4"/>
    <w:rsid w:val="00422673"/>
    <w:rsid w:val="004227C0"/>
    <w:rsid w:val="00422B58"/>
    <w:rsid w:val="00422D99"/>
    <w:rsid w:val="00423A97"/>
    <w:rsid w:val="0042484C"/>
    <w:rsid w:val="004248D6"/>
    <w:rsid w:val="00425ACA"/>
    <w:rsid w:val="00425ACE"/>
    <w:rsid w:val="00426B5F"/>
    <w:rsid w:val="00427BC3"/>
    <w:rsid w:val="00427BCD"/>
    <w:rsid w:val="00430130"/>
    <w:rsid w:val="00430232"/>
    <w:rsid w:val="004302D0"/>
    <w:rsid w:val="004323A5"/>
    <w:rsid w:val="00432DF1"/>
    <w:rsid w:val="00433066"/>
    <w:rsid w:val="004352D4"/>
    <w:rsid w:val="00435F54"/>
    <w:rsid w:val="0043654C"/>
    <w:rsid w:val="004366A7"/>
    <w:rsid w:val="004401D3"/>
    <w:rsid w:val="004408FF"/>
    <w:rsid w:val="0044121B"/>
    <w:rsid w:val="004414A7"/>
    <w:rsid w:val="0044193A"/>
    <w:rsid w:val="00441BED"/>
    <w:rsid w:val="00441EE8"/>
    <w:rsid w:val="00442162"/>
    <w:rsid w:val="00442C19"/>
    <w:rsid w:val="0044446B"/>
    <w:rsid w:val="00444D6A"/>
    <w:rsid w:val="00445278"/>
    <w:rsid w:val="004455E1"/>
    <w:rsid w:val="004458D0"/>
    <w:rsid w:val="00445CDF"/>
    <w:rsid w:val="00445E57"/>
    <w:rsid w:val="004460CE"/>
    <w:rsid w:val="0044613E"/>
    <w:rsid w:val="00446463"/>
    <w:rsid w:val="00451EB9"/>
    <w:rsid w:val="00452C6D"/>
    <w:rsid w:val="004542D6"/>
    <w:rsid w:val="00455522"/>
    <w:rsid w:val="00456415"/>
    <w:rsid w:val="00457345"/>
    <w:rsid w:val="00457738"/>
    <w:rsid w:val="004577BF"/>
    <w:rsid w:val="00457ACB"/>
    <w:rsid w:val="004617B4"/>
    <w:rsid w:val="0046184E"/>
    <w:rsid w:val="0046199E"/>
    <w:rsid w:val="004620F0"/>
    <w:rsid w:val="00462BFF"/>
    <w:rsid w:val="00462C7F"/>
    <w:rsid w:val="00462C91"/>
    <w:rsid w:val="00462F3C"/>
    <w:rsid w:val="004637AD"/>
    <w:rsid w:val="004641FD"/>
    <w:rsid w:val="0047041F"/>
    <w:rsid w:val="004706E3"/>
    <w:rsid w:val="00471BAF"/>
    <w:rsid w:val="00471C05"/>
    <w:rsid w:val="00472D90"/>
    <w:rsid w:val="00472D99"/>
    <w:rsid w:val="00474526"/>
    <w:rsid w:val="004747C6"/>
    <w:rsid w:val="00475E82"/>
    <w:rsid w:val="00475FFB"/>
    <w:rsid w:val="00476164"/>
    <w:rsid w:val="004762C9"/>
    <w:rsid w:val="004764CA"/>
    <w:rsid w:val="00476743"/>
    <w:rsid w:val="004803AF"/>
    <w:rsid w:val="004806CB"/>
    <w:rsid w:val="00480ECC"/>
    <w:rsid w:val="004824E4"/>
    <w:rsid w:val="004825B8"/>
    <w:rsid w:val="00483351"/>
    <w:rsid w:val="00484812"/>
    <w:rsid w:val="00484A90"/>
    <w:rsid w:val="00486659"/>
    <w:rsid w:val="00490178"/>
    <w:rsid w:val="00490C6D"/>
    <w:rsid w:val="00490DF1"/>
    <w:rsid w:val="004922B8"/>
    <w:rsid w:val="00494B96"/>
    <w:rsid w:val="00494DE9"/>
    <w:rsid w:val="00494F7E"/>
    <w:rsid w:val="00494FD8"/>
    <w:rsid w:val="004A067C"/>
    <w:rsid w:val="004A3884"/>
    <w:rsid w:val="004A4459"/>
    <w:rsid w:val="004B0EEC"/>
    <w:rsid w:val="004B1367"/>
    <w:rsid w:val="004B29C7"/>
    <w:rsid w:val="004B3242"/>
    <w:rsid w:val="004B365D"/>
    <w:rsid w:val="004B3A38"/>
    <w:rsid w:val="004B40E5"/>
    <w:rsid w:val="004B5694"/>
    <w:rsid w:val="004B5E10"/>
    <w:rsid w:val="004B6D70"/>
    <w:rsid w:val="004B7102"/>
    <w:rsid w:val="004B77AD"/>
    <w:rsid w:val="004B7E64"/>
    <w:rsid w:val="004C04D0"/>
    <w:rsid w:val="004C1318"/>
    <w:rsid w:val="004C24F3"/>
    <w:rsid w:val="004C35DA"/>
    <w:rsid w:val="004C40A3"/>
    <w:rsid w:val="004C5055"/>
    <w:rsid w:val="004C5915"/>
    <w:rsid w:val="004C59B7"/>
    <w:rsid w:val="004C6C56"/>
    <w:rsid w:val="004C71A6"/>
    <w:rsid w:val="004C7C37"/>
    <w:rsid w:val="004D031B"/>
    <w:rsid w:val="004D0B3B"/>
    <w:rsid w:val="004D160F"/>
    <w:rsid w:val="004D2472"/>
    <w:rsid w:val="004D4025"/>
    <w:rsid w:val="004D4238"/>
    <w:rsid w:val="004D553D"/>
    <w:rsid w:val="004D6293"/>
    <w:rsid w:val="004D6321"/>
    <w:rsid w:val="004D6764"/>
    <w:rsid w:val="004D6B5E"/>
    <w:rsid w:val="004D72D4"/>
    <w:rsid w:val="004D7625"/>
    <w:rsid w:val="004E0E66"/>
    <w:rsid w:val="004E1BAA"/>
    <w:rsid w:val="004E2052"/>
    <w:rsid w:val="004E2CC2"/>
    <w:rsid w:val="004E2EBF"/>
    <w:rsid w:val="004E2F09"/>
    <w:rsid w:val="004E3ECA"/>
    <w:rsid w:val="004E4674"/>
    <w:rsid w:val="004E46AD"/>
    <w:rsid w:val="004E6F7F"/>
    <w:rsid w:val="004F1D5C"/>
    <w:rsid w:val="004F26BD"/>
    <w:rsid w:val="004F3349"/>
    <w:rsid w:val="004F3A3C"/>
    <w:rsid w:val="004F41A5"/>
    <w:rsid w:val="004F4F41"/>
    <w:rsid w:val="004F4FDF"/>
    <w:rsid w:val="004F5EE5"/>
    <w:rsid w:val="004F5F75"/>
    <w:rsid w:val="004F6F7F"/>
    <w:rsid w:val="004F7964"/>
    <w:rsid w:val="004F7AAB"/>
    <w:rsid w:val="00501B79"/>
    <w:rsid w:val="00501BC0"/>
    <w:rsid w:val="0050234A"/>
    <w:rsid w:val="00502559"/>
    <w:rsid w:val="005026D6"/>
    <w:rsid w:val="005029F1"/>
    <w:rsid w:val="00502D06"/>
    <w:rsid w:val="00502FEA"/>
    <w:rsid w:val="00503691"/>
    <w:rsid w:val="00504F71"/>
    <w:rsid w:val="00505D0B"/>
    <w:rsid w:val="00506979"/>
    <w:rsid w:val="00506BB5"/>
    <w:rsid w:val="005076F7"/>
    <w:rsid w:val="0051231B"/>
    <w:rsid w:val="005128D9"/>
    <w:rsid w:val="005138C5"/>
    <w:rsid w:val="00513B2A"/>
    <w:rsid w:val="00514E66"/>
    <w:rsid w:val="0051525C"/>
    <w:rsid w:val="005176BB"/>
    <w:rsid w:val="005225D0"/>
    <w:rsid w:val="00523044"/>
    <w:rsid w:val="00523D60"/>
    <w:rsid w:val="005258D6"/>
    <w:rsid w:val="005267BC"/>
    <w:rsid w:val="00527134"/>
    <w:rsid w:val="005276B4"/>
    <w:rsid w:val="00527976"/>
    <w:rsid w:val="00527AB5"/>
    <w:rsid w:val="00527C54"/>
    <w:rsid w:val="0053084B"/>
    <w:rsid w:val="00530D04"/>
    <w:rsid w:val="0053153E"/>
    <w:rsid w:val="00531E64"/>
    <w:rsid w:val="005353E2"/>
    <w:rsid w:val="00536AD2"/>
    <w:rsid w:val="00536C0A"/>
    <w:rsid w:val="005405AA"/>
    <w:rsid w:val="00540B11"/>
    <w:rsid w:val="00540BF1"/>
    <w:rsid w:val="0054208D"/>
    <w:rsid w:val="005420EA"/>
    <w:rsid w:val="00542828"/>
    <w:rsid w:val="00544017"/>
    <w:rsid w:val="0054474A"/>
    <w:rsid w:val="00545A35"/>
    <w:rsid w:val="00547832"/>
    <w:rsid w:val="0054784B"/>
    <w:rsid w:val="0054790D"/>
    <w:rsid w:val="00547D82"/>
    <w:rsid w:val="00547D8F"/>
    <w:rsid w:val="00552A02"/>
    <w:rsid w:val="00553941"/>
    <w:rsid w:val="00554DBE"/>
    <w:rsid w:val="005561F3"/>
    <w:rsid w:val="00556455"/>
    <w:rsid w:val="00557497"/>
    <w:rsid w:val="00557BAA"/>
    <w:rsid w:val="00557D6F"/>
    <w:rsid w:val="00561139"/>
    <w:rsid w:val="00561997"/>
    <w:rsid w:val="00561A91"/>
    <w:rsid w:val="00562F56"/>
    <w:rsid w:val="00563BFB"/>
    <w:rsid w:val="00565266"/>
    <w:rsid w:val="00565877"/>
    <w:rsid w:val="005660B6"/>
    <w:rsid w:val="00566957"/>
    <w:rsid w:val="00567004"/>
    <w:rsid w:val="00567BB8"/>
    <w:rsid w:val="00567DCC"/>
    <w:rsid w:val="00570276"/>
    <w:rsid w:val="00572442"/>
    <w:rsid w:val="005728DF"/>
    <w:rsid w:val="00572944"/>
    <w:rsid w:val="0057298F"/>
    <w:rsid w:val="005749BB"/>
    <w:rsid w:val="00574D68"/>
    <w:rsid w:val="005757EE"/>
    <w:rsid w:val="00575C01"/>
    <w:rsid w:val="0057774B"/>
    <w:rsid w:val="00577772"/>
    <w:rsid w:val="00577A62"/>
    <w:rsid w:val="00577A79"/>
    <w:rsid w:val="00577C9C"/>
    <w:rsid w:val="005809EA"/>
    <w:rsid w:val="00580EE5"/>
    <w:rsid w:val="00582ED1"/>
    <w:rsid w:val="005845D1"/>
    <w:rsid w:val="00584737"/>
    <w:rsid w:val="00584A13"/>
    <w:rsid w:val="0058795D"/>
    <w:rsid w:val="00587A1D"/>
    <w:rsid w:val="005900F3"/>
    <w:rsid w:val="005913CC"/>
    <w:rsid w:val="00591969"/>
    <w:rsid w:val="00591A2E"/>
    <w:rsid w:val="00593613"/>
    <w:rsid w:val="00593DFE"/>
    <w:rsid w:val="00595D24"/>
    <w:rsid w:val="00596CD5"/>
    <w:rsid w:val="005A01B2"/>
    <w:rsid w:val="005A04B3"/>
    <w:rsid w:val="005A0BC2"/>
    <w:rsid w:val="005A1DB5"/>
    <w:rsid w:val="005A24D8"/>
    <w:rsid w:val="005A5972"/>
    <w:rsid w:val="005A5B73"/>
    <w:rsid w:val="005A6869"/>
    <w:rsid w:val="005A7CB8"/>
    <w:rsid w:val="005B09DB"/>
    <w:rsid w:val="005B0D2E"/>
    <w:rsid w:val="005B0FE8"/>
    <w:rsid w:val="005B3883"/>
    <w:rsid w:val="005B494C"/>
    <w:rsid w:val="005B5C07"/>
    <w:rsid w:val="005B5E97"/>
    <w:rsid w:val="005B7626"/>
    <w:rsid w:val="005B7C87"/>
    <w:rsid w:val="005C0314"/>
    <w:rsid w:val="005C18B8"/>
    <w:rsid w:val="005C384A"/>
    <w:rsid w:val="005C529C"/>
    <w:rsid w:val="005C6462"/>
    <w:rsid w:val="005D01BC"/>
    <w:rsid w:val="005D0483"/>
    <w:rsid w:val="005D0722"/>
    <w:rsid w:val="005D0B3E"/>
    <w:rsid w:val="005D1AB5"/>
    <w:rsid w:val="005D1F6F"/>
    <w:rsid w:val="005D2891"/>
    <w:rsid w:val="005D33CA"/>
    <w:rsid w:val="005D3CC7"/>
    <w:rsid w:val="005D3D8C"/>
    <w:rsid w:val="005D5312"/>
    <w:rsid w:val="005D61BD"/>
    <w:rsid w:val="005D708E"/>
    <w:rsid w:val="005D7A35"/>
    <w:rsid w:val="005E0B8F"/>
    <w:rsid w:val="005E1977"/>
    <w:rsid w:val="005E1AC8"/>
    <w:rsid w:val="005E2015"/>
    <w:rsid w:val="005E271A"/>
    <w:rsid w:val="005E359D"/>
    <w:rsid w:val="005E39AB"/>
    <w:rsid w:val="005E4B9F"/>
    <w:rsid w:val="005E4F6F"/>
    <w:rsid w:val="005E6755"/>
    <w:rsid w:val="005E6BC5"/>
    <w:rsid w:val="005E7002"/>
    <w:rsid w:val="005E749A"/>
    <w:rsid w:val="005E7D1C"/>
    <w:rsid w:val="005F245A"/>
    <w:rsid w:val="005F2D08"/>
    <w:rsid w:val="005F4500"/>
    <w:rsid w:val="005F4DC1"/>
    <w:rsid w:val="005F5684"/>
    <w:rsid w:val="005F6375"/>
    <w:rsid w:val="00600138"/>
    <w:rsid w:val="00600669"/>
    <w:rsid w:val="00600F6B"/>
    <w:rsid w:val="006011AA"/>
    <w:rsid w:val="00604A6F"/>
    <w:rsid w:val="006053B6"/>
    <w:rsid w:val="006053FA"/>
    <w:rsid w:val="00606383"/>
    <w:rsid w:val="0060735F"/>
    <w:rsid w:val="0060779A"/>
    <w:rsid w:val="00610923"/>
    <w:rsid w:val="00611D24"/>
    <w:rsid w:val="00612553"/>
    <w:rsid w:val="00613E86"/>
    <w:rsid w:val="00614789"/>
    <w:rsid w:val="006172D7"/>
    <w:rsid w:val="0061758A"/>
    <w:rsid w:val="006175EA"/>
    <w:rsid w:val="00620D84"/>
    <w:rsid w:val="0062141D"/>
    <w:rsid w:val="006215B2"/>
    <w:rsid w:val="006215E1"/>
    <w:rsid w:val="00622EE2"/>
    <w:rsid w:val="0062391D"/>
    <w:rsid w:val="006248BB"/>
    <w:rsid w:val="00624F8E"/>
    <w:rsid w:val="006254FD"/>
    <w:rsid w:val="00625736"/>
    <w:rsid w:val="0062661B"/>
    <w:rsid w:val="00626E7A"/>
    <w:rsid w:val="0062791F"/>
    <w:rsid w:val="00630505"/>
    <w:rsid w:val="0063073F"/>
    <w:rsid w:val="00630749"/>
    <w:rsid w:val="00631812"/>
    <w:rsid w:val="00631E08"/>
    <w:rsid w:val="00635A4C"/>
    <w:rsid w:val="00636A2C"/>
    <w:rsid w:val="00640489"/>
    <w:rsid w:val="00640BEC"/>
    <w:rsid w:val="00641093"/>
    <w:rsid w:val="0064170F"/>
    <w:rsid w:val="00641C41"/>
    <w:rsid w:val="0064251D"/>
    <w:rsid w:val="006429E7"/>
    <w:rsid w:val="00642C82"/>
    <w:rsid w:val="00643A39"/>
    <w:rsid w:val="00645136"/>
    <w:rsid w:val="00647385"/>
    <w:rsid w:val="00647939"/>
    <w:rsid w:val="00647B46"/>
    <w:rsid w:val="00647DB8"/>
    <w:rsid w:val="00650058"/>
    <w:rsid w:val="00650E20"/>
    <w:rsid w:val="00651418"/>
    <w:rsid w:val="00653411"/>
    <w:rsid w:val="00655376"/>
    <w:rsid w:val="00656DB2"/>
    <w:rsid w:val="00660718"/>
    <w:rsid w:val="00661E1C"/>
    <w:rsid w:val="00664DDB"/>
    <w:rsid w:val="00665A2E"/>
    <w:rsid w:val="006669C1"/>
    <w:rsid w:val="00667EE9"/>
    <w:rsid w:val="00667F2F"/>
    <w:rsid w:val="006708ED"/>
    <w:rsid w:val="00671164"/>
    <w:rsid w:val="006718A9"/>
    <w:rsid w:val="0067251B"/>
    <w:rsid w:val="006741E6"/>
    <w:rsid w:val="00674EAB"/>
    <w:rsid w:val="0067566C"/>
    <w:rsid w:val="006801D3"/>
    <w:rsid w:val="00680BE8"/>
    <w:rsid w:val="00680FE3"/>
    <w:rsid w:val="006828EE"/>
    <w:rsid w:val="00683504"/>
    <w:rsid w:val="00683779"/>
    <w:rsid w:val="00683BB9"/>
    <w:rsid w:val="00684666"/>
    <w:rsid w:val="00684743"/>
    <w:rsid w:val="0068488E"/>
    <w:rsid w:val="00690797"/>
    <w:rsid w:val="00690EF9"/>
    <w:rsid w:val="00691B1D"/>
    <w:rsid w:val="00691C5D"/>
    <w:rsid w:val="0069204F"/>
    <w:rsid w:val="00692937"/>
    <w:rsid w:val="00693ADE"/>
    <w:rsid w:val="006946B0"/>
    <w:rsid w:val="00694D96"/>
    <w:rsid w:val="006A1379"/>
    <w:rsid w:val="006A18BD"/>
    <w:rsid w:val="006A1F90"/>
    <w:rsid w:val="006A375D"/>
    <w:rsid w:val="006A42D3"/>
    <w:rsid w:val="006A5278"/>
    <w:rsid w:val="006A5BF4"/>
    <w:rsid w:val="006A5EB0"/>
    <w:rsid w:val="006A649F"/>
    <w:rsid w:val="006A6FE7"/>
    <w:rsid w:val="006A797C"/>
    <w:rsid w:val="006A7C16"/>
    <w:rsid w:val="006A7D31"/>
    <w:rsid w:val="006B001F"/>
    <w:rsid w:val="006B0EA3"/>
    <w:rsid w:val="006B10EB"/>
    <w:rsid w:val="006B1576"/>
    <w:rsid w:val="006B1F89"/>
    <w:rsid w:val="006B319F"/>
    <w:rsid w:val="006B64F7"/>
    <w:rsid w:val="006B6A8F"/>
    <w:rsid w:val="006C1728"/>
    <w:rsid w:val="006C1C10"/>
    <w:rsid w:val="006C1EB2"/>
    <w:rsid w:val="006C1F00"/>
    <w:rsid w:val="006C224C"/>
    <w:rsid w:val="006C3A77"/>
    <w:rsid w:val="006C3ABA"/>
    <w:rsid w:val="006C4892"/>
    <w:rsid w:val="006C4948"/>
    <w:rsid w:val="006D01F4"/>
    <w:rsid w:val="006D0699"/>
    <w:rsid w:val="006D0B03"/>
    <w:rsid w:val="006D133D"/>
    <w:rsid w:val="006D14AE"/>
    <w:rsid w:val="006D188B"/>
    <w:rsid w:val="006D19CB"/>
    <w:rsid w:val="006D24C9"/>
    <w:rsid w:val="006D2818"/>
    <w:rsid w:val="006D2D74"/>
    <w:rsid w:val="006D408F"/>
    <w:rsid w:val="006D436F"/>
    <w:rsid w:val="006D4EA9"/>
    <w:rsid w:val="006D54C5"/>
    <w:rsid w:val="006D5F56"/>
    <w:rsid w:val="006D6331"/>
    <w:rsid w:val="006D6AA0"/>
    <w:rsid w:val="006E039C"/>
    <w:rsid w:val="006E3320"/>
    <w:rsid w:val="006E6050"/>
    <w:rsid w:val="006E66E3"/>
    <w:rsid w:val="006E68BB"/>
    <w:rsid w:val="006E773B"/>
    <w:rsid w:val="006F06C6"/>
    <w:rsid w:val="006F1D51"/>
    <w:rsid w:val="006F2197"/>
    <w:rsid w:val="006F31D0"/>
    <w:rsid w:val="006F32B1"/>
    <w:rsid w:val="006F3721"/>
    <w:rsid w:val="006F6078"/>
    <w:rsid w:val="006F7557"/>
    <w:rsid w:val="006F755A"/>
    <w:rsid w:val="006F7D9E"/>
    <w:rsid w:val="00700075"/>
    <w:rsid w:val="00700311"/>
    <w:rsid w:val="00701655"/>
    <w:rsid w:val="00703986"/>
    <w:rsid w:val="00703B59"/>
    <w:rsid w:val="007048DE"/>
    <w:rsid w:val="00704906"/>
    <w:rsid w:val="007049D7"/>
    <w:rsid w:val="007055A4"/>
    <w:rsid w:val="007059AE"/>
    <w:rsid w:val="00710904"/>
    <w:rsid w:val="00710D33"/>
    <w:rsid w:val="00710D39"/>
    <w:rsid w:val="00711572"/>
    <w:rsid w:val="007117AE"/>
    <w:rsid w:val="00712FE7"/>
    <w:rsid w:val="00714B05"/>
    <w:rsid w:val="0071579E"/>
    <w:rsid w:val="00715B32"/>
    <w:rsid w:val="00715EBC"/>
    <w:rsid w:val="007164F4"/>
    <w:rsid w:val="00716DBA"/>
    <w:rsid w:val="00721C3C"/>
    <w:rsid w:val="00722333"/>
    <w:rsid w:val="00722470"/>
    <w:rsid w:val="007226B6"/>
    <w:rsid w:val="00722767"/>
    <w:rsid w:val="0072298F"/>
    <w:rsid w:val="00722A08"/>
    <w:rsid w:val="0072377C"/>
    <w:rsid w:val="00723781"/>
    <w:rsid w:val="00723EBF"/>
    <w:rsid w:val="00723F78"/>
    <w:rsid w:val="00725200"/>
    <w:rsid w:val="007252E4"/>
    <w:rsid w:val="00727F96"/>
    <w:rsid w:val="00730761"/>
    <w:rsid w:val="00731851"/>
    <w:rsid w:val="00732397"/>
    <w:rsid w:val="007329F5"/>
    <w:rsid w:val="00733502"/>
    <w:rsid w:val="00733A26"/>
    <w:rsid w:val="00733A5D"/>
    <w:rsid w:val="00734119"/>
    <w:rsid w:val="007341BB"/>
    <w:rsid w:val="0073612D"/>
    <w:rsid w:val="00736F23"/>
    <w:rsid w:val="0073747F"/>
    <w:rsid w:val="00737F9A"/>
    <w:rsid w:val="00740215"/>
    <w:rsid w:val="00741A98"/>
    <w:rsid w:val="0074244F"/>
    <w:rsid w:val="00743A91"/>
    <w:rsid w:val="00743AC3"/>
    <w:rsid w:val="00744254"/>
    <w:rsid w:val="00744FF7"/>
    <w:rsid w:val="0074576F"/>
    <w:rsid w:val="0074586B"/>
    <w:rsid w:val="007458DC"/>
    <w:rsid w:val="00745EC9"/>
    <w:rsid w:val="007461D7"/>
    <w:rsid w:val="0074674C"/>
    <w:rsid w:val="007474CF"/>
    <w:rsid w:val="00753BF1"/>
    <w:rsid w:val="007549B2"/>
    <w:rsid w:val="007553AB"/>
    <w:rsid w:val="007612DD"/>
    <w:rsid w:val="00762096"/>
    <w:rsid w:val="007622C2"/>
    <w:rsid w:val="007628CB"/>
    <w:rsid w:val="00763437"/>
    <w:rsid w:val="00763DDF"/>
    <w:rsid w:val="00763E14"/>
    <w:rsid w:val="00765654"/>
    <w:rsid w:val="00765D68"/>
    <w:rsid w:val="007668E6"/>
    <w:rsid w:val="00766A04"/>
    <w:rsid w:val="00767C17"/>
    <w:rsid w:val="00770179"/>
    <w:rsid w:val="00770565"/>
    <w:rsid w:val="00773226"/>
    <w:rsid w:val="00773F01"/>
    <w:rsid w:val="00775A42"/>
    <w:rsid w:val="00777E43"/>
    <w:rsid w:val="00780CA2"/>
    <w:rsid w:val="007814E9"/>
    <w:rsid w:val="00781DD0"/>
    <w:rsid w:val="00782BE4"/>
    <w:rsid w:val="00784EF8"/>
    <w:rsid w:val="0078679D"/>
    <w:rsid w:val="00786CC4"/>
    <w:rsid w:val="00787194"/>
    <w:rsid w:val="0078790C"/>
    <w:rsid w:val="00791563"/>
    <w:rsid w:val="00791887"/>
    <w:rsid w:val="00791C09"/>
    <w:rsid w:val="00792935"/>
    <w:rsid w:val="00792E69"/>
    <w:rsid w:val="007950FC"/>
    <w:rsid w:val="007955FF"/>
    <w:rsid w:val="007957B4"/>
    <w:rsid w:val="00795F62"/>
    <w:rsid w:val="00796FEE"/>
    <w:rsid w:val="00797A29"/>
    <w:rsid w:val="007A0359"/>
    <w:rsid w:val="007A059B"/>
    <w:rsid w:val="007A090D"/>
    <w:rsid w:val="007A09E6"/>
    <w:rsid w:val="007A7512"/>
    <w:rsid w:val="007A7DBF"/>
    <w:rsid w:val="007B059F"/>
    <w:rsid w:val="007B0B4C"/>
    <w:rsid w:val="007B0EBF"/>
    <w:rsid w:val="007B2578"/>
    <w:rsid w:val="007B3EF3"/>
    <w:rsid w:val="007B55F0"/>
    <w:rsid w:val="007B60E2"/>
    <w:rsid w:val="007B6657"/>
    <w:rsid w:val="007B6C35"/>
    <w:rsid w:val="007B6F25"/>
    <w:rsid w:val="007B75D5"/>
    <w:rsid w:val="007B7881"/>
    <w:rsid w:val="007C12FC"/>
    <w:rsid w:val="007C153F"/>
    <w:rsid w:val="007C17A3"/>
    <w:rsid w:val="007C1F0D"/>
    <w:rsid w:val="007C21D8"/>
    <w:rsid w:val="007C2564"/>
    <w:rsid w:val="007C2B78"/>
    <w:rsid w:val="007D0CBC"/>
    <w:rsid w:val="007D0DB7"/>
    <w:rsid w:val="007D0F66"/>
    <w:rsid w:val="007D1095"/>
    <w:rsid w:val="007D52BF"/>
    <w:rsid w:val="007D60A2"/>
    <w:rsid w:val="007D72A4"/>
    <w:rsid w:val="007D78D1"/>
    <w:rsid w:val="007E097A"/>
    <w:rsid w:val="007E0A9D"/>
    <w:rsid w:val="007E1C85"/>
    <w:rsid w:val="007E2DA8"/>
    <w:rsid w:val="007E2F5D"/>
    <w:rsid w:val="007E31DA"/>
    <w:rsid w:val="007E3EB7"/>
    <w:rsid w:val="007E4E7C"/>
    <w:rsid w:val="007E4F32"/>
    <w:rsid w:val="007E5E78"/>
    <w:rsid w:val="007E5F38"/>
    <w:rsid w:val="007E7EA4"/>
    <w:rsid w:val="007F01D7"/>
    <w:rsid w:val="007F14CF"/>
    <w:rsid w:val="007F2265"/>
    <w:rsid w:val="007F337A"/>
    <w:rsid w:val="007F3C8C"/>
    <w:rsid w:val="007F56D5"/>
    <w:rsid w:val="007F5809"/>
    <w:rsid w:val="007F5956"/>
    <w:rsid w:val="007F6D3A"/>
    <w:rsid w:val="007F71E3"/>
    <w:rsid w:val="007F76E8"/>
    <w:rsid w:val="00800A94"/>
    <w:rsid w:val="0080291A"/>
    <w:rsid w:val="00802A64"/>
    <w:rsid w:val="008032EE"/>
    <w:rsid w:val="008038ED"/>
    <w:rsid w:val="008043D3"/>
    <w:rsid w:val="00804C46"/>
    <w:rsid w:val="0080515C"/>
    <w:rsid w:val="00806BB2"/>
    <w:rsid w:val="008077FF"/>
    <w:rsid w:val="00811593"/>
    <w:rsid w:val="00812722"/>
    <w:rsid w:val="00812831"/>
    <w:rsid w:val="00815132"/>
    <w:rsid w:val="00815516"/>
    <w:rsid w:val="00815ABC"/>
    <w:rsid w:val="00815EEC"/>
    <w:rsid w:val="00820B18"/>
    <w:rsid w:val="0082174E"/>
    <w:rsid w:val="00822E9B"/>
    <w:rsid w:val="00822F43"/>
    <w:rsid w:val="00823EE6"/>
    <w:rsid w:val="00824255"/>
    <w:rsid w:val="008246C8"/>
    <w:rsid w:val="008247B0"/>
    <w:rsid w:val="008255AB"/>
    <w:rsid w:val="008265AA"/>
    <w:rsid w:val="00826CE9"/>
    <w:rsid w:val="0082770E"/>
    <w:rsid w:val="00830E56"/>
    <w:rsid w:val="008326BC"/>
    <w:rsid w:val="00832B94"/>
    <w:rsid w:val="008343AF"/>
    <w:rsid w:val="00834CB8"/>
    <w:rsid w:val="0083721A"/>
    <w:rsid w:val="00840810"/>
    <w:rsid w:val="00840EBE"/>
    <w:rsid w:val="00842216"/>
    <w:rsid w:val="00842A0D"/>
    <w:rsid w:val="00842E59"/>
    <w:rsid w:val="00844C87"/>
    <w:rsid w:val="00845411"/>
    <w:rsid w:val="008454B0"/>
    <w:rsid w:val="008473B6"/>
    <w:rsid w:val="008476F1"/>
    <w:rsid w:val="008477A1"/>
    <w:rsid w:val="0084788C"/>
    <w:rsid w:val="008510E5"/>
    <w:rsid w:val="00851305"/>
    <w:rsid w:val="00851BB5"/>
    <w:rsid w:val="0085449B"/>
    <w:rsid w:val="0085607E"/>
    <w:rsid w:val="008564DB"/>
    <w:rsid w:val="0085694E"/>
    <w:rsid w:val="00856A85"/>
    <w:rsid w:val="00857E28"/>
    <w:rsid w:val="00857E79"/>
    <w:rsid w:val="008615C3"/>
    <w:rsid w:val="008619F5"/>
    <w:rsid w:val="008620D1"/>
    <w:rsid w:val="008635E8"/>
    <w:rsid w:val="00863733"/>
    <w:rsid w:val="00865112"/>
    <w:rsid w:val="008659C3"/>
    <w:rsid w:val="008670D7"/>
    <w:rsid w:val="008707C9"/>
    <w:rsid w:val="0087108E"/>
    <w:rsid w:val="0087124D"/>
    <w:rsid w:val="00871284"/>
    <w:rsid w:val="008729B2"/>
    <w:rsid w:val="0087515D"/>
    <w:rsid w:val="008757A9"/>
    <w:rsid w:val="00876048"/>
    <w:rsid w:val="00877B9B"/>
    <w:rsid w:val="0088035D"/>
    <w:rsid w:val="00880A61"/>
    <w:rsid w:val="00880C0B"/>
    <w:rsid w:val="00881A69"/>
    <w:rsid w:val="00884784"/>
    <w:rsid w:val="00885EEB"/>
    <w:rsid w:val="008865B8"/>
    <w:rsid w:val="008875DF"/>
    <w:rsid w:val="0088766B"/>
    <w:rsid w:val="008915E4"/>
    <w:rsid w:val="00891DF9"/>
    <w:rsid w:val="00892592"/>
    <w:rsid w:val="00893069"/>
    <w:rsid w:val="0089345C"/>
    <w:rsid w:val="00893A4E"/>
    <w:rsid w:val="008968BA"/>
    <w:rsid w:val="008976DD"/>
    <w:rsid w:val="008A2266"/>
    <w:rsid w:val="008A23E2"/>
    <w:rsid w:val="008A2E63"/>
    <w:rsid w:val="008A3119"/>
    <w:rsid w:val="008A3E8F"/>
    <w:rsid w:val="008A49B1"/>
    <w:rsid w:val="008A7A1A"/>
    <w:rsid w:val="008B0815"/>
    <w:rsid w:val="008B1FC3"/>
    <w:rsid w:val="008B2022"/>
    <w:rsid w:val="008B2C27"/>
    <w:rsid w:val="008B2E05"/>
    <w:rsid w:val="008B3ABB"/>
    <w:rsid w:val="008B4229"/>
    <w:rsid w:val="008B5538"/>
    <w:rsid w:val="008B6F07"/>
    <w:rsid w:val="008C1777"/>
    <w:rsid w:val="008C2710"/>
    <w:rsid w:val="008C3806"/>
    <w:rsid w:val="008C464B"/>
    <w:rsid w:val="008C4838"/>
    <w:rsid w:val="008C4B73"/>
    <w:rsid w:val="008C6CCF"/>
    <w:rsid w:val="008C6DD2"/>
    <w:rsid w:val="008C7944"/>
    <w:rsid w:val="008C79B4"/>
    <w:rsid w:val="008D1941"/>
    <w:rsid w:val="008D1FAD"/>
    <w:rsid w:val="008D4142"/>
    <w:rsid w:val="008D44AF"/>
    <w:rsid w:val="008D5341"/>
    <w:rsid w:val="008D5D0A"/>
    <w:rsid w:val="008D67C4"/>
    <w:rsid w:val="008D72EF"/>
    <w:rsid w:val="008D7A26"/>
    <w:rsid w:val="008E0B97"/>
    <w:rsid w:val="008E27C4"/>
    <w:rsid w:val="008E2E54"/>
    <w:rsid w:val="008E4ADF"/>
    <w:rsid w:val="008E514A"/>
    <w:rsid w:val="008E5693"/>
    <w:rsid w:val="008E56FA"/>
    <w:rsid w:val="008E724D"/>
    <w:rsid w:val="008F2806"/>
    <w:rsid w:val="008F2F8C"/>
    <w:rsid w:val="008F30D9"/>
    <w:rsid w:val="008F31D0"/>
    <w:rsid w:val="008F47DC"/>
    <w:rsid w:val="008F4E82"/>
    <w:rsid w:val="008F4F06"/>
    <w:rsid w:val="008F56EE"/>
    <w:rsid w:val="008F6869"/>
    <w:rsid w:val="008F6930"/>
    <w:rsid w:val="008F7108"/>
    <w:rsid w:val="0090040E"/>
    <w:rsid w:val="0090061C"/>
    <w:rsid w:val="0090080C"/>
    <w:rsid w:val="00900D85"/>
    <w:rsid w:val="00900F68"/>
    <w:rsid w:val="009013D1"/>
    <w:rsid w:val="009017CE"/>
    <w:rsid w:val="0090252F"/>
    <w:rsid w:val="009029A3"/>
    <w:rsid w:val="00902F24"/>
    <w:rsid w:val="009035FB"/>
    <w:rsid w:val="009038E1"/>
    <w:rsid w:val="00904249"/>
    <w:rsid w:val="00904294"/>
    <w:rsid w:val="0090635D"/>
    <w:rsid w:val="00906721"/>
    <w:rsid w:val="00907BA1"/>
    <w:rsid w:val="00907CA1"/>
    <w:rsid w:val="00911931"/>
    <w:rsid w:val="00912269"/>
    <w:rsid w:val="00912852"/>
    <w:rsid w:val="00912C1D"/>
    <w:rsid w:val="00913980"/>
    <w:rsid w:val="00913F3F"/>
    <w:rsid w:val="009153AF"/>
    <w:rsid w:val="00915C87"/>
    <w:rsid w:val="00916E67"/>
    <w:rsid w:val="0091705F"/>
    <w:rsid w:val="00917CD3"/>
    <w:rsid w:val="00920B7C"/>
    <w:rsid w:val="00921625"/>
    <w:rsid w:val="00921DCA"/>
    <w:rsid w:val="009235B5"/>
    <w:rsid w:val="00923A74"/>
    <w:rsid w:val="0092473B"/>
    <w:rsid w:val="009256CE"/>
    <w:rsid w:val="00926C17"/>
    <w:rsid w:val="009271F8"/>
    <w:rsid w:val="00927A9B"/>
    <w:rsid w:val="0093005A"/>
    <w:rsid w:val="00930A0E"/>
    <w:rsid w:val="00930D1E"/>
    <w:rsid w:val="009326AB"/>
    <w:rsid w:val="00932D61"/>
    <w:rsid w:val="00933803"/>
    <w:rsid w:val="00933964"/>
    <w:rsid w:val="00934B4A"/>
    <w:rsid w:val="00935C9B"/>
    <w:rsid w:val="009409A6"/>
    <w:rsid w:val="00940FC3"/>
    <w:rsid w:val="00941971"/>
    <w:rsid w:val="00941E7C"/>
    <w:rsid w:val="009447EB"/>
    <w:rsid w:val="0094492B"/>
    <w:rsid w:val="0094766E"/>
    <w:rsid w:val="00950894"/>
    <w:rsid w:val="009520EF"/>
    <w:rsid w:val="0095468A"/>
    <w:rsid w:val="00955BEE"/>
    <w:rsid w:val="00955FBC"/>
    <w:rsid w:val="00956EC7"/>
    <w:rsid w:val="00960D53"/>
    <w:rsid w:val="00963A34"/>
    <w:rsid w:val="00964A1A"/>
    <w:rsid w:val="009655C8"/>
    <w:rsid w:val="00965747"/>
    <w:rsid w:val="009661F0"/>
    <w:rsid w:val="00966E1E"/>
    <w:rsid w:val="00967D0D"/>
    <w:rsid w:val="00970610"/>
    <w:rsid w:val="00970FCB"/>
    <w:rsid w:val="00972031"/>
    <w:rsid w:val="00972726"/>
    <w:rsid w:val="0097369A"/>
    <w:rsid w:val="00976CE2"/>
    <w:rsid w:val="00976F32"/>
    <w:rsid w:val="009772CB"/>
    <w:rsid w:val="00977C28"/>
    <w:rsid w:val="00981758"/>
    <w:rsid w:val="00983505"/>
    <w:rsid w:val="00984E73"/>
    <w:rsid w:val="00984F83"/>
    <w:rsid w:val="0098553F"/>
    <w:rsid w:val="00985786"/>
    <w:rsid w:val="00987012"/>
    <w:rsid w:val="009871E7"/>
    <w:rsid w:val="00987D09"/>
    <w:rsid w:val="0099018E"/>
    <w:rsid w:val="00993777"/>
    <w:rsid w:val="00996841"/>
    <w:rsid w:val="00997145"/>
    <w:rsid w:val="00997628"/>
    <w:rsid w:val="009A00A3"/>
    <w:rsid w:val="009A0D8F"/>
    <w:rsid w:val="009A1D82"/>
    <w:rsid w:val="009A4A3E"/>
    <w:rsid w:val="009A5B7F"/>
    <w:rsid w:val="009A5E4A"/>
    <w:rsid w:val="009A5F19"/>
    <w:rsid w:val="009A63AD"/>
    <w:rsid w:val="009A6BB9"/>
    <w:rsid w:val="009A6EDD"/>
    <w:rsid w:val="009B0034"/>
    <w:rsid w:val="009B20E6"/>
    <w:rsid w:val="009B57A4"/>
    <w:rsid w:val="009B5AE5"/>
    <w:rsid w:val="009B7719"/>
    <w:rsid w:val="009B7AA4"/>
    <w:rsid w:val="009B7AD2"/>
    <w:rsid w:val="009C0343"/>
    <w:rsid w:val="009C034C"/>
    <w:rsid w:val="009C08F3"/>
    <w:rsid w:val="009C0C90"/>
    <w:rsid w:val="009C1CCF"/>
    <w:rsid w:val="009C2DF4"/>
    <w:rsid w:val="009C2E70"/>
    <w:rsid w:val="009C5100"/>
    <w:rsid w:val="009C5B26"/>
    <w:rsid w:val="009C65F8"/>
    <w:rsid w:val="009C70F8"/>
    <w:rsid w:val="009C73D3"/>
    <w:rsid w:val="009D0BB8"/>
    <w:rsid w:val="009D0E64"/>
    <w:rsid w:val="009D267B"/>
    <w:rsid w:val="009D3634"/>
    <w:rsid w:val="009D4D7C"/>
    <w:rsid w:val="009D675B"/>
    <w:rsid w:val="009D67EF"/>
    <w:rsid w:val="009D6A26"/>
    <w:rsid w:val="009D71FF"/>
    <w:rsid w:val="009D790A"/>
    <w:rsid w:val="009E16D9"/>
    <w:rsid w:val="009E2EC5"/>
    <w:rsid w:val="009E459A"/>
    <w:rsid w:val="009F1486"/>
    <w:rsid w:val="009F1E7D"/>
    <w:rsid w:val="009F22DE"/>
    <w:rsid w:val="009F2E44"/>
    <w:rsid w:val="009F2F03"/>
    <w:rsid w:val="009F31F1"/>
    <w:rsid w:val="009F39F8"/>
    <w:rsid w:val="009F476C"/>
    <w:rsid w:val="009F4E62"/>
    <w:rsid w:val="009F54CC"/>
    <w:rsid w:val="009F68E9"/>
    <w:rsid w:val="009F6E30"/>
    <w:rsid w:val="00A009D0"/>
    <w:rsid w:val="00A017BF"/>
    <w:rsid w:val="00A01B10"/>
    <w:rsid w:val="00A02085"/>
    <w:rsid w:val="00A026DA"/>
    <w:rsid w:val="00A03513"/>
    <w:rsid w:val="00A03E5D"/>
    <w:rsid w:val="00A04913"/>
    <w:rsid w:val="00A04BF3"/>
    <w:rsid w:val="00A05FC8"/>
    <w:rsid w:val="00A063F1"/>
    <w:rsid w:val="00A0667F"/>
    <w:rsid w:val="00A06CF1"/>
    <w:rsid w:val="00A06EAE"/>
    <w:rsid w:val="00A06F11"/>
    <w:rsid w:val="00A07689"/>
    <w:rsid w:val="00A10534"/>
    <w:rsid w:val="00A10E7A"/>
    <w:rsid w:val="00A11DDE"/>
    <w:rsid w:val="00A133B5"/>
    <w:rsid w:val="00A13E6D"/>
    <w:rsid w:val="00A1579E"/>
    <w:rsid w:val="00A157BB"/>
    <w:rsid w:val="00A1696D"/>
    <w:rsid w:val="00A172F2"/>
    <w:rsid w:val="00A176BE"/>
    <w:rsid w:val="00A17CBB"/>
    <w:rsid w:val="00A22668"/>
    <w:rsid w:val="00A23F0F"/>
    <w:rsid w:val="00A24145"/>
    <w:rsid w:val="00A25071"/>
    <w:rsid w:val="00A25EAE"/>
    <w:rsid w:val="00A268AE"/>
    <w:rsid w:val="00A268B5"/>
    <w:rsid w:val="00A26A8B"/>
    <w:rsid w:val="00A27183"/>
    <w:rsid w:val="00A27818"/>
    <w:rsid w:val="00A3001D"/>
    <w:rsid w:val="00A30A8D"/>
    <w:rsid w:val="00A30B18"/>
    <w:rsid w:val="00A314D4"/>
    <w:rsid w:val="00A31D47"/>
    <w:rsid w:val="00A32157"/>
    <w:rsid w:val="00A321EC"/>
    <w:rsid w:val="00A332C0"/>
    <w:rsid w:val="00A376AE"/>
    <w:rsid w:val="00A41673"/>
    <w:rsid w:val="00A42637"/>
    <w:rsid w:val="00A43504"/>
    <w:rsid w:val="00A438B3"/>
    <w:rsid w:val="00A4449E"/>
    <w:rsid w:val="00A45F3F"/>
    <w:rsid w:val="00A4613E"/>
    <w:rsid w:val="00A46180"/>
    <w:rsid w:val="00A5033B"/>
    <w:rsid w:val="00A50516"/>
    <w:rsid w:val="00A50FBD"/>
    <w:rsid w:val="00A5392F"/>
    <w:rsid w:val="00A55FA4"/>
    <w:rsid w:val="00A5742B"/>
    <w:rsid w:val="00A57D8E"/>
    <w:rsid w:val="00A616CB"/>
    <w:rsid w:val="00A62F80"/>
    <w:rsid w:val="00A634A5"/>
    <w:rsid w:val="00A63727"/>
    <w:rsid w:val="00A64304"/>
    <w:rsid w:val="00A646C4"/>
    <w:rsid w:val="00A650AE"/>
    <w:rsid w:val="00A6521C"/>
    <w:rsid w:val="00A65CAB"/>
    <w:rsid w:val="00A666F7"/>
    <w:rsid w:val="00A66EC5"/>
    <w:rsid w:val="00A6793F"/>
    <w:rsid w:val="00A67A4F"/>
    <w:rsid w:val="00A67C88"/>
    <w:rsid w:val="00A70267"/>
    <w:rsid w:val="00A70F0C"/>
    <w:rsid w:val="00A71973"/>
    <w:rsid w:val="00A7198F"/>
    <w:rsid w:val="00A72503"/>
    <w:rsid w:val="00A741BF"/>
    <w:rsid w:val="00A74F83"/>
    <w:rsid w:val="00A7508A"/>
    <w:rsid w:val="00A76BE6"/>
    <w:rsid w:val="00A7780E"/>
    <w:rsid w:val="00A84378"/>
    <w:rsid w:val="00A85106"/>
    <w:rsid w:val="00A86D82"/>
    <w:rsid w:val="00A87142"/>
    <w:rsid w:val="00A872A4"/>
    <w:rsid w:val="00A87ACE"/>
    <w:rsid w:val="00A90057"/>
    <w:rsid w:val="00A90265"/>
    <w:rsid w:val="00A90341"/>
    <w:rsid w:val="00A91AE0"/>
    <w:rsid w:val="00A92F99"/>
    <w:rsid w:val="00A92FF2"/>
    <w:rsid w:val="00A93033"/>
    <w:rsid w:val="00A934BC"/>
    <w:rsid w:val="00A94573"/>
    <w:rsid w:val="00A97843"/>
    <w:rsid w:val="00AA3CBA"/>
    <w:rsid w:val="00AA4294"/>
    <w:rsid w:val="00AA5564"/>
    <w:rsid w:val="00AA56C1"/>
    <w:rsid w:val="00AA6CD1"/>
    <w:rsid w:val="00AA7586"/>
    <w:rsid w:val="00AB0777"/>
    <w:rsid w:val="00AB0B05"/>
    <w:rsid w:val="00AB2703"/>
    <w:rsid w:val="00AB272D"/>
    <w:rsid w:val="00AB443E"/>
    <w:rsid w:val="00AB52A6"/>
    <w:rsid w:val="00AB59B2"/>
    <w:rsid w:val="00AB652B"/>
    <w:rsid w:val="00AC03B1"/>
    <w:rsid w:val="00AC11B6"/>
    <w:rsid w:val="00AC1664"/>
    <w:rsid w:val="00AC1807"/>
    <w:rsid w:val="00AC1F0D"/>
    <w:rsid w:val="00AC223E"/>
    <w:rsid w:val="00AC23C4"/>
    <w:rsid w:val="00AC23FD"/>
    <w:rsid w:val="00AC358E"/>
    <w:rsid w:val="00AC4CE1"/>
    <w:rsid w:val="00AC55F9"/>
    <w:rsid w:val="00AC7655"/>
    <w:rsid w:val="00AD012C"/>
    <w:rsid w:val="00AD0881"/>
    <w:rsid w:val="00AD199F"/>
    <w:rsid w:val="00AD2D73"/>
    <w:rsid w:val="00AD3390"/>
    <w:rsid w:val="00AD3867"/>
    <w:rsid w:val="00AD3FD3"/>
    <w:rsid w:val="00AD4F19"/>
    <w:rsid w:val="00AD5C98"/>
    <w:rsid w:val="00AD68A0"/>
    <w:rsid w:val="00AD6996"/>
    <w:rsid w:val="00AD77FB"/>
    <w:rsid w:val="00AE125A"/>
    <w:rsid w:val="00AE190B"/>
    <w:rsid w:val="00AE1F1A"/>
    <w:rsid w:val="00AE33E8"/>
    <w:rsid w:val="00AE37E7"/>
    <w:rsid w:val="00AE3CDA"/>
    <w:rsid w:val="00AE4A93"/>
    <w:rsid w:val="00AE4D73"/>
    <w:rsid w:val="00AE58F6"/>
    <w:rsid w:val="00AE5E70"/>
    <w:rsid w:val="00AE662F"/>
    <w:rsid w:val="00AF0BF4"/>
    <w:rsid w:val="00AF16FA"/>
    <w:rsid w:val="00AF20AA"/>
    <w:rsid w:val="00AF2463"/>
    <w:rsid w:val="00AF2483"/>
    <w:rsid w:val="00AF24A9"/>
    <w:rsid w:val="00AF2EE4"/>
    <w:rsid w:val="00AF3328"/>
    <w:rsid w:val="00AF3D28"/>
    <w:rsid w:val="00AF5621"/>
    <w:rsid w:val="00AF692C"/>
    <w:rsid w:val="00B016A4"/>
    <w:rsid w:val="00B016A5"/>
    <w:rsid w:val="00B01CC0"/>
    <w:rsid w:val="00B01EB9"/>
    <w:rsid w:val="00B01FCB"/>
    <w:rsid w:val="00B0397D"/>
    <w:rsid w:val="00B05D79"/>
    <w:rsid w:val="00B05DD3"/>
    <w:rsid w:val="00B067B1"/>
    <w:rsid w:val="00B0731E"/>
    <w:rsid w:val="00B108D2"/>
    <w:rsid w:val="00B11327"/>
    <w:rsid w:val="00B11460"/>
    <w:rsid w:val="00B11938"/>
    <w:rsid w:val="00B11F82"/>
    <w:rsid w:val="00B12263"/>
    <w:rsid w:val="00B135D5"/>
    <w:rsid w:val="00B1434E"/>
    <w:rsid w:val="00B147CB"/>
    <w:rsid w:val="00B14BD0"/>
    <w:rsid w:val="00B15030"/>
    <w:rsid w:val="00B157AC"/>
    <w:rsid w:val="00B15DB8"/>
    <w:rsid w:val="00B15E7F"/>
    <w:rsid w:val="00B16093"/>
    <w:rsid w:val="00B16A65"/>
    <w:rsid w:val="00B16CD3"/>
    <w:rsid w:val="00B17043"/>
    <w:rsid w:val="00B20C96"/>
    <w:rsid w:val="00B20F8B"/>
    <w:rsid w:val="00B21228"/>
    <w:rsid w:val="00B219A1"/>
    <w:rsid w:val="00B21A5E"/>
    <w:rsid w:val="00B21F25"/>
    <w:rsid w:val="00B2265C"/>
    <w:rsid w:val="00B2363F"/>
    <w:rsid w:val="00B247F0"/>
    <w:rsid w:val="00B24FE5"/>
    <w:rsid w:val="00B25E99"/>
    <w:rsid w:val="00B2715A"/>
    <w:rsid w:val="00B27FF7"/>
    <w:rsid w:val="00B30261"/>
    <w:rsid w:val="00B30679"/>
    <w:rsid w:val="00B31278"/>
    <w:rsid w:val="00B31F13"/>
    <w:rsid w:val="00B32551"/>
    <w:rsid w:val="00B33AB6"/>
    <w:rsid w:val="00B34B7B"/>
    <w:rsid w:val="00B34FF1"/>
    <w:rsid w:val="00B359D1"/>
    <w:rsid w:val="00B36713"/>
    <w:rsid w:val="00B36CA2"/>
    <w:rsid w:val="00B36FB1"/>
    <w:rsid w:val="00B372F2"/>
    <w:rsid w:val="00B374DC"/>
    <w:rsid w:val="00B37699"/>
    <w:rsid w:val="00B37705"/>
    <w:rsid w:val="00B3774C"/>
    <w:rsid w:val="00B4055C"/>
    <w:rsid w:val="00B4066B"/>
    <w:rsid w:val="00B40F47"/>
    <w:rsid w:val="00B41D59"/>
    <w:rsid w:val="00B421A8"/>
    <w:rsid w:val="00B43186"/>
    <w:rsid w:val="00B4474E"/>
    <w:rsid w:val="00B44BE1"/>
    <w:rsid w:val="00B45B65"/>
    <w:rsid w:val="00B4642C"/>
    <w:rsid w:val="00B511CB"/>
    <w:rsid w:val="00B52E40"/>
    <w:rsid w:val="00B54701"/>
    <w:rsid w:val="00B54923"/>
    <w:rsid w:val="00B54A8B"/>
    <w:rsid w:val="00B54B14"/>
    <w:rsid w:val="00B54E32"/>
    <w:rsid w:val="00B54F32"/>
    <w:rsid w:val="00B57839"/>
    <w:rsid w:val="00B57F70"/>
    <w:rsid w:val="00B61F05"/>
    <w:rsid w:val="00B62462"/>
    <w:rsid w:val="00B645D6"/>
    <w:rsid w:val="00B673B2"/>
    <w:rsid w:val="00B70A09"/>
    <w:rsid w:val="00B70BA9"/>
    <w:rsid w:val="00B72854"/>
    <w:rsid w:val="00B72CF1"/>
    <w:rsid w:val="00B73847"/>
    <w:rsid w:val="00B73E29"/>
    <w:rsid w:val="00B74D6B"/>
    <w:rsid w:val="00B758B9"/>
    <w:rsid w:val="00B80469"/>
    <w:rsid w:val="00B8049A"/>
    <w:rsid w:val="00B80FC4"/>
    <w:rsid w:val="00B82070"/>
    <w:rsid w:val="00B83D7A"/>
    <w:rsid w:val="00B84E02"/>
    <w:rsid w:val="00B85342"/>
    <w:rsid w:val="00B857C9"/>
    <w:rsid w:val="00B86523"/>
    <w:rsid w:val="00B8689F"/>
    <w:rsid w:val="00B86D5E"/>
    <w:rsid w:val="00B86E36"/>
    <w:rsid w:val="00B86E3E"/>
    <w:rsid w:val="00B87051"/>
    <w:rsid w:val="00B87C13"/>
    <w:rsid w:val="00B87FCD"/>
    <w:rsid w:val="00B9213C"/>
    <w:rsid w:val="00B933E6"/>
    <w:rsid w:val="00B93500"/>
    <w:rsid w:val="00B93609"/>
    <w:rsid w:val="00B94F94"/>
    <w:rsid w:val="00B956FD"/>
    <w:rsid w:val="00B9639D"/>
    <w:rsid w:val="00B963A9"/>
    <w:rsid w:val="00B976D3"/>
    <w:rsid w:val="00B97DA9"/>
    <w:rsid w:val="00BA10EB"/>
    <w:rsid w:val="00BA1DB7"/>
    <w:rsid w:val="00BA2133"/>
    <w:rsid w:val="00BA2E43"/>
    <w:rsid w:val="00BA4614"/>
    <w:rsid w:val="00BA4D52"/>
    <w:rsid w:val="00BA5032"/>
    <w:rsid w:val="00BA72CB"/>
    <w:rsid w:val="00BB0150"/>
    <w:rsid w:val="00BB0191"/>
    <w:rsid w:val="00BB1059"/>
    <w:rsid w:val="00BB1964"/>
    <w:rsid w:val="00BB19E3"/>
    <w:rsid w:val="00BB1AA1"/>
    <w:rsid w:val="00BB2C58"/>
    <w:rsid w:val="00BB3E1A"/>
    <w:rsid w:val="00BB45FE"/>
    <w:rsid w:val="00BB5F63"/>
    <w:rsid w:val="00BB7ACE"/>
    <w:rsid w:val="00BC10FD"/>
    <w:rsid w:val="00BC1EAE"/>
    <w:rsid w:val="00BC24C2"/>
    <w:rsid w:val="00BC3CE4"/>
    <w:rsid w:val="00BC4F8B"/>
    <w:rsid w:val="00BC5057"/>
    <w:rsid w:val="00BC57E0"/>
    <w:rsid w:val="00BC7B09"/>
    <w:rsid w:val="00BD12DB"/>
    <w:rsid w:val="00BD2FD8"/>
    <w:rsid w:val="00BD4002"/>
    <w:rsid w:val="00BD4A1E"/>
    <w:rsid w:val="00BD4D4C"/>
    <w:rsid w:val="00BD52A9"/>
    <w:rsid w:val="00BD575A"/>
    <w:rsid w:val="00BD6A5C"/>
    <w:rsid w:val="00BE0165"/>
    <w:rsid w:val="00BE0AB5"/>
    <w:rsid w:val="00BE0BC8"/>
    <w:rsid w:val="00BE1B24"/>
    <w:rsid w:val="00BE2BB9"/>
    <w:rsid w:val="00BE37F9"/>
    <w:rsid w:val="00BE40D7"/>
    <w:rsid w:val="00BE4816"/>
    <w:rsid w:val="00BE5F3C"/>
    <w:rsid w:val="00BE74A2"/>
    <w:rsid w:val="00BE7A69"/>
    <w:rsid w:val="00BF17BF"/>
    <w:rsid w:val="00BF185B"/>
    <w:rsid w:val="00BF2ED5"/>
    <w:rsid w:val="00BF2FFC"/>
    <w:rsid w:val="00BF4DAF"/>
    <w:rsid w:val="00BF76D9"/>
    <w:rsid w:val="00BF792A"/>
    <w:rsid w:val="00C00469"/>
    <w:rsid w:val="00C00FA7"/>
    <w:rsid w:val="00C010E0"/>
    <w:rsid w:val="00C01A3F"/>
    <w:rsid w:val="00C025AD"/>
    <w:rsid w:val="00C0320B"/>
    <w:rsid w:val="00C03A3E"/>
    <w:rsid w:val="00C03A64"/>
    <w:rsid w:val="00C04F2F"/>
    <w:rsid w:val="00C056CC"/>
    <w:rsid w:val="00C06182"/>
    <w:rsid w:val="00C07239"/>
    <w:rsid w:val="00C0758D"/>
    <w:rsid w:val="00C101B6"/>
    <w:rsid w:val="00C10CFF"/>
    <w:rsid w:val="00C11780"/>
    <w:rsid w:val="00C11D3C"/>
    <w:rsid w:val="00C11E70"/>
    <w:rsid w:val="00C134BD"/>
    <w:rsid w:val="00C1367C"/>
    <w:rsid w:val="00C14EA8"/>
    <w:rsid w:val="00C15163"/>
    <w:rsid w:val="00C15D4D"/>
    <w:rsid w:val="00C16BE9"/>
    <w:rsid w:val="00C17D30"/>
    <w:rsid w:val="00C206CD"/>
    <w:rsid w:val="00C20B43"/>
    <w:rsid w:val="00C22350"/>
    <w:rsid w:val="00C2237F"/>
    <w:rsid w:val="00C22731"/>
    <w:rsid w:val="00C23045"/>
    <w:rsid w:val="00C24CDD"/>
    <w:rsid w:val="00C2635C"/>
    <w:rsid w:val="00C27A6B"/>
    <w:rsid w:val="00C338E1"/>
    <w:rsid w:val="00C33DE9"/>
    <w:rsid w:val="00C3521B"/>
    <w:rsid w:val="00C358B2"/>
    <w:rsid w:val="00C35ED8"/>
    <w:rsid w:val="00C36034"/>
    <w:rsid w:val="00C41575"/>
    <w:rsid w:val="00C415CE"/>
    <w:rsid w:val="00C41E42"/>
    <w:rsid w:val="00C424E3"/>
    <w:rsid w:val="00C426B1"/>
    <w:rsid w:val="00C4354E"/>
    <w:rsid w:val="00C43646"/>
    <w:rsid w:val="00C43677"/>
    <w:rsid w:val="00C44177"/>
    <w:rsid w:val="00C44340"/>
    <w:rsid w:val="00C44542"/>
    <w:rsid w:val="00C445DC"/>
    <w:rsid w:val="00C44E4D"/>
    <w:rsid w:val="00C46BE3"/>
    <w:rsid w:val="00C47375"/>
    <w:rsid w:val="00C47734"/>
    <w:rsid w:val="00C500D3"/>
    <w:rsid w:val="00C51D1A"/>
    <w:rsid w:val="00C52BAB"/>
    <w:rsid w:val="00C53259"/>
    <w:rsid w:val="00C532FA"/>
    <w:rsid w:val="00C53A3D"/>
    <w:rsid w:val="00C53C20"/>
    <w:rsid w:val="00C5455E"/>
    <w:rsid w:val="00C557B9"/>
    <w:rsid w:val="00C55EFC"/>
    <w:rsid w:val="00C56349"/>
    <w:rsid w:val="00C56610"/>
    <w:rsid w:val="00C57D25"/>
    <w:rsid w:val="00C60763"/>
    <w:rsid w:val="00C6123E"/>
    <w:rsid w:val="00C61E69"/>
    <w:rsid w:val="00C63104"/>
    <w:rsid w:val="00C63406"/>
    <w:rsid w:val="00C63AC2"/>
    <w:rsid w:val="00C63FEC"/>
    <w:rsid w:val="00C668B8"/>
    <w:rsid w:val="00C673FF"/>
    <w:rsid w:val="00C70A61"/>
    <w:rsid w:val="00C71B6F"/>
    <w:rsid w:val="00C72486"/>
    <w:rsid w:val="00C72B86"/>
    <w:rsid w:val="00C73B40"/>
    <w:rsid w:val="00C75D9D"/>
    <w:rsid w:val="00C75E73"/>
    <w:rsid w:val="00C76BE0"/>
    <w:rsid w:val="00C76EF9"/>
    <w:rsid w:val="00C77C7A"/>
    <w:rsid w:val="00C80B7F"/>
    <w:rsid w:val="00C81045"/>
    <w:rsid w:val="00C8172F"/>
    <w:rsid w:val="00C831C4"/>
    <w:rsid w:val="00C8343D"/>
    <w:rsid w:val="00C8434C"/>
    <w:rsid w:val="00C84419"/>
    <w:rsid w:val="00C8566C"/>
    <w:rsid w:val="00C85D3F"/>
    <w:rsid w:val="00C85E52"/>
    <w:rsid w:val="00C8689A"/>
    <w:rsid w:val="00C868CF"/>
    <w:rsid w:val="00C871A0"/>
    <w:rsid w:val="00C8771D"/>
    <w:rsid w:val="00C87E5A"/>
    <w:rsid w:val="00C87E9F"/>
    <w:rsid w:val="00C90E1F"/>
    <w:rsid w:val="00C91046"/>
    <w:rsid w:val="00C912E3"/>
    <w:rsid w:val="00C92121"/>
    <w:rsid w:val="00C92E26"/>
    <w:rsid w:val="00C95982"/>
    <w:rsid w:val="00C9610B"/>
    <w:rsid w:val="00C9760A"/>
    <w:rsid w:val="00C97A95"/>
    <w:rsid w:val="00CA0884"/>
    <w:rsid w:val="00CA088A"/>
    <w:rsid w:val="00CA0C70"/>
    <w:rsid w:val="00CA1165"/>
    <w:rsid w:val="00CA287C"/>
    <w:rsid w:val="00CA2BE8"/>
    <w:rsid w:val="00CA3838"/>
    <w:rsid w:val="00CA3AB9"/>
    <w:rsid w:val="00CA48E6"/>
    <w:rsid w:val="00CA5100"/>
    <w:rsid w:val="00CA590A"/>
    <w:rsid w:val="00CA5C01"/>
    <w:rsid w:val="00CA6229"/>
    <w:rsid w:val="00CA70E6"/>
    <w:rsid w:val="00CA7978"/>
    <w:rsid w:val="00CA7D3E"/>
    <w:rsid w:val="00CA7E83"/>
    <w:rsid w:val="00CB49A1"/>
    <w:rsid w:val="00CB5908"/>
    <w:rsid w:val="00CB5ACC"/>
    <w:rsid w:val="00CC0C11"/>
    <w:rsid w:val="00CC2020"/>
    <w:rsid w:val="00CC21A8"/>
    <w:rsid w:val="00CC33EF"/>
    <w:rsid w:val="00CC3D94"/>
    <w:rsid w:val="00CC4902"/>
    <w:rsid w:val="00CC4C2D"/>
    <w:rsid w:val="00CC6048"/>
    <w:rsid w:val="00CC7AC5"/>
    <w:rsid w:val="00CD0A6C"/>
    <w:rsid w:val="00CD1E1D"/>
    <w:rsid w:val="00CD257C"/>
    <w:rsid w:val="00CD35AE"/>
    <w:rsid w:val="00CD39BC"/>
    <w:rsid w:val="00CD3A79"/>
    <w:rsid w:val="00CD3FF0"/>
    <w:rsid w:val="00CD5A11"/>
    <w:rsid w:val="00CD64CC"/>
    <w:rsid w:val="00CD7FF6"/>
    <w:rsid w:val="00CE160A"/>
    <w:rsid w:val="00CE1E8A"/>
    <w:rsid w:val="00CE1F11"/>
    <w:rsid w:val="00CE361F"/>
    <w:rsid w:val="00CE4FB8"/>
    <w:rsid w:val="00CE617B"/>
    <w:rsid w:val="00CE7630"/>
    <w:rsid w:val="00CF06F6"/>
    <w:rsid w:val="00CF07E4"/>
    <w:rsid w:val="00CF1CFE"/>
    <w:rsid w:val="00CF404E"/>
    <w:rsid w:val="00CF582C"/>
    <w:rsid w:val="00CF5B19"/>
    <w:rsid w:val="00CF6CB2"/>
    <w:rsid w:val="00CF6E97"/>
    <w:rsid w:val="00D003C9"/>
    <w:rsid w:val="00D0263F"/>
    <w:rsid w:val="00D0294F"/>
    <w:rsid w:val="00D02C6F"/>
    <w:rsid w:val="00D0332A"/>
    <w:rsid w:val="00D041AF"/>
    <w:rsid w:val="00D04855"/>
    <w:rsid w:val="00D076FB"/>
    <w:rsid w:val="00D079FB"/>
    <w:rsid w:val="00D10176"/>
    <w:rsid w:val="00D11C16"/>
    <w:rsid w:val="00D12976"/>
    <w:rsid w:val="00D13A4A"/>
    <w:rsid w:val="00D14509"/>
    <w:rsid w:val="00D15563"/>
    <w:rsid w:val="00D160A1"/>
    <w:rsid w:val="00D16A67"/>
    <w:rsid w:val="00D176D8"/>
    <w:rsid w:val="00D17791"/>
    <w:rsid w:val="00D203AE"/>
    <w:rsid w:val="00D228DD"/>
    <w:rsid w:val="00D229F0"/>
    <w:rsid w:val="00D23475"/>
    <w:rsid w:val="00D24692"/>
    <w:rsid w:val="00D26ABC"/>
    <w:rsid w:val="00D27264"/>
    <w:rsid w:val="00D278DB"/>
    <w:rsid w:val="00D27E0D"/>
    <w:rsid w:val="00D30A10"/>
    <w:rsid w:val="00D30B83"/>
    <w:rsid w:val="00D315A9"/>
    <w:rsid w:val="00D316D8"/>
    <w:rsid w:val="00D31C25"/>
    <w:rsid w:val="00D3236F"/>
    <w:rsid w:val="00D33062"/>
    <w:rsid w:val="00D33632"/>
    <w:rsid w:val="00D3372C"/>
    <w:rsid w:val="00D353CC"/>
    <w:rsid w:val="00D35471"/>
    <w:rsid w:val="00D356B9"/>
    <w:rsid w:val="00D35BCC"/>
    <w:rsid w:val="00D375E7"/>
    <w:rsid w:val="00D37CE7"/>
    <w:rsid w:val="00D41A80"/>
    <w:rsid w:val="00D42FE5"/>
    <w:rsid w:val="00D43A4A"/>
    <w:rsid w:val="00D43E63"/>
    <w:rsid w:val="00D44701"/>
    <w:rsid w:val="00D453B7"/>
    <w:rsid w:val="00D46793"/>
    <w:rsid w:val="00D4700A"/>
    <w:rsid w:val="00D47442"/>
    <w:rsid w:val="00D475B7"/>
    <w:rsid w:val="00D51798"/>
    <w:rsid w:val="00D51F6C"/>
    <w:rsid w:val="00D5221E"/>
    <w:rsid w:val="00D535CD"/>
    <w:rsid w:val="00D546D1"/>
    <w:rsid w:val="00D553E2"/>
    <w:rsid w:val="00D55942"/>
    <w:rsid w:val="00D562F2"/>
    <w:rsid w:val="00D60854"/>
    <w:rsid w:val="00D60FC6"/>
    <w:rsid w:val="00D6199D"/>
    <w:rsid w:val="00D624B7"/>
    <w:rsid w:val="00D62F06"/>
    <w:rsid w:val="00D632B7"/>
    <w:rsid w:val="00D634D3"/>
    <w:rsid w:val="00D64FD7"/>
    <w:rsid w:val="00D653CB"/>
    <w:rsid w:val="00D65F24"/>
    <w:rsid w:val="00D66642"/>
    <w:rsid w:val="00D67D1C"/>
    <w:rsid w:val="00D70964"/>
    <w:rsid w:val="00D71524"/>
    <w:rsid w:val="00D716CF"/>
    <w:rsid w:val="00D7270D"/>
    <w:rsid w:val="00D727DC"/>
    <w:rsid w:val="00D73531"/>
    <w:rsid w:val="00D73C68"/>
    <w:rsid w:val="00D73DAB"/>
    <w:rsid w:val="00D76C92"/>
    <w:rsid w:val="00D7755D"/>
    <w:rsid w:val="00D778E7"/>
    <w:rsid w:val="00D80758"/>
    <w:rsid w:val="00D81BCC"/>
    <w:rsid w:val="00D82328"/>
    <w:rsid w:val="00D82FE1"/>
    <w:rsid w:val="00D83C11"/>
    <w:rsid w:val="00D83E03"/>
    <w:rsid w:val="00D83F1C"/>
    <w:rsid w:val="00D84D0C"/>
    <w:rsid w:val="00D85494"/>
    <w:rsid w:val="00D85580"/>
    <w:rsid w:val="00D872EC"/>
    <w:rsid w:val="00D8793D"/>
    <w:rsid w:val="00D879D0"/>
    <w:rsid w:val="00D87C7D"/>
    <w:rsid w:val="00D90FC4"/>
    <w:rsid w:val="00D9164F"/>
    <w:rsid w:val="00D91710"/>
    <w:rsid w:val="00D91850"/>
    <w:rsid w:val="00D9302F"/>
    <w:rsid w:val="00D932A8"/>
    <w:rsid w:val="00D94885"/>
    <w:rsid w:val="00D95BC6"/>
    <w:rsid w:val="00D95FA5"/>
    <w:rsid w:val="00D96225"/>
    <w:rsid w:val="00D96905"/>
    <w:rsid w:val="00D96CC3"/>
    <w:rsid w:val="00DA0429"/>
    <w:rsid w:val="00DA1CD8"/>
    <w:rsid w:val="00DA27C2"/>
    <w:rsid w:val="00DA2BDC"/>
    <w:rsid w:val="00DA6567"/>
    <w:rsid w:val="00DA74DB"/>
    <w:rsid w:val="00DB0651"/>
    <w:rsid w:val="00DB07FC"/>
    <w:rsid w:val="00DB14A0"/>
    <w:rsid w:val="00DB1BB7"/>
    <w:rsid w:val="00DB288F"/>
    <w:rsid w:val="00DB31CF"/>
    <w:rsid w:val="00DB3460"/>
    <w:rsid w:val="00DB44FF"/>
    <w:rsid w:val="00DB47AB"/>
    <w:rsid w:val="00DB4841"/>
    <w:rsid w:val="00DB4BEA"/>
    <w:rsid w:val="00DB4C9C"/>
    <w:rsid w:val="00DB5B8B"/>
    <w:rsid w:val="00DB6132"/>
    <w:rsid w:val="00DB721F"/>
    <w:rsid w:val="00DC0237"/>
    <w:rsid w:val="00DC05B6"/>
    <w:rsid w:val="00DC13F5"/>
    <w:rsid w:val="00DC1547"/>
    <w:rsid w:val="00DC17C0"/>
    <w:rsid w:val="00DC34D8"/>
    <w:rsid w:val="00DC3551"/>
    <w:rsid w:val="00DC3F82"/>
    <w:rsid w:val="00DC3FF1"/>
    <w:rsid w:val="00DC44ED"/>
    <w:rsid w:val="00DC4D9B"/>
    <w:rsid w:val="00DC5446"/>
    <w:rsid w:val="00DC6169"/>
    <w:rsid w:val="00DC6556"/>
    <w:rsid w:val="00DC698E"/>
    <w:rsid w:val="00DC7367"/>
    <w:rsid w:val="00DC7550"/>
    <w:rsid w:val="00DC7A8D"/>
    <w:rsid w:val="00DD00EA"/>
    <w:rsid w:val="00DD0108"/>
    <w:rsid w:val="00DD1616"/>
    <w:rsid w:val="00DD2516"/>
    <w:rsid w:val="00DD4365"/>
    <w:rsid w:val="00DD4B04"/>
    <w:rsid w:val="00DD6737"/>
    <w:rsid w:val="00DD747B"/>
    <w:rsid w:val="00DE022A"/>
    <w:rsid w:val="00DE0E92"/>
    <w:rsid w:val="00DE1A5F"/>
    <w:rsid w:val="00DE1DBC"/>
    <w:rsid w:val="00DE1E61"/>
    <w:rsid w:val="00DE2C33"/>
    <w:rsid w:val="00DE2F76"/>
    <w:rsid w:val="00DE58FB"/>
    <w:rsid w:val="00DE63C4"/>
    <w:rsid w:val="00DE7509"/>
    <w:rsid w:val="00DF24A3"/>
    <w:rsid w:val="00DF2F32"/>
    <w:rsid w:val="00DF4F6F"/>
    <w:rsid w:val="00DF50CA"/>
    <w:rsid w:val="00DF5604"/>
    <w:rsid w:val="00DF671A"/>
    <w:rsid w:val="00DF778C"/>
    <w:rsid w:val="00DF78FF"/>
    <w:rsid w:val="00E008FF"/>
    <w:rsid w:val="00E03139"/>
    <w:rsid w:val="00E034FC"/>
    <w:rsid w:val="00E0436B"/>
    <w:rsid w:val="00E05353"/>
    <w:rsid w:val="00E06C0D"/>
    <w:rsid w:val="00E10091"/>
    <w:rsid w:val="00E11805"/>
    <w:rsid w:val="00E11C42"/>
    <w:rsid w:val="00E11C95"/>
    <w:rsid w:val="00E12F5A"/>
    <w:rsid w:val="00E14302"/>
    <w:rsid w:val="00E1436F"/>
    <w:rsid w:val="00E1663E"/>
    <w:rsid w:val="00E166E2"/>
    <w:rsid w:val="00E168A8"/>
    <w:rsid w:val="00E16C5F"/>
    <w:rsid w:val="00E1785B"/>
    <w:rsid w:val="00E178C1"/>
    <w:rsid w:val="00E179A2"/>
    <w:rsid w:val="00E20230"/>
    <w:rsid w:val="00E206BF"/>
    <w:rsid w:val="00E20C51"/>
    <w:rsid w:val="00E21184"/>
    <w:rsid w:val="00E214E3"/>
    <w:rsid w:val="00E21E5D"/>
    <w:rsid w:val="00E223F2"/>
    <w:rsid w:val="00E23407"/>
    <w:rsid w:val="00E24023"/>
    <w:rsid w:val="00E2471D"/>
    <w:rsid w:val="00E2490D"/>
    <w:rsid w:val="00E252F4"/>
    <w:rsid w:val="00E263C4"/>
    <w:rsid w:val="00E26761"/>
    <w:rsid w:val="00E269E2"/>
    <w:rsid w:val="00E26CA7"/>
    <w:rsid w:val="00E26D69"/>
    <w:rsid w:val="00E27FDA"/>
    <w:rsid w:val="00E33CDA"/>
    <w:rsid w:val="00E348A3"/>
    <w:rsid w:val="00E3618C"/>
    <w:rsid w:val="00E3634C"/>
    <w:rsid w:val="00E36F12"/>
    <w:rsid w:val="00E40853"/>
    <w:rsid w:val="00E41495"/>
    <w:rsid w:val="00E41CD9"/>
    <w:rsid w:val="00E42E81"/>
    <w:rsid w:val="00E43EE4"/>
    <w:rsid w:val="00E43FEC"/>
    <w:rsid w:val="00E44056"/>
    <w:rsid w:val="00E44212"/>
    <w:rsid w:val="00E449EB"/>
    <w:rsid w:val="00E44AB5"/>
    <w:rsid w:val="00E44E41"/>
    <w:rsid w:val="00E46965"/>
    <w:rsid w:val="00E500A8"/>
    <w:rsid w:val="00E52CE6"/>
    <w:rsid w:val="00E5303C"/>
    <w:rsid w:val="00E538E9"/>
    <w:rsid w:val="00E53C62"/>
    <w:rsid w:val="00E5490C"/>
    <w:rsid w:val="00E55106"/>
    <w:rsid w:val="00E55EAB"/>
    <w:rsid w:val="00E57BBE"/>
    <w:rsid w:val="00E57D24"/>
    <w:rsid w:val="00E60EEE"/>
    <w:rsid w:val="00E61098"/>
    <w:rsid w:val="00E61DD9"/>
    <w:rsid w:val="00E620EB"/>
    <w:rsid w:val="00E626DB"/>
    <w:rsid w:val="00E62D0A"/>
    <w:rsid w:val="00E63779"/>
    <w:rsid w:val="00E6446A"/>
    <w:rsid w:val="00E644DB"/>
    <w:rsid w:val="00E65668"/>
    <w:rsid w:val="00E65848"/>
    <w:rsid w:val="00E65F10"/>
    <w:rsid w:val="00E66499"/>
    <w:rsid w:val="00E67363"/>
    <w:rsid w:val="00E67DBC"/>
    <w:rsid w:val="00E70AC9"/>
    <w:rsid w:val="00E70BB0"/>
    <w:rsid w:val="00E71085"/>
    <w:rsid w:val="00E72DC1"/>
    <w:rsid w:val="00E734A6"/>
    <w:rsid w:val="00E74D3F"/>
    <w:rsid w:val="00E75049"/>
    <w:rsid w:val="00E7513B"/>
    <w:rsid w:val="00E76296"/>
    <w:rsid w:val="00E76316"/>
    <w:rsid w:val="00E8050E"/>
    <w:rsid w:val="00E82A43"/>
    <w:rsid w:val="00E8320C"/>
    <w:rsid w:val="00E86C3E"/>
    <w:rsid w:val="00E87BE6"/>
    <w:rsid w:val="00E90E45"/>
    <w:rsid w:val="00E91A5D"/>
    <w:rsid w:val="00E92C70"/>
    <w:rsid w:val="00E94A43"/>
    <w:rsid w:val="00E94FC9"/>
    <w:rsid w:val="00E958D4"/>
    <w:rsid w:val="00E9664A"/>
    <w:rsid w:val="00E9679C"/>
    <w:rsid w:val="00E96B3B"/>
    <w:rsid w:val="00EA03FD"/>
    <w:rsid w:val="00EA2D40"/>
    <w:rsid w:val="00EA35A3"/>
    <w:rsid w:val="00EA479A"/>
    <w:rsid w:val="00EA795F"/>
    <w:rsid w:val="00EB0152"/>
    <w:rsid w:val="00EB0319"/>
    <w:rsid w:val="00EB0F46"/>
    <w:rsid w:val="00EB176F"/>
    <w:rsid w:val="00EB242E"/>
    <w:rsid w:val="00EB2B33"/>
    <w:rsid w:val="00EB2CC8"/>
    <w:rsid w:val="00EB340E"/>
    <w:rsid w:val="00EB47AC"/>
    <w:rsid w:val="00EB4FB5"/>
    <w:rsid w:val="00EB56D5"/>
    <w:rsid w:val="00EB6813"/>
    <w:rsid w:val="00EC0206"/>
    <w:rsid w:val="00EC0C86"/>
    <w:rsid w:val="00EC11F9"/>
    <w:rsid w:val="00EC23FF"/>
    <w:rsid w:val="00EC3E49"/>
    <w:rsid w:val="00EC477C"/>
    <w:rsid w:val="00EC518C"/>
    <w:rsid w:val="00EC5CBB"/>
    <w:rsid w:val="00EC5EBF"/>
    <w:rsid w:val="00EC7D1B"/>
    <w:rsid w:val="00ED04EC"/>
    <w:rsid w:val="00ED0803"/>
    <w:rsid w:val="00ED121A"/>
    <w:rsid w:val="00ED21B1"/>
    <w:rsid w:val="00ED35F1"/>
    <w:rsid w:val="00ED3A26"/>
    <w:rsid w:val="00ED3CE7"/>
    <w:rsid w:val="00ED41C9"/>
    <w:rsid w:val="00ED462B"/>
    <w:rsid w:val="00ED512D"/>
    <w:rsid w:val="00ED59F5"/>
    <w:rsid w:val="00ED6DFF"/>
    <w:rsid w:val="00ED6FF3"/>
    <w:rsid w:val="00ED7140"/>
    <w:rsid w:val="00ED7409"/>
    <w:rsid w:val="00ED7486"/>
    <w:rsid w:val="00ED774E"/>
    <w:rsid w:val="00EE0521"/>
    <w:rsid w:val="00EE3998"/>
    <w:rsid w:val="00EE5632"/>
    <w:rsid w:val="00EE63B8"/>
    <w:rsid w:val="00EE6BD9"/>
    <w:rsid w:val="00EE6E68"/>
    <w:rsid w:val="00EE72C0"/>
    <w:rsid w:val="00EF00F1"/>
    <w:rsid w:val="00EF09C1"/>
    <w:rsid w:val="00EF0EC3"/>
    <w:rsid w:val="00EF1219"/>
    <w:rsid w:val="00EF23E8"/>
    <w:rsid w:val="00EF2D74"/>
    <w:rsid w:val="00EF3A04"/>
    <w:rsid w:val="00EF45AF"/>
    <w:rsid w:val="00EF4D97"/>
    <w:rsid w:val="00EF5EED"/>
    <w:rsid w:val="00EF7418"/>
    <w:rsid w:val="00EF7E81"/>
    <w:rsid w:val="00F007E8"/>
    <w:rsid w:val="00F0109E"/>
    <w:rsid w:val="00F01242"/>
    <w:rsid w:val="00F01E62"/>
    <w:rsid w:val="00F10B57"/>
    <w:rsid w:val="00F10CF8"/>
    <w:rsid w:val="00F135B1"/>
    <w:rsid w:val="00F13BBB"/>
    <w:rsid w:val="00F14048"/>
    <w:rsid w:val="00F14806"/>
    <w:rsid w:val="00F15598"/>
    <w:rsid w:val="00F157A2"/>
    <w:rsid w:val="00F1615B"/>
    <w:rsid w:val="00F1796D"/>
    <w:rsid w:val="00F1799A"/>
    <w:rsid w:val="00F20589"/>
    <w:rsid w:val="00F205CB"/>
    <w:rsid w:val="00F21EBD"/>
    <w:rsid w:val="00F22CED"/>
    <w:rsid w:val="00F230ED"/>
    <w:rsid w:val="00F24B90"/>
    <w:rsid w:val="00F24F0D"/>
    <w:rsid w:val="00F267D7"/>
    <w:rsid w:val="00F26DC6"/>
    <w:rsid w:val="00F2772C"/>
    <w:rsid w:val="00F2791E"/>
    <w:rsid w:val="00F304CF"/>
    <w:rsid w:val="00F316D9"/>
    <w:rsid w:val="00F33B99"/>
    <w:rsid w:val="00F3583D"/>
    <w:rsid w:val="00F358A8"/>
    <w:rsid w:val="00F35995"/>
    <w:rsid w:val="00F36C96"/>
    <w:rsid w:val="00F3703B"/>
    <w:rsid w:val="00F41775"/>
    <w:rsid w:val="00F41908"/>
    <w:rsid w:val="00F42592"/>
    <w:rsid w:val="00F44616"/>
    <w:rsid w:val="00F44629"/>
    <w:rsid w:val="00F44B29"/>
    <w:rsid w:val="00F44C06"/>
    <w:rsid w:val="00F4507D"/>
    <w:rsid w:val="00F45CC6"/>
    <w:rsid w:val="00F45ECE"/>
    <w:rsid w:val="00F46497"/>
    <w:rsid w:val="00F464A2"/>
    <w:rsid w:val="00F46D8F"/>
    <w:rsid w:val="00F47BC3"/>
    <w:rsid w:val="00F5061B"/>
    <w:rsid w:val="00F514CD"/>
    <w:rsid w:val="00F517F8"/>
    <w:rsid w:val="00F52054"/>
    <w:rsid w:val="00F521AF"/>
    <w:rsid w:val="00F5221A"/>
    <w:rsid w:val="00F5268B"/>
    <w:rsid w:val="00F529D7"/>
    <w:rsid w:val="00F53825"/>
    <w:rsid w:val="00F53A66"/>
    <w:rsid w:val="00F53BDA"/>
    <w:rsid w:val="00F53E6A"/>
    <w:rsid w:val="00F53FBB"/>
    <w:rsid w:val="00F54383"/>
    <w:rsid w:val="00F54DAD"/>
    <w:rsid w:val="00F56024"/>
    <w:rsid w:val="00F5641D"/>
    <w:rsid w:val="00F5663B"/>
    <w:rsid w:val="00F57D42"/>
    <w:rsid w:val="00F603DF"/>
    <w:rsid w:val="00F608F1"/>
    <w:rsid w:val="00F6127A"/>
    <w:rsid w:val="00F615CE"/>
    <w:rsid w:val="00F61674"/>
    <w:rsid w:val="00F62288"/>
    <w:rsid w:val="00F62316"/>
    <w:rsid w:val="00F67B0B"/>
    <w:rsid w:val="00F70163"/>
    <w:rsid w:val="00F72200"/>
    <w:rsid w:val="00F738B0"/>
    <w:rsid w:val="00F7405C"/>
    <w:rsid w:val="00F74E94"/>
    <w:rsid w:val="00F76ECC"/>
    <w:rsid w:val="00F77185"/>
    <w:rsid w:val="00F77535"/>
    <w:rsid w:val="00F77E05"/>
    <w:rsid w:val="00F77FEE"/>
    <w:rsid w:val="00F801F5"/>
    <w:rsid w:val="00F80816"/>
    <w:rsid w:val="00F81A62"/>
    <w:rsid w:val="00F85434"/>
    <w:rsid w:val="00F859AC"/>
    <w:rsid w:val="00F85D46"/>
    <w:rsid w:val="00F870B4"/>
    <w:rsid w:val="00F8756C"/>
    <w:rsid w:val="00F87A70"/>
    <w:rsid w:val="00F902E9"/>
    <w:rsid w:val="00F90366"/>
    <w:rsid w:val="00F90552"/>
    <w:rsid w:val="00F91444"/>
    <w:rsid w:val="00F91C1E"/>
    <w:rsid w:val="00F928E7"/>
    <w:rsid w:val="00F93EE8"/>
    <w:rsid w:val="00F94163"/>
    <w:rsid w:val="00F9512C"/>
    <w:rsid w:val="00F952E7"/>
    <w:rsid w:val="00FA0709"/>
    <w:rsid w:val="00FA2F6F"/>
    <w:rsid w:val="00FA347F"/>
    <w:rsid w:val="00FA38E7"/>
    <w:rsid w:val="00FA3AEA"/>
    <w:rsid w:val="00FA3CD3"/>
    <w:rsid w:val="00FA5036"/>
    <w:rsid w:val="00FA61D8"/>
    <w:rsid w:val="00FA70ED"/>
    <w:rsid w:val="00FB19AF"/>
    <w:rsid w:val="00FB2A66"/>
    <w:rsid w:val="00FB457A"/>
    <w:rsid w:val="00FB5134"/>
    <w:rsid w:val="00FB6292"/>
    <w:rsid w:val="00FC196F"/>
    <w:rsid w:val="00FC2057"/>
    <w:rsid w:val="00FC223F"/>
    <w:rsid w:val="00FC2347"/>
    <w:rsid w:val="00FC2695"/>
    <w:rsid w:val="00FC4521"/>
    <w:rsid w:val="00FC487D"/>
    <w:rsid w:val="00FC4906"/>
    <w:rsid w:val="00FC5262"/>
    <w:rsid w:val="00FC54CA"/>
    <w:rsid w:val="00FC5535"/>
    <w:rsid w:val="00FC583D"/>
    <w:rsid w:val="00FC73C5"/>
    <w:rsid w:val="00FC748E"/>
    <w:rsid w:val="00FC77BD"/>
    <w:rsid w:val="00FD06C6"/>
    <w:rsid w:val="00FD0D5F"/>
    <w:rsid w:val="00FD159D"/>
    <w:rsid w:val="00FD2202"/>
    <w:rsid w:val="00FD2AA0"/>
    <w:rsid w:val="00FD2C59"/>
    <w:rsid w:val="00FD4181"/>
    <w:rsid w:val="00FD4E36"/>
    <w:rsid w:val="00FD550B"/>
    <w:rsid w:val="00FD584E"/>
    <w:rsid w:val="00FD67A6"/>
    <w:rsid w:val="00FE041F"/>
    <w:rsid w:val="00FE0EC7"/>
    <w:rsid w:val="00FE1013"/>
    <w:rsid w:val="00FE13AA"/>
    <w:rsid w:val="00FE13C3"/>
    <w:rsid w:val="00FE1E7A"/>
    <w:rsid w:val="00FE201D"/>
    <w:rsid w:val="00FE2AC6"/>
    <w:rsid w:val="00FE5C2E"/>
    <w:rsid w:val="00FE6046"/>
    <w:rsid w:val="00FE65E1"/>
    <w:rsid w:val="00FF02DC"/>
    <w:rsid w:val="00FF07C2"/>
    <w:rsid w:val="00FF0919"/>
    <w:rsid w:val="00FF12B5"/>
    <w:rsid w:val="00FF3F64"/>
    <w:rsid w:val="00FF4096"/>
    <w:rsid w:val="00FF479D"/>
    <w:rsid w:val="00FF5652"/>
    <w:rsid w:val="00FF59B0"/>
    <w:rsid w:val="00FF60F1"/>
    <w:rsid w:val="00FF6F95"/>
    <w:rsid w:val="00FF7C25"/>
    <w:rsid w:val="00FF7FD2"/>
    <w:rsid w:val="37354FF6"/>
  </w:rsids>
  <m:mathPr>
    <m:mathFont m:val="Cambria Math"/>
    <m:brkBin m:val="before"/>
    <m:brkBinSub m:val="--"/>
    <m:smallFrac/>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AF12D0"/>
  <w15:docId w15:val="{93DCC99D-DBD8-4C9F-9883-787F0B261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BB9"/>
    <w:pPr>
      <w:autoSpaceDE w:val="0"/>
      <w:autoSpaceDN w:val="0"/>
    </w:pPr>
    <w:rPr>
      <w:sz w:val="24"/>
      <w:szCs w:val="24"/>
      <w:lang w:eastAsia="en-US"/>
    </w:rPr>
  </w:style>
  <w:style w:type="paragraph" w:styleId="Heading1">
    <w:name w:val="heading 1"/>
    <w:basedOn w:val="Normal"/>
    <w:next w:val="Normal"/>
    <w:link w:val="Heading1Char"/>
    <w:qFormat/>
    <w:rsid w:val="006D0B03"/>
    <w:pPr>
      <w:outlineLvl w:val="0"/>
    </w:pPr>
    <w:rPr>
      <w:b/>
    </w:rPr>
  </w:style>
  <w:style w:type="paragraph" w:styleId="Heading2">
    <w:name w:val="heading 2"/>
    <w:basedOn w:val="Normal"/>
    <w:next w:val="Normal"/>
    <w:qFormat/>
    <w:rsid w:val="00935C9B"/>
    <w:pPr>
      <w:keepNext/>
      <w:ind w:left="720"/>
      <w:outlineLvl w:val="1"/>
    </w:pPr>
    <w:rPr>
      <w:rFonts w:ascii="Century Gothic" w:hAnsi="Century Gothic"/>
      <w:u w:val="single"/>
    </w:rPr>
  </w:style>
  <w:style w:type="paragraph" w:styleId="Heading3">
    <w:name w:val="heading 3"/>
    <w:basedOn w:val="Normal"/>
    <w:next w:val="Normal"/>
    <w:link w:val="Heading3Char"/>
    <w:qFormat/>
    <w:rsid w:val="00935C9B"/>
    <w:pPr>
      <w:keepNext/>
      <w:outlineLvl w:val="2"/>
    </w:pPr>
    <w:rPr>
      <w:rFonts w:ascii="Century Gothic" w:hAnsi="Century Gothic"/>
      <w:b/>
      <w:bCs/>
    </w:rPr>
  </w:style>
  <w:style w:type="paragraph" w:styleId="Heading4">
    <w:name w:val="heading 4"/>
    <w:basedOn w:val="Normal"/>
    <w:next w:val="Normal"/>
    <w:qFormat/>
    <w:rsid w:val="00935C9B"/>
    <w:pPr>
      <w:keepNext/>
      <w:outlineLvl w:val="3"/>
    </w:pPr>
    <w:rPr>
      <w:b/>
      <w:bCs/>
      <w:sz w:val="20"/>
      <w:szCs w:val="20"/>
    </w:rPr>
  </w:style>
  <w:style w:type="paragraph" w:styleId="Heading5">
    <w:name w:val="heading 5"/>
    <w:basedOn w:val="Normal"/>
    <w:next w:val="Normal"/>
    <w:qFormat/>
    <w:rsid w:val="00935C9B"/>
    <w:pPr>
      <w:keepNext/>
      <w:outlineLvl w:val="4"/>
    </w:pPr>
    <w:rPr>
      <w:rFonts w:ascii="Century Gothic" w:hAnsi="Century Gothic"/>
      <w:i/>
      <w:iCs/>
    </w:rPr>
  </w:style>
  <w:style w:type="paragraph" w:styleId="Heading6">
    <w:name w:val="heading 6"/>
    <w:basedOn w:val="Normal"/>
    <w:next w:val="Normal"/>
    <w:qFormat/>
    <w:rsid w:val="00935C9B"/>
    <w:pPr>
      <w:keepNext/>
      <w:outlineLvl w:val="5"/>
    </w:pPr>
    <w:rPr>
      <w:rFonts w:ascii="Century Gothic" w:hAnsi="Century Gothic"/>
      <w:b/>
      <w:bCs/>
      <w:sz w:val="22"/>
      <w:szCs w:val="22"/>
    </w:rPr>
  </w:style>
  <w:style w:type="paragraph" w:styleId="Heading7">
    <w:name w:val="heading 7"/>
    <w:basedOn w:val="Normal"/>
    <w:next w:val="Normal"/>
    <w:qFormat/>
    <w:rsid w:val="00935C9B"/>
    <w:pPr>
      <w:keepNext/>
      <w:jc w:val="center"/>
      <w:outlineLvl w:val="6"/>
    </w:pPr>
    <w:rPr>
      <w:b/>
      <w:bCs/>
      <w:sz w:val="28"/>
      <w:szCs w:val="28"/>
    </w:rPr>
  </w:style>
  <w:style w:type="paragraph" w:styleId="Heading8">
    <w:name w:val="heading 8"/>
    <w:basedOn w:val="Normal"/>
    <w:next w:val="Normal"/>
    <w:qFormat/>
    <w:rsid w:val="00935C9B"/>
    <w:pPr>
      <w:keepNext/>
      <w:numPr>
        <w:numId w:val="1"/>
      </w:numPr>
      <w:outlineLvl w:val="7"/>
    </w:pPr>
    <w:rPr>
      <w:b/>
      <w:bCs/>
      <w:sz w:val="22"/>
      <w:szCs w:val="22"/>
    </w:rPr>
  </w:style>
  <w:style w:type="paragraph" w:styleId="Heading9">
    <w:name w:val="heading 9"/>
    <w:basedOn w:val="Normal"/>
    <w:next w:val="Normal"/>
    <w:qFormat/>
    <w:rsid w:val="00935C9B"/>
    <w:pPr>
      <w:keepNext/>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35C9B"/>
    <w:rPr>
      <w:sz w:val="20"/>
      <w:szCs w:val="20"/>
    </w:rPr>
  </w:style>
  <w:style w:type="paragraph" w:styleId="BodyTextIndent">
    <w:name w:val="Body Text Indent"/>
    <w:basedOn w:val="Normal"/>
    <w:rsid w:val="00935C9B"/>
    <w:pPr>
      <w:jc w:val="both"/>
    </w:pPr>
    <w:rPr>
      <w:sz w:val="22"/>
      <w:szCs w:val="22"/>
    </w:rPr>
  </w:style>
  <w:style w:type="paragraph" w:styleId="Header">
    <w:name w:val="header"/>
    <w:basedOn w:val="Normal"/>
    <w:link w:val="HeaderChar"/>
    <w:rsid w:val="00935C9B"/>
    <w:pPr>
      <w:tabs>
        <w:tab w:val="center" w:pos="4320"/>
        <w:tab w:val="right" w:pos="8640"/>
      </w:tabs>
    </w:pPr>
  </w:style>
  <w:style w:type="paragraph" w:styleId="Footer">
    <w:name w:val="footer"/>
    <w:basedOn w:val="Normal"/>
    <w:link w:val="FooterChar"/>
    <w:uiPriority w:val="99"/>
    <w:rsid w:val="00935C9B"/>
    <w:pPr>
      <w:tabs>
        <w:tab w:val="center" w:pos="4320"/>
        <w:tab w:val="right" w:pos="8640"/>
      </w:tabs>
    </w:pPr>
  </w:style>
  <w:style w:type="character" w:styleId="PageNumber">
    <w:name w:val="page number"/>
    <w:basedOn w:val="DefaultParagraphFont"/>
    <w:rsid w:val="00935C9B"/>
  </w:style>
  <w:style w:type="paragraph" w:styleId="Title">
    <w:name w:val="Title"/>
    <w:basedOn w:val="Normal"/>
    <w:qFormat/>
    <w:rsid w:val="00935C9B"/>
    <w:pPr>
      <w:jc w:val="center"/>
    </w:pPr>
    <w:rPr>
      <w:b/>
      <w:bCs/>
      <w:sz w:val="28"/>
      <w:szCs w:val="28"/>
    </w:rPr>
  </w:style>
  <w:style w:type="paragraph" w:styleId="BodyText3">
    <w:name w:val="Body Text 3"/>
    <w:basedOn w:val="Normal"/>
    <w:rsid w:val="00935C9B"/>
    <w:rPr>
      <w:rFonts w:ascii="Century Gothic" w:hAnsi="Century Gothic"/>
      <w:sz w:val="22"/>
      <w:szCs w:val="22"/>
    </w:rPr>
  </w:style>
  <w:style w:type="paragraph" w:styleId="BodyText2">
    <w:name w:val="Body Text 2"/>
    <w:basedOn w:val="Normal"/>
    <w:rsid w:val="00935C9B"/>
    <w:pPr>
      <w:numPr>
        <w:ilvl w:val="12"/>
      </w:numPr>
      <w:jc w:val="center"/>
    </w:pPr>
    <w:rPr>
      <w:sz w:val="22"/>
    </w:rPr>
  </w:style>
  <w:style w:type="paragraph" w:styleId="BodyTextIndent2">
    <w:name w:val="Body Text Indent 2"/>
    <w:basedOn w:val="Normal"/>
    <w:rsid w:val="00935C9B"/>
    <w:pPr>
      <w:ind w:left="720"/>
      <w:jc w:val="both"/>
    </w:pPr>
  </w:style>
  <w:style w:type="paragraph" w:styleId="BodyTextIndent3">
    <w:name w:val="Body Text Indent 3"/>
    <w:basedOn w:val="Normal"/>
    <w:rsid w:val="00935C9B"/>
    <w:pPr>
      <w:ind w:left="720"/>
      <w:jc w:val="both"/>
    </w:pPr>
    <w:rPr>
      <w:sz w:val="22"/>
    </w:rPr>
  </w:style>
  <w:style w:type="paragraph" w:styleId="BlockText">
    <w:name w:val="Block Text"/>
    <w:basedOn w:val="Normal"/>
    <w:rsid w:val="00935C9B"/>
    <w:pPr>
      <w:numPr>
        <w:ilvl w:val="12"/>
      </w:numPr>
      <w:ind w:left="-159" w:right="-18"/>
      <w:jc w:val="right"/>
    </w:pPr>
    <w:rPr>
      <w:sz w:val="20"/>
    </w:rPr>
  </w:style>
  <w:style w:type="paragraph" w:styleId="CommentText">
    <w:name w:val="annotation text"/>
    <w:basedOn w:val="Normal"/>
    <w:link w:val="CommentTextChar"/>
    <w:rsid w:val="00935C9B"/>
    <w:pPr>
      <w:autoSpaceDE/>
      <w:autoSpaceDN/>
    </w:pPr>
    <w:rPr>
      <w:sz w:val="20"/>
      <w:szCs w:val="20"/>
    </w:rPr>
  </w:style>
  <w:style w:type="paragraph" w:styleId="BalloonText">
    <w:name w:val="Balloon Text"/>
    <w:basedOn w:val="Normal"/>
    <w:semiHidden/>
    <w:rsid w:val="00D10176"/>
    <w:rPr>
      <w:rFonts w:ascii="Tahoma" w:hAnsi="Tahoma" w:cs="Tahoma"/>
      <w:sz w:val="16"/>
      <w:szCs w:val="16"/>
    </w:rPr>
  </w:style>
  <w:style w:type="table" w:styleId="TableGrid">
    <w:name w:val="Table Grid"/>
    <w:basedOn w:val="TableNormal"/>
    <w:rsid w:val="00F53BDA"/>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List Paragraph (numbered (a)),references,List Paragraph1"/>
    <w:basedOn w:val="Normal"/>
    <w:link w:val="ListParagraphChar"/>
    <w:uiPriority w:val="34"/>
    <w:qFormat/>
    <w:rsid w:val="002F3D27"/>
    <w:pPr>
      <w:ind w:left="720"/>
    </w:pPr>
  </w:style>
  <w:style w:type="character" w:customStyle="1" w:styleId="FooterChar">
    <w:name w:val="Footer Char"/>
    <w:link w:val="Footer"/>
    <w:uiPriority w:val="99"/>
    <w:rsid w:val="00035D7D"/>
    <w:rPr>
      <w:sz w:val="24"/>
      <w:szCs w:val="24"/>
      <w:lang w:eastAsia="en-US"/>
    </w:rPr>
  </w:style>
  <w:style w:type="character" w:customStyle="1" w:styleId="apple-converted-space">
    <w:name w:val="apple-converted-space"/>
    <w:basedOn w:val="DefaultParagraphFont"/>
    <w:rsid w:val="00B15030"/>
  </w:style>
  <w:style w:type="table" w:customStyle="1" w:styleId="Calendar2">
    <w:name w:val="Calendar 2"/>
    <w:basedOn w:val="TableNormal"/>
    <w:uiPriority w:val="99"/>
    <w:qFormat/>
    <w:rsid w:val="00636A2C"/>
    <w:pPr>
      <w:jc w:val="center"/>
    </w:pPr>
    <w:rPr>
      <w:rFonts w:ascii="Calibri" w:eastAsia="MS Mincho" w:hAnsi="Calibri" w:cs="Arial"/>
      <w:sz w:val="28"/>
      <w:szCs w:val="22"/>
      <w:lang w:eastAsia="ja-JP"/>
    </w:rPr>
    <w:tblPr>
      <w:tblBorders>
        <w:insideV w:val="single" w:sz="4" w:space="0" w:color="95B3D7"/>
      </w:tblBorders>
    </w:tblPr>
    <w:tblStylePr w:type="firstRow">
      <w:rPr>
        <w:rFonts w:ascii="Cambria" w:hAnsi="Cambria"/>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paragraph" w:styleId="TOCHeading">
    <w:name w:val="TOC Heading"/>
    <w:basedOn w:val="Heading1"/>
    <w:next w:val="Normal"/>
    <w:uiPriority w:val="39"/>
    <w:unhideWhenUsed/>
    <w:qFormat/>
    <w:rsid w:val="006D0B03"/>
    <w:pPr>
      <w:keepLines/>
      <w:autoSpaceDE/>
      <w:autoSpaceDN/>
      <w:spacing w:before="480" w:line="276" w:lineRule="auto"/>
      <w:outlineLvl w:val="9"/>
    </w:pPr>
    <w:rPr>
      <w:rFonts w:ascii="Cambria" w:eastAsia="MS Gothic" w:hAnsi="Cambria"/>
      <w:color w:val="365F91"/>
      <w:sz w:val="28"/>
      <w:szCs w:val="28"/>
      <w:lang w:val="en-US" w:eastAsia="ja-JP"/>
    </w:rPr>
  </w:style>
  <w:style w:type="paragraph" w:styleId="TOC2">
    <w:name w:val="toc 2"/>
    <w:basedOn w:val="Normal"/>
    <w:next w:val="Normal"/>
    <w:autoRedefine/>
    <w:uiPriority w:val="39"/>
    <w:unhideWhenUsed/>
    <w:qFormat/>
    <w:rsid w:val="000760DC"/>
    <w:pPr>
      <w:ind w:left="240"/>
    </w:pPr>
    <w:rPr>
      <w:rFonts w:asciiTheme="minorHAnsi" w:hAnsiTheme="minorHAnsi" w:cstheme="minorHAnsi"/>
      <w:smallCaps/>
      <w:sz w:val="20"/>
      <w:szCs w:val="20"/>
    </w:rPr>
  </w:style>
  <w:style w:type="paragraph" w:styleId="TOC1">
    <w:name w:val="toc 1"/>
    <w:basedOn w:val="Normal"/>
    <w:next w:val="Normal"/>
    <w:autoRedefine/>
    <w:uiPriority w:val="39"/>
    <w:unhideWhenUsed/>
    <w:qFormat/>
    <w:rsid w:val="00054AB2"/>
    <w:pPr>
      <w:spacing w:before="120" w:after="120"/>
      <w:jc w:val="both"/>
    </w:pPr>
    <w:rPr>
      <w:rFonts w:cstheme="minorHAnsi"/>
      <w:bCs/>
      <w:szCs w:val="20"/>
    </w:rPr>
  </w:style>
  <w:style w:type="paragraph" w:styleId="TOC3">
    <w:name w:val="toc 3"/>
    <w:basedOn w:val="Normal"/>
    <w:next w:val="Normal"/>
    <w:autoRedefine/>
    <w:uiPriority w:val="39"/>
    <w:unhideWhenUsed/>
    <w:qFormat/>
    <w:rsid w:val="006D0B03"/>
    <w:pPr>
      <w:ind w:left="480"/>
    </w:pPr>
    <w:rPr>
      <w:rFonts w:asciiTheme="minorHAnsi" w:hAnsiTheme="minorHAnsi" w:cstheme="minorHAnsi"/>
      <w:i/>
      <w:iCs/>
      <w:sz w:val="20"/>
      <w:szCs w:val="20"/>
    </w:rPr>
  </w:style>
  <w:style w:type="character" w:styleId="Hyperlink">
    <w:name w:val="Hyperlink"/>
    <w:uiPriority w:val="99"/>
    <w:rsid w:val="006D0B03"/>
    <w:rPr>
      <w:rFonts w:ascii="Arial" w:hAnsi="Arial"/>
      <w:color w:val="0000FF"/>
      <w:u w:val="single"/>
    </w:rPr>
  </w:style>
  <w:style w:type="paragraph" w:styleId="FootnoteText">
    <w:name w:val="footnote text"/>
    <w:basedOn w:val="Normal"/>
    <w:link w:val="FootnoteTextChar"/>
    <w:uiPriority w:val="99"/>
    <w:semiHidden/>
    <w:unhideWhenUsed/>
    <w:rsid w:val="00C43677"/>
    <w:rPr>
      <w:sz w:val="20"/>
      <w:szCs w:val="20"/>
    </w:rPr>
  </w:style>
  <w:style w:type="character" w:customStyle="1" w:styleId="FootnoteTextChar">
    <w:name w:val="Footnote Text Char"/>
    <w:basedOn w:val="DefaultParagraphFont"/>
    <w:link w:val="FootnoteText"/>
    <w:uiPriority w:val="99"/>
    <w:semiHidden/>
    <w:rsid w:val="00C43677"/>
    <w:rPr>
      <w:lang w:eastAsia="en-US"/>
    </w:rPr>
  </w:style>
  <w:style w:type="character" w:styleId="FootnoteReference">
    <w:name w:val="footnote reference"/>
    <w:basedOn w:val="DefaultParagraphFont"/>
    <w:uiPriority w:val="99"/>
    <w:semiHidden/>
    <w:unhideWhenUsed/>
    <w:rsid w:val="00C43677"/>
    <w:rPr>
      <w:vertAlign w:val="superscript"/>
    </w:rPr>
  </w:style>
  <w:style w:type="character" w:customStyle="1" w:styleId="HeaderChar">
    <w:name w:val="Header Char"/>
    <w:basedOn w:val="DefaultParagraphFont"/>
    <w:link w:val="Header"/>
    <w:rsid w:val="00BB1964"/>
    <w:rPr>
      <w:sz w:val="24"/>
      <w:szCs w:val="24"/>
      <w:lang w:eastAsia="en-US"/>
    </w:rPr>
  </w:style>
  <w:style w:type="character" w:styleId="FollowedHyperlink">
    <w:name w:val="FollowedHyperlink"/>
    <w:basedOn w:val="DefaultParagraphFont"/>
    <w:uiPriority w:val="99"/>
    <w:semiHidden/>
    <w:unhideWhenUsed/>
    <w:rsid w:val="0025075E"/>
    <w:rPr>
      <w:color w:val="800080"/>
      <w:u w:val="single"/>
    </w:rPr>
  </w:style>
  <w:style w:type="paragraph" w:customStyle="1" w:styleId="font5">
    <w:name w:val="font5"/>
    <w:basedOn w:val="Normal"/>
    <w:rsid w:val="0025075E"/>
    <w:pPr>
      <w:autoSpaceDE/>
      <w:autoSpaceDN/>
      <w:spacing w:before="100" w:beforeAutospacing="1" w:after="100" w:afterAutospacing="1"/>
    </w:pPr>
    <w:rPr>
      <w:color w:val="000000"/>
      <w:sz w:val="22"/>
      <w:szCs w:val="22"/>
      <w:lang w:eastAsia="en-GB"/>
    </w:rPr>
  </w:style>
  <w:style w:type="paragraph" w:customStyle="1" w:styleId="font6">
    <w:name w:val="font6"/>
    <w:basedOn w:val="Normal"/>
    <w:rsid w:val="0025075E"/>
    <w:pPr>
      <w:autoSpaceDE/>
      <w:autoSpaceDN/>
      <w:spacing w:before="100" w:beforeAutospacing="1" w:after="100" w:afterAutospacing="1"/>
    </w:pPr>
    <w:rPr>
      <w:b/>
      <w:bCs/>
      <w:color w:val="231F20"/>
      <w:sz w:val="22"/>
      <w:szCs w:val="22"/>
      <w:lang w:eastAsia="en-GB"/>
    </w:rPr>
  </w:style>
  <w:style w:type="paragraph" w:customStyle="1" w:styleId="font7">
    <w:name w:val="font7"/>
    <w:basedOn w:val="Normal"/>
    <w:rsid w:val="0025075E"/>
    <w:pPr>
      <w:autoSpaceDE/>
      <w:autoSpaceDN/>
      <w:spacing w:before="100" w:beforeAutospacing="1" w:after="100" w:afterAutospacing="1"/>
    </w:pPr>
    <w:rPr>
      <w:color w:val="231F20"/>
      <w:sz w:val="22"/>
      <w:szCs w:val="22"/>
      <w:lang w:eastAsia="en-GB"/>
    </w:rPr>
  </w:style>
  <w:style w:type="paragraph" w:customStyle="1" w:styleId="font8">
    <w:name w:val="font8"/>
    <w:basedOn w:val="Normal"/>
    <w:rsid w:val="0025075E"/>
    <w:pPr>
      <w:autoSpaceDE/>
      <w:autoSpaceDN/>
      <w:spacing w:before="100" w:beforeAutospacing="1" w:after="100" w:afterAutospacing="1"/>
    </w:pPr>
    <w:rPr>
      <w:b/>
      <w:bCs/>
      <w:color w:val="000000"/>
      <w:sz w:val="22"/>
      <w:szCs w:val="22"/>
      <w:lang w:eastAsia="en-GB"/>
    </w:rPr>
  </w:style>
  <w:style w:type="paragraph" w:customStyle="1" w:styleId="font9">
    <w:name w:val="font9"/>
    <w:basedOn w:val="Normal"/>
    <w:rsid w:val="0025075E"/>
    <w:pPr>
      <w:autoSpaceDE/>
      <w:autoSpaceDN/>
      <w:spacing w:before="100" w:beforeAutospacing="1" w:after="100" w:afterAutospacing="1"/>
    </w:pPr>
    <w:rPr>
      <w:b/>
      <w:bCs/>
      <w:i/>
      <w:iCs/>
      <w:color w:val="231F20"/>
      <w:sz w:val="22"/>
      <w:szCs w:val="22"/>
      <w:lang w:eastAsia="en-GB"/>
    </w:rPr>
  </w:style>
  <w:style w:type="paragraph" w:customStyle="1" w:styleId="xl65">
    <w:name w:val="xl65"/>
    <w:basedOn w:val="Normal"/>
    <w:rsid w:val="0025075E"/>
    <w:pPr>
      <w:autoSpaceDE/>
      <w:autoSpaceDN/>
      <w:spacing w:before="100" w:beforeAutospacing="1" w:after="100" w:afterAutospacing="1"/>
      <w:textAlignment w:val="top"/>
    </w:pPr>
    <w:rPr>
      <w:color w:val="000000"/>
      <w:lang w:eastAsia="en-GB"/>
    </w:rPr>
  </w:style>
  <w:style w:type="paragraph" w:customStyle="1" w:styleId="xl66">
    <w:name w:val="xl66"/>
    <w:basedOn w:val="Normal"/>
    <w:rsid w:val="0025075E"/>
    <w:pPr>
      <w:autoSpaceDE/>
      <w:autoSpaceDN/>
      <w:spacing w:before="100" w:beforeAutospacing="1" w:after="100" w:afterAutospacing="1"/>
      <w:textAlignment w:val="top"/>
    </w:pPr>
    <w:rPr>
      <w:b/>
      <w:bCs/>
      <w:color w:val="231F20"/>
      <w:lang w:eastAsia="en-GB"/>
    </w:rPr>
  </w:style>
  <w:style w:type="paragraph" w:customStyle="1" w:styleId="xl67">
    <w:name w:val="xl67"/>
    <w:basedOn w:val="Normal"/>
    <w:rsid w:val="0025075E"/>
    <w:pPr>
      <w:autoSpaceDE/>
      <w:autoSpaceDN/>
      <w:spacing w:before="100" w:beforeAutospacing="1" w:after="100" w:afterAutospacing="1"/>
      <w:textAlignment w:val="top"/>
    </w:pPr>
    <w:rPr>
      <w:b/>
      <w:bCs/>
      <w:color w:val="231F20"/>
      <w:lang w:eastAsia="en-GB"/>
    </w:rPr>
  </w:style>
  <w:style w:type="paragraph" w:customStyle="1" w:styleId="xl68">
    <w:name w:val="xl68"/>
    <w:basedOn w:val="Normal"/>
    <w:rsid w:val="0025075E"/>
    <w:pPr>
      <w:autoSpaceDE/>
      <w:autoSpaceDN/>
      <w:spacing w:before="100" w:beforeAutospacing="1" w:after="100" w:afterAutospacing="1"/>
      <w:textAlignment w:val="top"/>
    </w:pPr>
    <w:rPr>
      <w:color w:val="231F20"/>
      <w:lang w:eastAsia="en-GB"/>
    </w:rPr>
  </w:style>
  <w:style w:type="paragraph" w:customStyle="1" w:styleId="xl69">
    <w:name w:val="xl69"/>
    <w:basedOn w:val="Normal"/>
    <w:rsid w:val="0025075E"/>
    <w:pPr>
      <w:autoSpaceDE/>
      <w:autoSpaceDN/>
      <w:spacing w:before="100" w:beforeAutospacing="1" w:after="100" w:afterAutospacing="1"/>
      <w:textAlignment w:val="top"/>
    </w:pPr>
    <w:rPr>
      <w:color w:val="231F20"/>
      <w:lang w:eastAsia="en-GB"/>
    </w:rPr>
  </w:style>
  <w:style w:type="paragraph" w:customStyle="1" w:styleId="xl70">
    <w:name w:val="xl70"/>
    <w:basedOn w:val="Normal"/>
    <w:rsid w:val="0025075E"/>
    <w:pPr>
      <w:pBdr>
        <w:bottom w:val="single" w:sz="4" w:space="0" w:color="auto"/>
      </w:pBdr>
      <w:autoSpaceDE/>
      <w:autoSpaceDN/>
      <w:spacing w:before="100" w:beforeAutospacing="1" w:after="100" w:afterAutospacing="1"/>
      <w:textAlignment w:val="top"/>
    </w:pPr>
    <w:rPr>
      <w:color w:val="231F20"/>
      <w:lang w:eastAsia="en-GB"/>
    </w:rPr>
  </w:style>
  <w:style w:type="paragraph" w:customStyle="1" w:styleId="xl71">
    <w:name w:val="xl71"/>
    <w:basedOn w:val="Normal"/>
    <w:rsid w:val="0025075E"/>
    <w:pPr>
      <w:autoSpaceDE/>
      <w:autoSpaceDN/>
      <w:spacing w:before="100" w:beforeAutospacing="1" w:after="100" w:afterAutospacing="1"/>
      <w:textAlignment w:val="top"/>
    </w:pPr>
    <w:rPr>
      <w:b/>
      <w:bCs/>
      <w:color w:val="231F20"/>
      <w:lang w:eastAsia="en-GB"/>
    </w:rPr>
  </w:style>
  <w:style w:type="paragraph" w:customStyle="1" w:styleId="xl72">
    <w:name w:val="xl72"/>
    <w:basedOn w:val="Normal"/>
    <w:rsid w:val="0025075E"/>
    <w:pPr>
      <w:pBdr>
        <w:top w:val="single" w:sz="4" w:space="0" w:color="auto"/>
        <w:bottom w:val="double" w:sz="6" w:space="0" w:color="auto"/>
      </w:pBdr>
      <w:autoSpaceDE/>
      <w:autoSpaceDN/>
      <w:spacing w:before="100" w:beforeAutospacing="1" w:after="100" w:afterAutospacing="1"/>
      <w:textAlignment w:val="top"/>
    </w:pPr>
    <w:rPr>
      <w:b/>
      <w:bCs/>
      <w:color w:val="231F20"/>
      <w:lang w:eastAsia="en-GB"/>
    </w:rPr>
  </w:style>
  <w:style w:type="paragraph" w:customStyle="1" w:styleId="xl73">
    <w:name w:val="xl73"/>
    <w:basedOn w:val="Normal"/>
    <w:rsid w:val="0025075E"/>
    <w:pPr>
      <w:autoSpaceDE/>
      <w:autoSpaceDN/>
      <w:spacing w:before="100" w:beforeAutospacing="1" w:after="100" w:afterAutospacing="1"/>
    </w:pPr>
    <w:rPr>
      <w:lang w:eastAsia="en-GB"/>
    </w:rPr>
  </w:style>
  <w:style w:type="paragraph" w:customStyle="1" w:styleId="xl74">
    <w:name w:val="xl74"/>
    <w:basedOn w:val="Normal"/>
    <w:rsid w:val="0025075E"/>
    <w:pPr>
      <w:autoSpaceDE/>
      <w:autoSpaceDN/>
      <w:spacing w:before="100" w:beforeAutospacing="1" w:after="100" w:afterAutospacing="1"/>
      <w:jc w:val="center"/>
    </w:pPr>
    <w:rPr>
      <w:lang w:eastAsia="en-GB"/>
    </w:rPr>
  </w:style>
  <w:style w:type="paragraph" w:customStyle="1" w:styleId="xl75">
    <w:name w:val="xl75"/>
    <w:basedOn w:val="Normal"/>
    <w:rsid w:val="0025075E"/>
    <w:pPr>
      <w:autoSpaceDE/>
      <w:autoSpaceDN/>
      <w:spacing w:before="100" w:beforeAutospacing="1" w:after="100" w:afterAutospacing="1"/>
      <w:textAlignment w:val="top"/>
    </w:pPr>
    <w:rPr>
      <w:lang w:eastAsia="en-GB"/>
    </w:rPr>
  </w:style>
  <w:style w:type="paragraph" w:customStyle="1" w:styleId="xl76">
    <w:name w:val="xl76"/>
    <w:basedOn w:val="Normal"/>
    <w:rsid w:val="0025075E"/>
    <w:pPr>
      <w:autoSpaceDE/>
      <w:autoSpaceDN/>
      <w:spacing w:before="100" w:beforeAutospacing="1" w:after="100" w:afterAutospacing="1"/>
      <w:jc w:val="center"/>
      <w:textAlignment w:val="top"/>
    </w:pPr>
    <w:rPr>
      <w:color w:val="000000"/>
      <w:lang w:eastAsia="en-GB"/>
    </w:rPr>
  </w:style>
  <w:style w:type="paragraph" w:customStyle="1" w:styleId="xl77">
    <w:name w:val="xl77"/>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78">
    <w:name w:val="xl78"/>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79">
    <w:name w:val="xl79"/>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0">
    <w:name w:val="xl80"/>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1">
    <w:name w:val="xl81"/>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82">
    <w:name w:val="xl82"/>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3">
    <w:name w:val="xl83"/>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231F20"/>
      <w:lang w:eastAsia="en-GB"/>
    </w:rPr>
  </w:style>
  <w:style w:type="paragraph" w:customStyle="1" w:styleId="xl84">
    <w:name w:val="xl84"/>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5">
    <w:name w:val="xl85"/>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6">
    <w:name w:val="xl86"/>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7">
    <w:name w:val="xl87"/>
    <w:basedOn w:val="Normal"/>
    <w:rsid w:val="0025075E"/>
    <w:pPr>
      <w:pBdr>
        <w:top w:val="single" w:sz="4" w:space="0" w:color="auto"/>
        <w:bottom w:val="double" w:sz="6" w:space="0" w:color="auto"/>
      </w:pBdr>
      <w:autoSpaceDE/>
      <w:autoSpaceDN/>
      <w:spacing w:before="100" w:beforeAutospacing="1" w:after="100" w:afterAutospacing="1"/>
      <w:textAlignment w:val="top"/>
    </w:pPr>
    <w:rPr>
      <w:color w:val="000000"/>
      <w:lang w:eastAsia="en-GB"/>
    </w:rPr>
  </w:style>
  <w:style w:type="paragraph" w:customStyle="1" w:styleId="xl88">
    <w:name w:val="xl88"/>
    <w:basedOn w:val="Normal"/>
    <w:rsid w:val="0025075E"/>
    <w:pPr>
      <w:autoSpaceDE/>
      <w:autoSpaceDN/>
      <w:spacing w:before="100" w:beforeAutospacing="1" w:after="100" w:afterAutospacing="1"/>
      <w:textAlignment w:val="top"/>
    </w:pPr>
    <w:rPr>
      <w:b/>
      <w:bCs/>
      <w:color w:val="000000"/>
      <w:lang w:eastAsia="en-GB"/>
    </w:rPr>
  </w:style>
  <w:style w:type="paragraph" w:customStyle="1" w:styleId="xl89">
    <w:name w:val="xl89"/>
    <w:basedOn w:val="Normal"/>
    <w:rsid w:val="0025075E"/>
    <w:pPr>
      <w:pBdr>
        <w:top w:val="single" w:sz="4" w:space="0" w:color="auto"/>
        <w:bottom w:val="double" w:sz="6" w:space="0" w:color="auto"/>
      </w:pBdr>
      <w:autoSpaceDE/>
      <w:autoSpaceDN/>
      <w:spacing w:before="100" w:beforeAutospacing="1" w:after="100" w:afterAutospacing="1"/>
      <w:textAlignment w:val="top"/>
    </w:pPr>
    <w:rPr>
      <w:b/>
      <w:bCs/>
      <w:color w:val="231F20"/>
      <w:lang w:eastAsia="en-GB"/>
    </w:rPr>
  </w:style>
  <w:style w:type="paragraph" w:customStyle="1" w:styleId="xl90">
    <w:name w:val="xl90"/>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231F20"/>
      <w:lang w:eastAsia="en-GB"/>
    </w:rPr>
  </w:style>
  <w:style w:type="paragraph" w:customStyle="1" w:styleId="xl91">
    <w:name w:val="xl91"/>
    <w:basedOn w:val="Normal"/>
    <w:rsid w:val="0025075E"/>
    <w:pPr>
      <w:pBdr>
        <w:top w:val="single" w:sz="4" w:space="0" w:color="auto"/>
        <w:bottom w:val="single" w:sz="4" w:space="0" w:color="auto"/>
      </w:pBdr>
      <w:autoSpaceDE/>
      <w:autoSpaceDN/>
      <w:spacing w:before="100" w:beforeAutospacing="1" w:after="100" w:afterAutospacing="1"/>
      <w:jc w:val="center"/>
      <w:textAlignment w:val="top"/>
    </w:pPr>
    <w:rPr>
      <w:b/>
      <w:bCs/>
      <w:color w:val="231F20"/>
      <w:lang w:eastAsia="en-GB"/>
    </w:rPr>
  </w:style>
  <w:style w:type="paragraph" w:customStyle="1" w:styleId="xl92">
    <w:name w:val="xl92"/>
    <w:basedOn w:val="Normal"/>
    <w:rsid w:val="0025075E"/>
    <w:pPr>
      <w:pBdr>
        <w:bottom w:val="single" w:sz="4" w:space="0" w:color="auto"/>
      </w:pBdr>
      <w:autoSpaceDE/>
      <w:autoSpaceDN/>
      <w:spacing w:before="100" w:beforeAutospacing="1" w:after="100" w:afterAutospacing="1"/>
      <w:textAlignment w:val="top"/>
    </w:pPr>
    <w:rPr>
      <w:b/>
      <w:bCs/>
      <w:color w:val="231F20"/>
      <w:lang w:eastAsia="en-GB"/>
    </w:rPr>
  </w:style>
  <w:style w:type="paragraph" w:customStyle="1" w:styleId="xl93">
    <w:name w:val="xl93"/>
    <w:basedOn w:val="Normal"/>
    <w:rsid w:val="0025075E"/>
    <w:pPr>
      <w:pBdr>
        <w:bottom w:val="single" w:sz="4" w:space="0" w:color="auto"/>
      </w:pBdr>
      <w:autoSpaceDE/>
      <w:autoSpaceDN/>
      <w:spacing w:before="100" w:beforeAutospacing="1" w:after="100" w:afterAutospacing="1"/>
      <w:textAlignment w:val="top"/>
    </w:pPr>
    <w:rPr>
      <w:color w:val="231F20"/>
      <w:lang w:eastAsia="en-GB"/>
    </w:rPr>
  </w:style>
  <w:style w:type="paragraph" w:customStyle="1" w:styleId="xl94">
    <w:name w:val="xl94"/>
    <w:basedOn w:val="Normal"/>
    <w:rsid w:val="0025075E"/>
    <w:pPr>
      <w:pBdr>
        <w:bottom w:val="single" w:sz="4" w:space="0" w:color="auto"/>
      </w:pBdr>
      <w:autoSpaceDE/>
      <w:autoSpaceDN/>
      <w:spacing w:before="100" w:beforeAutospacing="1" w:after="100" w:afterAutospacing="1"/>
      <w:textAlignment w:val="top"/>
    </w:pPr>
    <w:rPr>
      <w:b/>
      <w:bCs/>
      <w:color w:val="231F20"/>
      <w:lang w:eastAsia="en-GB"/>
    </w:rPr>
  </w:style>
  <w:style w:type="paragraph" w:customStyle="1" w:styleId="xl95">
    <w:name w:val="xl95"/>
    <w:basedOn w:val="Normal"/>
    <w:rsid w:val="0025075E"/>
    <w:pPr>
      <w:autoSpaceDE/>
      <w:autoSpaceDN/>
      <w:spacing w:before="100" w:beforeAutospacing="1" w:after="100" w:afterAutospacing="1"/>
      <w:textAlignment w:val="top"/>
    </w:pPr>
    <w:rPr>
      <w:color w:val="231F20"/>
      <w:lang w:eastAsia="en-GB"/>
    </w:rPr>
  </w:style>
  <w:style w:type="paragraph" w:customStyle="1" w:styleId="xl96">
    <w:name w:val="xl96"/>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000000"/>
      <w:lang w:eastAsia="en-GB"/>
    </w:rPr>
  </w:style>
  <w:style w:type="paragraph" w:customStyle="1" w:styleId="xl97">
    <w:name w:val="xl97"/>
    <w:basedOn w:val="Normal"/>
    <w:rsid w:val="0025075E"/>
    <w:pPr>
      <w:autoSpaceDE/>
      <w:autoSpaceDN/>
      <w:spacing w:before="100" w:beforeAutospacing="1" w:after="100" w:afterAutospacing="1"/>
    </w:pPr>
    <w:rPr>
      <w:i/>
      <w:iCs/>
      <w:lang w:eastAsia="en-GB"/>
    </w:rPr>
  </w:style>
  <w:style w:type="paragraph" w:customStyle="1" w:styleId="xl98">
    <w:name w:val="xl98"/>
    <w:basedOn w:val="Normal"/>
    <w:rsid w:val="0025075E"/>
    <w:pPr>
      <w:pBdr>
        <w:bottom w:val="single" w:sz="8" w:space="0" w:color="auto"/>
      </w:pBdr>
      <w:autoSpaceDE/>
      <w:autoSpaceDN/>
      <w:spacing w:before="100" w:beforeAutospacing="1" w:after="100" w:afterAutospacing="1"/>
      <w:jc w:val="center"/>
      <w:textAlignment w:val="top"/>
    </w:pPr>
    <w:rPr>
      <w:b/>
      <w:bCs/>
      <w:color w:val="231F20"/>
      <w:lang w:eastAsia="en-GB"/>
    </w:rPr>
  </w:style>
  <w:style w:type="paragraph" w:customStyle="1" w:styleId="xl99">
    <w:name w:val="xl99"/>
    <w:basedOn w:val="Normal"/>
    <w:rsid w:val="0025075E"/>
    <w:pPr>
      <w:pBdr>
        <w:bottom w:val="single" w:sz="8" w:space="0" w:color="auto"/>
      </w:pBdr>
      <w:autoSpaceDE/>
      <w:autoSpaceDN/>
      <w:spacing w:before="100" w:beforeAutospacing="1" w:after="100" w:afterAutospacing="1"/>
      <w:textAlignment w:val="top"/>
    </w:pPr>
    <w:rPr>
      <w:b/>
      <w:bCs/>
      <w:color w:val="231F20"/>
      <w:lang w:eastAsia="en-GB"/>
    </w:rPr>
  </w:style>
  <w:style w:type="paragraph" w:customStyle="1" w:styleId="xl100">
    <w:name w:val="xl100"/>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color w:val="231F20"/>
      <w:lang w:eastAsia="en-GB"/>
    </w:rPr>
  </w:style>
  <w:style w:type="paragraph" w:customStyle="1" w:styleId="xl101">
    <w:name w:val="xl101"/>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color w:val="231F20"/>
      <w:lang w:eastAsia="en-GB"/>
    </w:rPr>
  </w:style>
  <w:style w:type="paragraph" w:customStyle="1" w:styleId="xl102">
    <w:name w:val="xl102"/>
    <w:basedOn w:val="Normal"/>
    <w:rsid w:val="0025075E"/>
    <w:pPr>
      <w:autoSpaceDE/>
      <w:autoSpaceDN/>
      <w:spacing w:before="100" w:beforeAutospacing="1" w:after="100" w:afterAutospacing="1"/>
      <w:textAlignment w:val="top"/>
    </w:pPr>
    <w:rPr>
      <w:color w:val="000000"/>
      <w:lang w:eastAsia="en-GB"/>
    </w:rPr>
  </w:style>
  <w:style w:type="paragraph" w:styleId="EndnoteText">
    <w:name w:val="endnote text"/>
    <w:basedOn w:val="Normal"/>
    <w:link w:val="EndnoteTextChar"/>
    <w:uiPriority w:val="99"/>
    <w:semiHidden/>
    <w:unhideWhenUsed/>
    <w:rsid w:val="00797A29"/>
    <w:rPr>
      <w:sz w:val="20"/>
      <w:szCs w:val="20"/>
    </w:rPr>
  </w:style>
  <w:style w:type="character" w:customStyle="1" w:styleId="EndnoteTextChar">
    <w:name w:val="Endnote Text Char"/>
    <w:basedOn w:val="DefaultParagraphFont"/>
    <w:link w:val="EndnoteText"/>
    <w:uiPriority w:val="99"/>
    <w:semiHidden/>
    <w:rsid w:val="00797A29"/>
    <w:rPr>
      <w:lang w:eastAsia="en-US"/>
    </w:rPr>
  </w:style>
  <w:style w:type="character" w:styleId="EndnoteReference">
    <w:name w:val="endnote reference"/>
    <w:basedOn w:val="DefaultParagraphFont"/>
    <w:uiPriority w:val="99"/>
    <w:semiHidden/>
    <w:unhideWhenUsed/>
    <w:rsid w:val="00797A29"/>
    <w:rPr>
      <w:vertAlign w:val="superscript"/>
    </w:rPr>
  </w:style>
  <w:style w:type="paragraph" w:customStyle="1" w:styleId="Default">
    <w:name w:val="Default"/>
    <w:rsid w:val="006D6AA0"/>
    <w:pPr>
      <w:autoSpaceDE w:val="0"/>
      <w:autoSpaceDN w:val="0"/>
      <w:adjustRightInd w:val="0"/>
    </w:pPr>
    <w:rPr>
      <w:rFonts w:ascii="Calibri" w:hAnsi="Calibri" w:cs="Calibri"/>
      <w:color w:val="000000"/>
      <w:sz w:val="24"/>
      <w:szCs w:val="24"/>
    </w:rPr>
  </w:style>
  <w:style w:type="character" w:customStyle="1" w:styleId="CommentTextChar">
    <w:name w:val="Comment Text Char"/>
    <w:basedOn w:val="DefaultParagraphFont"/>
    <w:link w:val="CommentText"/>
    <w:rsid w:val="007D72A4"/>
    <w:rPr>
      <w:lang w:eastAsia="en-US"/>
    </w:rPr>
  </w:style>
  <w:style w:type="character" w:customStyle="1" w:styleId="Heading3Char">
    <w:name w:val="Heading 3 Char"/>
    <w:link w:val="Heading3"/>
    <w:rsid w:val="00387458"/>
    <w:rPr>
      <w:rFonts w:ascii="Century Gothic" w:hAnsi="Century Gothic"/>
      <w:b/>
      <w:bCs/>
      <w:sz w:val="24"/>
      <w:szCs w:val="24"/>
      <w:lang w:eastAsia="en-US"/>
    </w:rPr>
  </w:style>
  <w:style w:type="character" w:styleId="CommentReference">
    <w:name w:val="annotation reference"/>
    <w:basedOn w:val="DefaultParagraphFont"/>
    <w:uiPriority w:val="99"/>
    <w:semiHidden/>
    <w:unhideWhenUsed/>
    <w:rsid w:val="005E4F6F"/>
    <w:rPr>
      <w:sz w:val="16"/>
      <w:szCs w:val="16"/>
    </w:rPr>
  </w:style>
  <w:style w:type="paragraph" w:styleId="CommentSubject">
    <w:name w:val="annotation subject"/>
    <w:basedOn w:val="CommentText"/>
    <w:next w:val="CommentText"/>
    <w:link w:val="CommentSubjectChar"/>
    <w:uiPriority w:val="99"/>
    <w:semiHidden/>
    <w:unhideWhenUsed/>
    <w:rsid w:val="005E4F6F"/>
    <w:pPr>
      <w:autoSpaceDE w:val="0"/>
      <w:autoSpaceDN w:val="0"/>
    </w:pPr>
    <w:rPr>
      <w:b/>
      <w:bCs/>
    </w:rPr>
  </w:style>
  <w:style w:type="character" w:customStyle="1" w:styleId="CommentSubjectChar">
    <w:name w:val="Comment Subject Char"/>
    <w:basedOn w:val="CommentTextChar"/>
    <w:link w:val="CommentSubject"/>
    <w:uiPriority w:val="99"/>
    <w:semiHidden/>
    <w:rsid w:val="005E4F6F"/>
    <w:rPr>
      <w:b/>
      <w:bCs/>
      <w:lang w:eastAsia="en-US"/>
    </w:rPr>
  </w:style>
  <w:style w:type="character" w:customStyle="1" w:styleId="Heading1Char">
    <w:name w:val="Heading 1 Char"/>
    <w:basedOn w:val="DefaultParagraphFont"/>
    <w:link w:val="Heading1"/>
    <w:rsid w:val="00E60EEE"/>
    <w:rPr>
      <w:b/>
      <w:sz w:val="24"/>
      <w:szCs w:val="24"/>
      <w:lang w:eastAsia="en-US"/>
    </w:rPr>
  </w:style>
  <w:style w:type="paragraph" w:styleId="NoSpacing">
    <w:name w:val="No Spacing"/>
    <w:uiPriority w:val="1"/>
    <w:qFormat/>
    <w:rsid w:val="005749BB"/>
    <w:pPr>
      <w:autoSpaceDE w:val="0"/>
      <w:autoSpaceDN w:val="0"/>
    </w:pPr>
    <w:rPr>
      <w:sz w:val="24"/>
      <w:szCs w:val="24"/>
      <w:lang w:eastAsia="en-US"/>
    </w:rPr>
  </w:style>
  <w:style w:type="paragraph" w:styleId="Revision">
    <w:name w:val="Revision"/>
    <w:hidden/>
    <w:uiPriority w:val="99"/>
    <w:semiHidden/>
    <w:rsid w:val="0010232F"/>
    <w:rPr>
      <w:sz w:val="24"/>
      <w:szCs w:val="24"/>
      <w:lang w:eastAsia="en-US"/>
    </w:rPr>
  </w:style>
  <w:style w:type="paragraph" w:styleId="TOC4">
    <w:name w:val="toc 4"/>
    <w:basedOn w:val="Normal"/>
    <w:next w:val="Normal"/>
    <w:autoRedefine/>
    <w:uiPriority w:val="39"/>
    <w:unhideWhenUsed/>
    <w:rsid w:val="002A2157"/>
    <w:pPr>
      <w:ind w:left="720"/>
    </w:pPr>
    <w:rPr>
      <w:rFonts w:asciiTheme="minorHAnsi" w:hAnsiTheme="minorHAnsi" w:cstheme="minorHAnsi"/>
      <w:sz w:val="18"/>
      <w:szCs w:val="18"/>
    </w:rPr>
  </w:style>
  <w:style w:type="paragraph" w:styleId="TOC5">
    <w:name w:val="toc 5"/>
    <w:basedOn w:val="Normal"/>
    <w:next w:val="Normal"/>
    <w:autoRedefine/>
    <w:uiPriority w:val="39"/>
    <w:unhideWhenUsed/>
    <w:rsid w:val="002A2157"/>
    <w:pPr>
      <w:ind w:left="960"/>
    </w:pPr>
    <w:rPr>
      <w:rFonts w:asciiTheme="minorHAnsi" w:hAnsiTheme="minorHAnsi" w:cstheme="minorHAnsi"/>
      <w:sz w:val="18"/>
      <w:szCs w:val="18"/>
    </w:rPr>
  </w:style>
  <w:style w:type="paragraph" w:styleId="TOC6">
    <w:name w:val="toc 6"/>
    <w:basedOn w:val="Normal"/>
    <w:next w:val="Normal"/>
    <w:autoRedefine/>
    <w:uiPriority w:val="39"/>
    <w:unhideWhenUsed/>
    <w:rsid w:val="002A2157"/>
    <w:pPr>
      <w:ind w:left="1200"/>
    </w:pPr>
    <w:rPr>
      <w:rFonts w:asciiTheme="minorHAnsi" w:hAnsiTheme="minorHAnsi" w:cstheme="minorHAnsi"/>
      <w:sz w:val="18"/>
      <w:szCs w:val="18"/>
    </w:rPr>
  </w:style>
  <w:style w:type="paragraph" w:styleId="TOC7">
    <w:name w:val="toc 7"/>
    <w:basedOn w:val="Normal"/>
    <w:next w:val="Normal"/>
    <w:autoRedefine/>
    <w:uiPriority w:val="39"/>
    <w:unhideWhenUsed/>
    <w:rsid w:val="002A2157"/>
    <w:pPr>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2A2157"/>
    <w:pPr>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2A2157"/>
    <w:pPr>
      <w:ind w:left="1920"/>
    </w:pPr>
    <w:rPr>
      <w:rFonts w:asciiTheme="minorHAnsi" w:hAnsiTheme="minorHAnsi" w:cstheme="minorHAnsi"/>
      <w:sz w:val="18"/>
      <w:szCs w:val="18"/>
    </w:rPr>
  </w:style>
  <w:style w:type="character" w:customStyle="1" w:styleId="normaltextrun">
    <w:name w:val="normaltextrun"/>
    <w:basedOn w:val="DefaultParagraphFont"/>
    <w:rsid w:val="003678FD"/>
  </w:style>
  <w:style w:type="paragraph" w:customStyle="1" w:styleId="paragraph">
    <w:name w:val="paragraph"/>
    <w:basedOn w:val="Normal"/>
    <w:rsid w:val="003678FD"/>
    <w:pPr>
      <w:autoSpaceDE/>
      <w:autoSpaceDN/>
      <w:spacing w:before="100" w:beforeAutospacing="1" w:after="100" w:afterAutospacing="1"/>
    </w:pPr>
    <w:rPr>
      <w:lang w:eastAsia="en-GB"/>
    </w:rPr>
  </w:style>
  <w:style w:type="character" w:customStyle="1" w:styleId="eop">
    <w:name w:val="eop"/>
    <w:basedOn w:val="DefaultParagraphFont"/>
    <w:rsid w:val="003678FD"/>
  </w:style>
  <w:style w:type="paragraph" w:styleId="NormalWeb">
    <w:name w:val="Normal (Web)"/>
    <w:basedOn w:val="Normal"/>
    <w:uiPriority w:val="99"/>
    <w:unhideWhenUsed/>
    <w:rsid w:val="000C579C"/>
    <w:pPr>
      <w:autoSpaceDE/>
      <w:autoSpaceDN/>
      <w:spacing w:before="100" w:beforeAutospacing="1" w:after="100" w:afterAutospacing="1"/>
    </w:pPr>
    <w:rPr>
      <w:lang w:val="en-US" w:eastAsia="en-GB"/>
    </w:rPr>
  </w:style>
  <w:style w:type="character" w:styleId="Strong">
    <w:name w:val="Strong"/>
    <w:basedOn w:val="DefaultParagraphFont"/>
    <w:uiPriority w:val="22"/>
    <w:qFormat/>
    <w:rsid w:val="006D408F"/>
    <w:rPr>
      <w:b/>
      <w:bCs/>
    </w:rPr>
  </w:style>
  <w:style w:type="character" w:customStyle="1" w:styleId="ListParagraphChar">
    <w:name w:val="List Paragraph Char"/>
    <w:aliases w:val="Citation List Char,List Paragraph (numbered (a)) Char,references Char,List Paragraph1 Char"/>
    <w:link w:val="ListParagraph"/>
    <w:locked/>
    <w:rsid w:val="006D408F"/>
    <w:rPr>
      <w:sz w:val="24"/>
      <w:szCs w:val="24"/>
      <w:lang w:eastAsia="en-US"/>
    </w:rPr>
  </w:style>
  <w:style w:type="paragraph" w:customStyle="1" w:styleId="font-claude-response-body">
    <w:name w:val="font-claude-response-body"/>
    <w:basedOn w:val="Normal"/>
    <w:rsid w:val="006D408F"/>
    <w:pPr>
      <w:autoSpaceDE/>
      <w:autoSpaceDN/>
      <w:spacing w:before="100" w:beforeAutospacing="1" w:after="100" w:afterAutospacing="1"/>
    </w:pPr>
    <w:rPr>
      <w:lang w:val="en-US" w:eastAsia="en-GB"/>
    </w:rPr>
  </w:style>
  <w:style w:type="paragraph" w:customStyle="1" w:styleId="isselectedend">
    <w:name w:val="isselectedend"/>
    <w:basedOn w:val="Normal"/>
    <w:rsid w:val="0085449B"/>
    <w:pPr>
      <w:autoSpaceDE/>
      <w:autoSpaceDN/>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2183">
      <w:bodyDiv w:val="1"/>
      <w:marLeft w:val="0"/>
      <w:marRight w:val="0"/>
      <w:marTop w:val="0"/>
      <w:marBottom w:val="0"/>
      <w:divBdr>
        <w:top w:val="none" w:sz="0" w:space="0" w:color="auto"/>
        <w:left w:val="none" w:sz="0" w:space="0" w:color="auto"/>
        <w:bottom w:val="none" w:sz="0" w:space="0" w:color="auto"/>
        <w:right w:val="none" w:sz="0" w:space="0" w:color="auto"/>
      </w:divBdr>
    </w:div>
    <w:div w:id="56902192">
      <w:bodyDiv w:val="1"/>
      <w:marLeft w:val="0"/>
      <w:marRight w:val="0"/>
      <w:marTop w:val="0"/>
      <w:marBottom w:val="0"/>
      <w:divBdr>
        <w:top w:val="none" w:sz="0" w:space="0" w:color="auto"/>
        <w:left w:val="none" w:sz="0" w:space="0" w:color="auto"/>
        <w:bottom w:val="none" w:sz="0" w:space="0" w:color="auto"/>
        <w:right w:val="none" w:sz="0" w:space="0" w:color="auto"/>
      </w:divBdr>
    </w:div>
    <w:div w:id="72817900">
      <w:bodyDiv w:val="1"/>
      <w:marLeft w:val="0"/>
      <w:marRight w:val="0"/>
      <w:marTop w:val="0"/>
      <w:marBottom w:val="0"/>
      <w:divBdr>
        <w:top w:val="none" w:sz="0" w:space="0" w:color="auto"/>
        <w:left w:val="none" w:sz="0" w:space="0" w:color="auto"/>
        <w:bottom w:val="none" w:sz="0" w:space="0" w:color="auto"/>
        <w:right w:val="none" w:sz="0" w:space="0" w:color="auto"/>
      </w:divBdr>
    </w:div>
    <w:div w:id="81144832">
      <w:bodyDiv w:val="1"/>
      <w:marLeft w:val="0"/>
      <w:marRight w:val="0"/>
      <w:marTop w:val="0"/>
      <w:marBottom w:val="0"/>
      <w:divBdr>
        <w:top w:val="none" w:sz="0" w:space="0" w:color="auto"/>
        <w:left w:val="none" w:sz="0" w:space="0" w:color="auto"/>
        <w:bottom w:val="none" w:sz="0" w:space="0" w:color="auto"/>
        <w:right w:val="none" w:sz="0" w:space="0" w:color="auto"/>
      </w:divBdr>
    </w:div>
    <w:div w:id="117995006">
      <w:bodyDiv w:val="1"/>
      <w:marLeft w:val="0"/>
      <w:marRight w:val="0"/>
      <w:marTop w:val="0"/>
      <w:marBottom w:val="0"/>
      <w:divBdr>
        <w:top w:val="none" w:sz="0" w:space="0" w:color="auto"/>
        <w:left w:val="none" w:sz="0" w:space="0" w:color="auto"/>
        <w:bottom w:val="none" w:sz="0" w:space="0" w:color="auto"/>
        <w:right w:val="none" w:sz="0" w:space="0" w:color="auto"/>
      </w:divBdr>
    </w:div>
    <w:div w:id="123936744">
      <w:bodyDiv w:val="1"/>
      <w:marLeft w:val="0"/>
      <w:marRight w:val="0"/>
      <w:marTop w:val="0"/>
      <w:marBottom w:val="0"/>
      <w:divBdr>
        <w:top w:val="none" w:sz="0" w:space="0" w:color="auto"/>
        <w:left w:val="none" w:sz="0" w:space="0" w:color="auto"/>
        <w:bottom w:val="none" w:sz="0" w:space="0" w:color="auto"/>
        <w:right w:val="none" w:sz="0" w:space="0" w:color="auto"/>
      </w:divBdr>
    </w:div>
    <w:div w:id="149031232">
      <w:bodyDiv w:val="1"/>
      <w:marLeft w:val="0"/>
      <w:marRight w:val="0"/>
      <w:marTop w:val="0"/>
      <w:marBottom w:val="0"/>
      <w:divBdr>
        <w:top w:val="none" w:sz="0" w:space="0" w:color="auto"/>
        <w:left w:val="none" w:sz="0" w:space="0" w:color="auto"/>
        <w:bottom w:val="none" w:sz="0" w:space="0" w:color="auto"/>
        <w:right w:val="none" w:sz="0" w:space="0" w:color="auto"/>
      </w:divBdr>
    </w:div>
    <w:div w:id="152574217">
      <w:bodyDiv w:val="1"/>
      <w:marLeft w:val="0"/>
      <w:marRight w:val="0"/>
      <w:marTop w:val="0"/>
      <w:marBottom w:val="0"/>
      <w:divBdr>
        <w:top w:val="none" w:sz="0" w:space="0" w:color="auto"/>
        <w:left w:val="none" w:sz="0" w:space="0" w:color="auto"/>
        <w:bottom w:val="none" w:sz="0" w:space="0" w:color="auto"/>
        <w:right w:val="none" w:sz="0" w:space="0" w:color="auto"/>
      </w:divBdr>
    </w:div>
    <w:div w:id="189228637">
      <w:bodyDiv w:val="1"/>
      <w:marLeft w:val="0"/>
      <w:marRight w:val="0"/>
      <w:marTop w:val="0"/>
      <w:marBottom w:val="0"/>
      <w:divBdr>
        <w:top w:val="none" w:sz="0" w:space="0" w:color="auto"/>
        <w:left w:val="none" w:sz="0" w:space="0" w:color="auto"/>
        <w:bottom w:val="none" w:sz="0" w:space="0" w:color="auto"/>
        <w:right w:val="none" w:sz="0" w:space="0" w:color="auto"/>
      </w:divBdr>
    </w:div>
    <w:div w:id="219827272">
      <w:bodyDiv w:val="1"/>
      <w:marLeft w:val="0"/>
      <w:marRight w:val="0"/>
      <w:marTop w:val="0"/>
      <w:marBottom w:val="0"/>
      <w:divBdr>
        <w:top w:val="none" w:sz="0" w:space="0" w:color="auto"/>
        <w:left w:val="none" w:sz="0" w:space="0" w:color="auto"/>
        <w:bottom w:val="none" w:sz="0" w:space="0" w:color="auto"/>
        <w:right w:val="none" w:sz="0" w:space="0" w:color="auto"/>
      </w:divBdr>
    </w:div>
    <w:div w:id="225728158">
      <w:bodyDiv w:val="1"/>
      <w:marLeft w:val="0"/>
      <w:marRight w:val="0"/>
      <w:marTop w:val="0"/>
      <w:marBottom w:val="0"/>
      <w:divBdr>
        <w:top w:val="none" w:sz="0" w:space="0" w:color="auto"/>
        <w:left w:val="none" w:sz="0" w:space="0" w:color="auto"/>
        <w:bottom w:val="none" w:sz="0" w:space="0" w:color="auto"/>
        <w:right w:val="none" w:sz="0" w:space="0" w:color="auto"/>
      </w:divBdr>
    </w:div>
    <w:div w:id="230315293">
      <w:bodyDiv w:val="1"/>
      <w:marLeft w:val="0"/>
      <w:marRight w:val="0"/>
      <w:marTop w:val="0"/>
      <w:marBottom w:val="0"/>
      <w:divBdr>
        <w:top w:val="none" w:sz="0" w:space="0" w:color="auto"/>
        <w:left w:val="none" w:sz="0" w:space="0" w:color="auto"/>
        <w:bottom w:val="none" w:sz="0" w:space="0" w:color="auto"/>
        <w:right w:val="none" w:sz="0" w:space="0" w:color="auto"/>
      </w:divBdr>
    </w:div>
    <w:div w:id="231670493">
      <w:bodyDiv w:val="1"/>
      <w:marLeft w:val="0"/>
      <w:marRight w:val="0"/>
      <w:marTop w:val="0"/>
      <w:marBottom w:val="0"/>
      <w:divBdr>
        <w:top w:val="none" w:sz="0" w:space="0" w:color="auto"/>
        <w:left w:val="none" w:sz="0" w:space="0" w:color="auto"/>
        <w:bottom w:val="none" w:sz="0" w:space="0" w:color="auto"/>
        <w:right w:val="none" w:sz="0" w:space="0" w:color="auto"/>
      </w:divBdr>
    </w:div>
    <w:div w:id="239215892">
      <w:bodyDiv w:val="1"/>
      <w:marLeft w:val="0"/>
      <w:marRight w:val="0"/>
      <w:marTop w:val="0"/>
      <w:marBottom w:val="0"/>
      <w:divBdr>
        <w:top w:val="none" w:sz="0" w:space="0" w:color="auto"/>
        <w:left w:val="none" w:sz="0" w:space="0" w:color="auto"/>
        <w:bottom w:val="none" w:sz="0" w:space="0" w:color="auto"/>
        <w:right w:val="none" w:sz="0" w:space="0" w:color="auto"/>
      </w:divBdr>
    </w:div>
    <w:div w:id="261954233">
      <w:bodyDiv w:val="1"/>
      <w:marLeft w:val="0"/>
      <w:marRight w:val="0"/>
      <w:marTop w:val="0"/>
      <w:marBottom w:val="0"/>
      <w:divBdr>
        <w:top w:val="none" w:sz="0" w:space="0" w:color="auto"/>
        <w:left w:val="none" w:sz="0" w:space="0" w:color="auto"/>
        <w:bottom w:val="none" w:sz="0" w:space="0" w:color="auto"/>
        <w:right w:val="none" w:sz="0" w:space="0" w:color="auto"/>
      </w:divBdr>
    </w:div>
    <w:div w:id="303778799">
      <w:bodyDiv w:val="1"/>
      <w:marLeft w:val="0"/>
      <w:marRight w:val="0"/>
      <w:marTop w:val="0"/>
      <w:marBottom w:val="0"/>
      <w:divBdr>
        <w:top w:val="none" w:sz="0" w:space="0" w:color="auto"/>
        <w:left w:val="none" w:sz="0" w:space="0" w:color="auto"/>
        <w:bottom w:val="none" w:sz="0" w:space="0" w:color="auto"/>
        <w:right w:val="none" w:sz="0" w:space="0" w:color="auto"/>
      </w:divBdr>
    </w:div>
    <w:div w:id="330373458">
      <w:bodyDiv w:val="1"/>
      <w:marLeft w:val="0"/>
      <w:marRight w:val="0"/>
      <w:marTop w:val="0"/>
      <w:marBottom w:val="0"/>
      <w:divBdr>
        <w:top w:val="none" w:sz="0" w:space="0" w:color="auto"/>
        <w:left w:val="none" w:sz="0" w:space="0" w:color="auto"/>
        <w:bottom w:val="none" w:sz="0" w:space="0" w:color="auto"/>
        <w:right w:val="none" w:sz="0" w:space="0" w:color="auto"/>
      </w:divBdr>
    </w:div>
    <w:div w:id="333456113">
      <w:bodyDiv w:val="1"/>
      <w:marLeft w:val="0"/>
      <w:marRight w:val="0"/>
      <w:marTop w:val="0"/>
      <w:marBottom w:val="0"/>
      <w:divBdr>
        <w:top w:val="none" w:sz="0" w:space="0" w:color="auto"/>
        <w:left w:val="none" w:sz="0" w:space="0" w:color="auto"/>
        <w:bottom w:val="none" w:sz="0" w:space="0" w:color="auto"/>
        <w:right w:val="none" w:sz="0" w:space="0" w:color="auto"/>
      </w:divBdr>
    </w:div>
    <w:div w:id="398944785">
      <w:bodyDiv w:val="1"/>
      <w:marLeft w:val="0"/>
      <w:marRight w:val="0"/>
      <w:marTop w:val="0"/>
      <w:marBottom w:val="0"/>
      <w:divBdr>
        <w:top w:val="none" w:sz="0" w:space="0" w:color="auto"/>
        <w:left w:val="none" w:sz="0" w:space="0" w:color="auto"/>
        <w:bottom w:val="none" w:sz="0" w:space="0" w:color="auto"/>
        <w:right w:val="none" w:sz="0" w:space="0" w:color="auto"/>
      </w:divBdr>
    </w:div>
    <w:div w:id="412048279">
      <w:bodyDiv w:val="1"/>
      <w:marLeft w:val="0"/>
      <w:marRight w:val="0"/>
      <w:marTop w:val="0"/>
      <w:marBottom w:val="0"/>
      <w:divBdr>
        <w:top w:val="none" w:sz="0" w:space="0" w:color="auto"/>
        <w:left w:val="none" w:sz="0" w:space="0" w:color="auto"/>
        <w:bottom w:val="none" w:sz="0" w:space="0" w:color="auto"/>
        <w:right w:val="none" w:sz="0" w:space="0" w:color="auto"/>
      </w:divBdr>
    </w:div>
    <w:div w:id="414477795">
      <w:bodyDiv w:val="1"/>
      <w:marLeft w:val="0"/>
      <w:marRight w:val="0"/>
      <w:marTop w:val="0"/>
      <w:marBottom w:val="0"/>
      <w:divBdr>
        <w:top w:val="none" w:sz="0" w:space="0" w:color="auto"/>
        <w:left w:val="none" w:sz="0" w:space="0" w:color="auto"/>
        <w:bottom w:val="none" w:sz="0" w:space="0" w:color="auto"/>
        <w:right w:val="none" w:sz="0" w:space="0" w:color="auto"/>
      </w:divBdr>
    </w:div>
    <w:div w:id="437911785">
      <w:bodyDiv w:val="1"/>
      <w:marLeft w:val="0"/>
      <w:marRight w:val="0"/>
      <w:marTop w:val="0"/>
      <w:marBottom w:val="0"/>
      <w:divBdr>
        <w:top w:val="none" w:sz="0" w:space="0" w:color="auto"/>
        <w:left w:val="none" w:sz="0" w:space="0" w:color="auto"/>
        <w:bottom w:val="none" w:sz="0" w:space="0" w:color="auto"/>
        <w:right w:val="none" w:sz="0" w:space="0" w:color="auto"/>
      </w:divBdr>
    </w:div>
    <w:div w:id="449663981">
      <w:bodyDiv w:val="1"/>
      <w:marLeft w:val="0"/>
      <w:marRight w:val="0"/>
      <w:marTop w:val="0"/>
      <w:marBottom w:val="0"/>
      <w:divBdr>
        <w:top w:val="none" w:sz="0" w:space="0" w:color="auto"/>
        <w:left w:val="none" w:sz="0" w:space="0" w:color="auto"/>
        <w:bottom w:val="none" w:sz="0" w:space="0" w:color="auto"/>
        <w:right w:val="none" w:sz="0" w:space="0" w:color="auto"/>
      </w:divBdr>
    </w:div>
    <w:div w:id="541328706">
      <w:bodyDiv w:val="1"/>
      <w:marLeft w:val="0"/>
      <w:marRight w:val="0"/>
      <w:marTop w:val="0"/>
      <w:marBottom w:val="0"/>
      <w:divBdr>
        <w:top w:val="none" w:sz="0" w:space="0" w:color="auto"/>
        <w:left w:val="none" w:sz="0" w:space="0" w:color="auto"/>
        <w:bottom w:val="none" w:sz="0" w:space="0" w:color="auto"/>
        <w:right w:val="none" w:sz="0" w:space="0" w:color="auto"/>
      </w:divBdr>
    </w:div>
    <w:div w:id="551887499">
      <w:bodyDiv w:val="1"/>
      <w:marLeft w:val="0"/>
      <w:marRight w:val="0"/>
      <w:marTop w:val="0"/>
      <w:marBottom w:val="0"/>
      <w:divBdr>
        <w:top w:val="none" w:sz="0" w:space="0" w:color="auto"/>
        <w:left w:val="none" w:sz="0" w:space="0" w:color="auto"/>
        <w:bottom w:val="none" w:sz="0" w:space="0" w:color="auto"/>
        <w:right w:val="none" w:sz="0" w:space="0" w:color="auto"/>
      </w:divBdr>
    </w:div>
    <w:div w:id="559757258">
      <w:bodyDiv w:val="1"/>
      <w:marLeft w:val="0"/>
      <w:marRight w:val="0"/>
      <w:marTop w:val="0"/>
      <w:marBottom w:val="0"/>
      <w:divBdr>
        <w:top w:val="none" w:sz="0" w:space="0" w:color="auto"/>
        <w:left w:val="none" w:sz="0" w:space="0" w:color="auto"/>
        <w:bottom w:val="none" w:sz="0" w:space="0" w:color="auto"/>
        <w:right w:val="none" w:sz="0" w:space="0" w:color="auto"/>
      </w:divBdr>
    </w:div>
    <w:div w:id="561675500">
      <w:bodyDiv w:val="1"/>
      <w:marLeft w:val="0"/>
      <w:marRight w:val="0"/>
      <w:marTop w:val="0"/>
      <w:marBottom w:val="0"/>
      <w:divBdr>
        <w:top w:val="none" w:sz="0" w:space="0" w:color="auto"/>
        <w:left w:val="none" w:sz="0" w:space="0" w:color="auto"/>
        <w:bottom w:val="none" w:sz="0" w:space="0" w:color="auto"/>
        <w:right w:val="none" w:sz="0" w:space="0" w:color="auto"/>
      </w:divBdr>
    </w:div>
    <w:div w:id="588849778">
      <w:bodyDiv w:val="1"/>
      <w:marLeft w:val="0"/>
      <w:marRight w:val="0"/>
      <w:marTop w:val="0"/>
      <w:marBottom w:val="0"/>
      <w:divBdr>
        <w:top w:val="none" w:sz="0" w:space="0" w:color="auto"/>
        <w:left w:val="none" w:sz="0" w:space="0" w:color="auto"/>
        <w:bottom w:val="none" w:sz="0" w:space="0" w:color="auto"/>
        <w:right w:val="none" w:sz="0" w:space="0" w:color="auto"/>
      </w:divBdr>
    </w:div>
    <w:div w:id="621765135">
      <w:bodyDiv w:val="1"/>
      <w:marLeft w:val="0"/>
      <w:marRight w:val="0"/>
      <w:marTop w:val="0"/>
      <w:marBottom w:val="0"/>
      <w:divBdr>
        <w:top w:val="none" w:sz="0" w:space="0" w:color="auto"/>
        <w:left w:val="none" w:sz="0" w:space="0" w:color="auto"/>
        <w:bottom w:val="none" w:sz="0" w:space="0" w:color="auto"/>
        <w:right w:val="none" w:sz="0" w:space="0" w:color="auto"/>
      </w:divBdr>
    </w:div>
    <w:div w:id="625817013">
      <w:bodyDiv w:val="1"/>
      <w:marLeft w:val="0"/>
      <w:marRight w:val="0"/>
      <w:marTop w:val="0"/>
      <w:marBottom w:val="0"/>
      <w:divBdr>
        <w:top w:val="none" w:sz="0" w:space="0" w:color="auto"/>
        <w:left w:val="none" w:sz="0" w:space="0" w:color="auto"/>
        <w:bottom w:val="none" w:sz="0" w:space="0" w:color="auto"/>
        <w:right w:val="none" w:sz="0" w:space="0" w:color="auto"/>
      </w:divBdr>
    </w:div>
    <w:div w:id="631055392">
      <w:bodyDiv w:val="1"/>
      <w:marLeft w:val="0"/>
      <w:marRight w:val="0"/>
      <w:marTop w:val="0"/>
      <w:marBottom w:val="0"/>
      <w:divBdr>
        <w:top w:val="none" w:sz="0" w:space="0" w:color="auto"/>
        <w:left w:val="none" w:sz="0" w:space="0" w:color="auto"/>
        <w:bottom w:val="none" w:sz="0" w:space="0" w:color="auto"/>
        <w:right w:val="none" w:sz="0" w:space="0" w:color="auto"/>
      </w:divBdr>
    </w:div>
    <w:div w:id="644428924">
      <w:bodyDiv w:val="1"/>
      <w:marLeft w:val="0"/>
      <w:marRight w:val="0"/>
      <w:marTop w:val="0"/>
      <w:marBottom w:val="0"/>
      <w:divBdr>
        <w:top w:val="none" w:sz="0" w:space="0" w:color="auto"/>
        <w:left w:val="none" w:sz="0" w:space="0" w:color="auto"/>
        <w:bottom w:val="none" w:sz="0" w:space="0" w:color="auto"/>
        <w:right w:val="none" w:sz="0" w:space="0" w:color="auto"/>
      </w:divBdr>
    </w:div>
    <w:div w:id="647828135">
      <w:bodyDiv w:val="1"/>
      <w:marLeft w:val="0"/>
      <w:marRight w:val="0"/>
      <w:marTop w:val="0"/>
      <w:marBottom w:val="0"/>
      <w:divBdr>
        <w:top w:val="none" w:sz="0" w:space="0" w:color="auto"/>
        <w:left w:val="none" w:sz="0" w:space="0" w:color="auto"/>
        <w:bottom w:val="none" w:sz="0" w:space="0" w:color="auto"/>
        <w:right w:val="none" w:sz="0" w:space="0" w:color="auto"/>
      </w:divBdr>
    </w:div>
    <w:div w:id="691996164">
      <w:bodyDiv w:val="1"/>
      <w:marLeft w:val="0"/>
      <w:marRight w:val="0"/>
      <w:marTop w:val="0"/>
      <w:marBottom w:val="0"/>
      <w:divBdr>
        <w:top w:val="none" w:sz="0" w:space="0" w:color="auto"/>
        <w:left w:val="none" w:sz="0" w:space="0" w:color="auto"/>
        <w:bottom w:val="none" w:sz="0" w:space="0" w:color="auto"/>
        <w:right w:val="none" w:sz="0" w:space="0" w:color="auto"/>
      </w:divBdr>
    </w:div>
    <w:div w:id="697199684">
      <w:bodyDiv w:val="1"/>
      <w:marLeft w:val="0"/>
      <w:marRight w:val="0"/>
      <w:marTop w:val="0"/>
      <w:marBottom w:val="0"/>
      <w:divBdr>
        <w:top w:val="none" w:sz="0" w:space="0" w:color="auto"/>
        <w:left w:val="none" w:sz="0" w:space="0" w:color="auto"/>
        <w:bottom w:val="none" w:sz="0" w:space="0" w:color="auto"/>
        <w:right w:val="none" w:sz="0" w:space="0" w:color="auto"/>
      </w:divBdr>
    </w:div>
    <w:div w:id="708725382">
      <w:bodyDiv w:val="1"/>
      <w:marLeft w:val="0"/>
      <w:marRight w:val="0"/>
      <w:marTop w:val="0"/>
      <w:marBottom w:val="0"/>
      <w:divBdr>
        <w:top w:val="none" w:sz="0" w:space="0" w:color="auto"/>
        <w:left w:val="none" w:sz="0" w:space="0" w:color="auto"/>
        <w:bottom w:val="none" w:sz="0" w:space="0" w:color="auto"/>
        <w:right w:val="none" w:sz="0" w:space="0" w:color="auto"/>
      </w:divBdr>
    </w:div>
    <w:div w:id="715087850">
      <w:bodyDiv w:val="1"/>
      <w:marLeft w:val="0"/>
      <w:marRight w:val="0"/>
      <w:marTop w:val="0"/>
      <w:marBottom w:val="0"/>
      <w:divBdr>
        <w:top w:val="none" w:sz="0" w:space="0" w:color="auto"/>
        <w:left w:val="none" w:sz="0" w:space="0" w:color="auto"/>
        <w:bottom w:val="none" w:sz="0" w:space="0" w:color="auto"/>
        <w:right w:val="none" w:sz="0" w:space="0" w:color="auto"/>
      </w:divBdr>
    </w:div>
    <w:div w:id="717095921">
      <w:bodyDiv w:val="1"/>
      <w:marLeft w:val="0"/>
      <w:marRight w:val="0"/>
      <w:marTop w:val="0"/>
      <w:marBottom w:val="0"/>
      <w:divBdr>
        <w:top w:val="none" w:sz="0" w:space="0" w:color="auto"/>
        <w:left w:val="none" w:sz="0" w:space="0" w:color="auto"/>
        <w:bottom w:val="none" w:sz="0" w:space="0" w:color="auto"/>
        <w:right w:val="none" w:sz="0" w:space="0" w:color="auto"/>
      </w:divBdr>
    </w:div>
    <w:div w:id="723723767">
      <w:bodyDiv w:val="1"/>
      <w:marLeft w:val="0"/>
      <w:marRight w:val="0"/>
      <w:marTop w:val="0"/>
      <w:marBottom w:val="0"/>
      <w:divBdr>
        <w:top w:val="none" w:sz="0" w:space="0" w:color="auto"/>
        <w:left w:val="none" w:sz="0" w:space="0" w:color="auto"/>
        <w:bottom w:val="none" w:sz="0" w:space="0" w:color="auto"/>
        <w:right w:val="none" w:sz="0" w:space="0" w:color="auto"/>
      </w:divBdr>
    </w:div>
    <w:div w:id="770007768">
      <w:bodyDiv w:val="1"/>
      <w:marLeft w:val="0"/>
      <w:marRight w:val="0"/>
      <w:marTop w:val="0"/>
      <w:marBottom w:val="0"/>
      <w:divBdr>
        <w:top w:val="none" w:sz="0" w:space="0" w:color="auto"/>
        <w:left w:val="none" w:sz="0" w:space="0" w:color="auto"/>
        <w:bottom w:val="none" w:sz="0" w:space="0" w:color="auto"/>
        <w:right w:val="none" w:sz="0" w:space="0" w:color="auto"/>
      </w:divBdr>
    </w:div>
    <w:div w:id="773327966">
      <w:bodyDiv w:val="1"/>
      <w:marLeft w:val="0"/>
      <w:marRight w:val="0"/>
      <w:marTop w:val="0"/>
      <w:marBottom w:val="0"/>
      <w:divBdr>
        <w:top w:val="none" w:sz="0" w:space="0" w:color="auto"/>
        <w:left w:val="none" w:sz="0" w:space="0" w:color="auto"/>
        <w:bottom w:val="none" w:sz="0" w:space="0" w:color="auto"/>
        <w:right w:val="none" w:sz="0" w:space="0" w:color="auto"/>
      </w:divBdr>
    </w:div>
    <w:div w:id="793327526">
      <w:bodyDiv w:val="1"/>
      <w:marLeft w:val="0"/>
      <w:marRight w:val="0"/>
      <w:marTop w:val="0"/>
      <w:marBottom w:val="0"/>
      <w:divBdr>
        <w:top w:val="none" w:sz="0" w:space="0" w:color="auto"/>
        <w:left w:val="none" w:sz="0" w:space="0" w:color="auto"/>
        <w:bottom w:val="none" w:sz="0" w:space="0" w:color="auto"/>
        <w:right w:val="none" w:sz="0" w:space="0" w:color="auto"/>
      </w:divBdr>
    </w:div>
    <w:div w:id="805394609">
      <w:bodyDiv w:val="1"/>
      <w:marLeft w:val="0"/>
      <w:marRight w:val="0"/>
      <w:marTop w:val="0"/>
      <w:marBottom w:val="0"/>
      <w:divBdr>
        <w:top w:val="none" w:sz="0" w:space="0" w:color="auto"/>
        <w:left w:val="none" w:sz="0" w:space="0" w:color="auto"/>
        <w:bottom w:val="none" w:sz="0" w:space="0" w:color="auto"/>
        <w:right w:val="none" w:sz="0" w:space="0" w:color="auto"/>
      </w:divBdr>
    </w:div>
    <w:div w:id="824785224">
      <w:bodyDiv w:val="1"/>
      <w:marLeft w:val="0"/>
      <w:marRight w:val="0"/>
      <w:marTop w:val="0"/>
      <w:marBottom w:val="0"/>
      <w:divBdr>
        <w:top w:val="none" w:sz="0" w:space="0" w:color="auto"/>
        <w:left w:val="none" w:sz="0" w:space="0" w:color="auto"/>
        <w:bottom w:val="none" w:sz="0" w:space="0" w:color="auto"/>
        <w:right w:val="none" w:sz="0" w:space="0" w:color="auto"/>
      </w:divBdr>
    </w:div>
    <w:div w:id="870337307">
      <w:bodyDiv w:val="1"/>
      <w:marLeft w:val="0"/>
      <w:marRight w:val="0"/>
      <w:marTop w:val="0"/>
      <w:marBottom w:val="0"/>
      <w:divBdr>
        <w:top w:val="none" w:sz="0" w:space="0" w:color="auto"/>
        <w:left w:val="none" w:sz="0" w:space="0" w:color="auto"/>
        <w:bottom w:val="none" w:sz="0" w:space="0" w:color="auto"/>
        <w:right w:val="none" w:sz="0" w:space="0" w:color="auto"/>
      </w:divBdr>
    </w:div>
    <w:div w:id="886378542">
      <w:bodyDiv w:val="1"/>
      <w:marLeft w:val="0"/>
      <w:marRight w:val="0"/>
      <w:marTop w:val="0"/>
      <w:marBottom w:val="0"/>
      <w:divBdr>
        <w:top w:val="none" w:sz="0" w:space="0" w:color="auto"/>
        <w:left w:val="none" w:sz="0" w:space="0" w:color="auto"/>
        <w:bottom w:val="none" w:sz="0" w:space="0" w:color="auto"/>
        <w:right w:val="none" w:sz="0" w:space="0" w:color="auto"/>
      </w:divBdr>
    </w:div>
    <w:div w:id="889682389">
      <w:bodyDiv w:val="1"/>
      <w:marLeft w:val="0"/>
      <w:marRight w:val="0"/>
      <w:marTop w:val="0"/>
      <w:marBottom w:val="0"/>
      <w:divBdr>
        <w:top w:val="none" w:sz="0" w:space="0" w:color="auto"/>
        <w:left w:val="none" w:sz="0" w:space="0" w:color="auto"/>
        <w:bottom w:val="none" w:sz="0" w:space="0" w:color="auto"/>
        <w:right w:val="none" w:sz="0" w:space="0" w:color="auto"/>
      </w:divBdr>
    </w:div>
    <w:div w:id="900603851">
      <w:bodyDiv w:val="1"/>
      <w:marLeft w:val="0"/>
      <w:marRight w:val="0"/>
      <w:marTop w:val="0"/>
      <w:marBottom w:val="0"/>
      <w:divBdr>
        <w:top w:val="none" w:sz="0" w:space="0" w:color="auto"/>
        <w:left w:val="none" w:sz="0" w:space="0" w:color="auto"/>
        <w:bottom w:val="none" w:sz="0" w:space="0" w:color="auto"/>
        <w:right w:val="none" w:sz="0" w:space="0" w:color="auto"/>
      </w:divBdr>
    </w:div>
    <w:div w:id="916016733">
      <w:bodyDiv w:val="1"/>
      <w:marLeft w:val="0"/>
      <w:marRight w:val="0"/>
      <w:marTop w:val="0"/>
      <w:marBottom w:val="0"/>
      <w:divBdr>
        <w:top w:val="none" w:sz="0" w:space="0" w:color="auto"/>
        <w:left w:val="none" w:sz="0" w:space="0" w:color="auto"/>
        <w:bottom w:val="none" w:sz="0" w:space="0" w:color="auto"/>
        <w:right w:val="none" w:sz="0" w:space="0" w:color="auto"/>
      </w:divBdr>
    </w:div>
    <w:div w:id="919296434">
      <w:bodyDiv w:val="1"/>
      <w:marLeft w:val="0"/>
      <w:marRight w:val="0"/>
      <w:marTop w:val="0"/>
      <w:marBottom w:val="0"/>
      <w:divBdr>
        <w:top w:val="none" w:sz="0" w:space="0" w:color="auto"/>
        <w:left w:val="none" w:sz="0" w:space="0" w:color="auto"/>
        <w:bottom w:val="none" w:sz="0" w:space="0" w:color="auto"/>
        <w:right w:val="none" w:sz="0" w:space="0" w:color="auto"/>
      </w:divBdr>
    </w:div>
    <w:div w:id="972250607">
      <w:bodyDiv w:val="1"/>
      <w:marLeft w:val="0"/>
      <w:marRight w:val="0"/>
      <w:marTop w:val="0"/>
      <w:marBottom w:val="0"/>
      <w:divBdr>
        <w:top w:val="none" w:sz="0" w:space="0" w:color="auto"/>
        <w:left w:val="none" w:sz="0" w:space="0" w:color="auto"/>
        <w:bottom w:val="none" w:sz="0" w:space="0" w:color="auto"/>
        <w:right w:val="none" w:sz="0" w:space="0" w:color="auto"/>
      </w:divBdr>
    </w:div>
    <w:div w:id="1007295938">
      <w:bodyDiv w:val="1"/>
      <w:marLeft w:val="0"/>
      <w:marRight w:val="0"/>
      <w:marTop w:val="0"/>
      <w:marBottom w:val="0"/>
      <w:divBdr>
        <w:top w:val="none" w:sz="0" w:space="0" w:color="auto"/>
        <w:left w:val="none" w:sz="0" w:space="0" w:color="auto"/>
        <w:bottom w:val="none" w:sz="0" w:space="0" w:color="auto"/>
        <w:right w:val="none" w:sz="0" w:space="0" w:color="auto"/>
      </w:divBdr>
    </w:div>
    <w:div w:id="1046641185">
      <w:bodyDiv w:val="1"/>
      <w:marLeft w:val="0"/>
      <w:marRight w:val="0"/>
      <w:marTop w:val="0"/>
      <w:marBottom w:val="0"/>
      <w:divBdr>
        <w:top w:val="none" w:sz="0" w:space="0" w:color="auto"/>
        <w:left w:val="none" w:sz="0" w:space="0" w:color="auto"/>
        <w:bottom w:val="none" w:sz="0" w:space="0" w:color="auto"/>
        <w:right w:val="none" w:sz="0" w:space="0" w:color="auto"/>
      </w:divBdr>
    </w:div>
    <w:div w:id="1073966784">
      <w:bodyDiv w:val="1"/>
      <w:marLeft w:val="0"/>
      <w:marRight w:val="0"/>
      <w:marTop w:val="0"/>
      <w:marBottom w:val="0"/>
      <w:divBdr>
        <w:top w:val="none" w:sz="0" w:space="0" w:color="auto"/>
        <w:left w:val="none" w:sz="0" w:space="0" w:color="auto"/>
        <w:bottom w:val="none" w:sz="0" w:space="0" w:color="auto"/>
        <w:right w:val="none" w:sz="0" w:space="0" w:color="auto"/>
      </w:divBdr>
    </w:div>
    <w:div w:id="1079869343">
      <w:bodyDiv w:val="1"/>
      <w:marLeft w:val="0"/>
      <w:marRight w:val="0"/>
      <w:marTop w:val="0"/>
      <w:marBottom w:val="0"/>
      <w:divBdr>
        <w:top w:val="none" w:sz="0" w:space="0" w:color="auto"/>
        <w:left w:val="none" w:sz="0" w:space="0" w:color="auto"/>
        <w:bottom w:val="none" w:sz="0" w:space="0" w:color="auto"/>
        <w:right w:val="none" w:sz="0" w:space="0" w:color="auto"/>
      </w:divBdr>
    </w:div>
    <w:div w:id="1109667334">
      <w:bodyDiv w:val="1"/>
      <w:marLeft w:val="0"/>
      <w:marRight w:val="0"/>
      <w:marTop w:val="0"/>
      <w:marBottom w:val="0"/>
      <w:divBdr>
        <w:top w:val="none" w:sz="0" w:space="0" w:color="auto"/>
        <w:left w:val="none" w:sz="0" w:space="0" w:color="auto"/>
        <w:bottom w:val="none" w:sz="0" w:space="0" w:color="auto"/>
        <w:right w:val="none" w:sz="0" w:space="0" w:color="auto"/>
      </w:divBdr>
    </w:div>
    <w:div w:id="1120958855">
      <w:bodyDiv w:val="1"/>
      <w:marLeft w:val="0"/>
      <w:marRight w:val="0"/>
      <w:marTop w:val="0"/>
      <w:marBottom w:val="0"/>
      <w:divBdr>
        <w:top w:val="none" w:sz="0" w:space="0" w:color="auto"/>
        <w:left w:val="none" w:sz="0" w:space="0" w:color="auto"/>
        <w:bottom w:val="none" w:sz="0" w:space="0" w:color="auto"/>
        <w:right w:val="none" w:sz="0" w:space="0" w:color="auto"/>
      </w:divBdr>
    </w:div>
    <w:div w:id="1131555964">
      <w:bodyDiv w:val="1"/>
      <w:marLeft w:val="0"/>
      <w:marRight w:val="0"/>
      <w:marTop w:val="0"/>
      <w:marBottom w:val="0"/>
      <w:divBdr>
        <w:top w:val="none" w:sz="0" w:space="0" w:color="auto"/>
        <w:left w:val="none" w:sz="0" w:space="0" w:color="auto"/>
        <w:bottom w:val="none" w:sz="0" w:space="0" w:color="auto"/>
        <w:right w:val="none" w:sz="0" w:space="0" w:color="auto"/>
      </w:divBdr>
    </w:div>
    <w:div w:id="1144926239">
      <w:bodyDiv w:val="1"/>
      <w:marLeft w:val="0"/>
      <w:marRight w:val="0"/>
      <w:marTop w:val="0"/>
      <w:marBottom w:val="0"/>
      <w:divBdr>
        <w:top w:val="none" w:sz="0" w:space="0" w:color="auto"/>
        <w:left w:val="none" w:sz="0" w:space="0" w:color="auto"/>
        <w:bottom w:val="none" w:sz="0" w:space="0" w:color="auto"/>
        <w:right w:val="none" w:sz="0" w:space="0" w:color="auto"/>
      </w:divBdr>
    </w:div>
    <w:div w:id="1197235281">
      <w:bodyDiv w:val="1"/>
      <w:marLeft w:val="0"/>
      <w:marRight w:val="0"/>
      <w:marTop w:val="0"/>
      <w:marBottom w:val="0"/>
      <w:divBdr>
        <w:top w:val="none" w:sz="0" w:space="0" w:color="auto"/>
        <w:left w:val="none" w:sz="0" w:space="0" w:color="auto"/>
        <w:bottom w:val="none" w:sz="0" w:space="0" w:color="auto"/>
        <w:right w:val="none" w:sz="0" w:space="0" w:color="auto"/>
      </w:divBdr>
    </w:div>
    <w:div w:id="1199053662">
      <w:bodyDiv w:val="1"/>
      <w:marLeft w:val="0"/>
      <w:marRight w:val="0"/>
      <w:marTop w:val="0"/>
      <w:marBottom w:val="0"/>
      <w:divBdr>
        <w:top w:val="none" w:sz="0" w:space="0" w:color="auto"/>
        <w:left w:val="none" w:sz="0" w:space="0" w:color="auto"/>
        <w:bottom w:val="none" w:sz="0" w:space="0" w:color="auto"/>
        <w:right w:val="none" w:sz="0" w:space="0" w:color="auto"/>
      </w:divBdr>
    </w:div>
    <w:div w:id="1228758909">
      <w:bodyDiv w:val="1"/>
      <w:marLeft w:val="0"/>
      <w:marRight w:val="0"/>
      <w:marTop w:val="0"/>
      <w:marBottom w:val="0"/>
      <w:divBdr>
        <w:top w:val="none" w:sz="0" w:space="0" w:color="auto"/>
        <w:left w:val="none" w:sz="0" w:space="0" w:color="auto"/>
        <w:bottom w:val="none" w:sz="0" w:space="0" w:color="auto"/>
        <w:right w:val="none" w:sz="0" w:space="0" w:color="auto"/>
      </w:divBdr>
    </w:div>
    <w:div w:id="1239707298">
      <w:bodyDiv w:val="1"/>
      <w:marLeft w:val="0"/>
      <w:marRight w:val="0"/>
      <w:marTop w:val="0"/>
      <w:marBottom w:val="0"/>
      <w:divBdr>
        <w:top w:val="none" w:sz="0" w:space="0" w:color="auto"/>
        <w:left w:val="none" w:sz="0" w:space="0" w:color="auto"/>
        <w:bottom w:val="none" w:sz="0" w:space="0" w:color="auto"/>
        <w:right w:val="none" w:sz="0" w:space="0" w:color="auto"/>
      </w:divBdr>
    </w:div>
    <w:div w:id="1248266030">
      <w:bodyDiv w:val="1"/>
      <w:marLeft w:val="0"/>
      <w:marRight w:val="0"/>
      <w:marTop w:val="0"/>
      <w:marBottom w:val="0"/>
      <w:divBdr>
        <w:top w:val="none" w:sz="0" w:space="0" w:color="auto"/>
        <w:left w:val="none" w:sz="0" w:space="0" w:color="auto"/>
        <w:bottom w:val="none" w:sz="0" w:space="0" w:color="auto"/>
        <w:right w:val="none" w:sz="0" w:space="0" w:color="auto"/>
      </w:divBdr>
    </w:div>
    <w:div w:id="1254705796">
      <w:bodyDiv w:val="1"/>
      <w:marLeft w:val="0"/>
      <w:marRight w:val="0"/>
      <w:marTop w:val="0"/>
      <w:marBottom w:val="0"/>
      <w:divBdr>
        <w:top w:val="none" w:sz="0" w:space="0" w:color="auto"/>
        <w:left w:val="none" w:sz="0" w:space="0" w:color="auto"/>
        <w:bottom w:val="none" w:sz="0" w:space="0" w:color="auto"/>
        <w:right w:val="none" w:sz="0" w:space="0" w:color="auto"/>
      </w:divBdr>
    </w:div>
    <w:div w:id="1256278970">
      <w:bodyDiv w:val="1"/>
      <w:marLeft w:val="0"/>
      <w:marRight w:val="0"/>
      <w:marTop w:val="0"/>
      <w:marBottom w:val="0"/>
      <w:divBdr>
        <w:top w:val="none" w:sz="0" w:space="0" w:color="auto"/>
        <w:left w:val="none" w:sz="0" w:space="0" w:color="auto"/>
        <w:bottom w:val="none" w:sz="0" w:space="0" w:color="auto"/>
        <w:right w:val="none" w:sz="0" w:space="0" w:color="auto"/>
      </w:divBdr>
    </w:div>
    <w:div w:id="1261377674">
      <w:bodyDiv w:val="1"/>
      <w:marLeft w:val="0"/>
      <w:marRight w:val="0"/>
      <w:marTop w:val="0"/>
      <w:marBottom w:val="0"/>
      <w:divBdr>
        <w:top w:val="none" w:sz="0" w:space="0" w:color="auto"/>
        <w:left w:val="none" w:sz="0" w:space="0" w:color="auto"/>
        <w:bottom w:val="none" w:sz="0" w:space="0" w:color="auto"/>
        <w:right w:val="none" w:sz="0" w:space="0" w:color="auto"/>
      </w:divBdr>
    </w:div>
    <w:div w:id="1282111393">
      <w:bodyDiv w:val="1"/>
      <w:marLeft w:val="0"/>
      <w:marRight w:val="0"/>
      <w:marTop w:val="0"/>
      <w:marBottom w:val="0"/>
      <w:divBdr>
        <w:top w:val="none" w:sz="0" w:space="0" w:color="auto"/>
        <w:left w:val="none" w:sz="0" w:space="0" w:color="auto"/>
        <w:bottom w:val="none" w:sz="0" w:space="0" w:color="auto"/>
        <w:right w:val="none" w:sz="0" w:space="0" w:color="auto"/>
      </w:divBdr>
    </w:div>
    <w:div w:id="1327513298">
      <w:bodyDiv w:val="1"/>
      <w:marLeft w:val="0"/>
      <w:marRight w:val="0"/>
      <w:marTop w:val="0"/>
      <w:marBottom w:val="0"/>
      <w:divBdr>
        <w:top w:val="none" w:sz="0" w:space="0" w:color="auto"/>
        <w:left w:val="none" w:sz="0" w:space="0" w:color="auto"/>
        <w:bottom w:val="none" w:sz="0" w:space="0" w:color="auto"/>
        <w:right w:val="none" w:sz="0" w:space="0" w:color="auto"/>
      </w:divBdr>
    </w:div>
    <w:div w:id="1328365545">
      <w:bodyDiv w:val="1"/>
      <w:marLeft w:val="0"/>
      <w:marRight w:val="0"/>
      <w:marTop w:val="0"/>
      <w:marBottom w:val="0"/>
      <w:divBdr>
        <w:top w:val="none" w:sz="0" w:space="0" w:color="auto"/>
        <w:left w:val="none" w:sz="0" w:space="0" w:color="auto"/>
        <w:bottom w:val="none" w:sz="0" w:space="0" w:color="auto"/>
        <w:right w:val="none" w:sz="0" w:space="0" w:color="auto"/>
      </w:divBdr>
    </w:div>
    <w:div w:id="1332878241">
      <w:bodyDiv w:val="1"/>
      <w:marLeft w:val="0"/>
      <w:marRight w:val="0"/>
      <w:marTop w:val="0"/>
      <w:marBottom w:val="0"/>
      <w:divBdr>
        <w:top w:val="none" w:sz="0" w:space="0" w:color="auto"/>
        <w:left w:val="none" w:sz="0" w:space="0" w:color="auto"/>
        <w:bottom w:val="none" w:sz="0" w:space="0" w:color="auto"/>
        <w:right w:val="none" w:sz="0" w:space="0" w:color="auto"/>
      </w:divBdr>
    </w:div>
    <w:div w:id="1341271792">
      <w:bodyDiv w:val="1"/>
      <w:marLeft w:val="0"/>
      <w:marRight w:val="0"/>
      <w:marTop w:val="0"/>
      <w:marBottom w:val="0"/>
      <w:divBdr>
        <w:top w:val="none" w:sz="0" w:space="0" w:color="auto"/>
        <w:left w:val="none" w:sz="0" w:space="0" w:color="auto"/>
        <w:bottom w:val="none" w:sz="0" w:space="0" w:color="auto"/>
        <w:right w:val="none" w:sz="0" w:space="0" w:color="auto"/>
      </w:divBdr>
    </w:div>
    <w:div w:id="1368875527">
      <w:bodyDiv w:val="1"/>
      <w:marLeft w:val="0"/>
      <w:marRight w:val="0"/>
      <w:marTop w:val="0"/>
      <w:marBottom w:val="0"/>
      <w:divBdr>
        <w:top w:val="none" w:sz="0" w:space="0" w:color="auto"/>
        <w:left w:val="none" w:sz="0" w:space="0" w:color="auto"/>
        <w:bottom w:val="none" w:sz="0" w:space="0" w:color="auto"/>
        <w:right w:val="none" w:sz="0" w:space="0" w:color="auto"/>
      </w:divBdr>
    </w:div>
    <w:div w:id="1381396987">
      <w:bodyDiv w:val="1"/>
      <w:marLeft w:val="0"/>
      <w:marRight w:val="0"/>
      <w:marTop w:val="0"/>
      <w:marBottom w:val="0"/>
      <w:divBdr>
        <w:top w:val="none" w:sz="0" w:space="0" w:color="auto"/>
        <w:left w:val="none" w:sz="0" w:space="0" w:color="auto"/>
        <w:bottom w:val="none" w:sz="0" w:space="0" w:color="auto"/>
        <w:right w:val="none" w:sz="0" w:space="0" w:color="auto"/>
      </w:divBdr>
    </w:div>
    <w:div w:id="1396468593">
      <w:bodyDiv w:val="1"/>
      <w:marLeft w:val="0"/>
      <w:marRight w:val="0"/>
      <w:marTop w:val="0"/>
      <w:marBottom w:val="0"/>
      <w:divBdr>
        <w:top w:val="none" w:sz="0" w:space="0" w:color="auto"/>
        <w:left w:val="none" w:sz="0" w:space="0" w:color="auto"/>
        <w:bottom w:val="none" w:sz="0" w:space="0" w:color="auto"/>
        <w:right w:val="none" w:sz="0" w:space="0" w:color="auto"/>
      </w:divBdr>
    </w:div>
    <w:div w:id="1405033791">
      <w:bodyDiv w:val="1"/>
      <w:marLeft w:val="0"/>
      <w:marRight w:val="0"/>
      <w:marTop w:val="0"/>
      <w:marBottom w:val="0"/>
      <w:divBdr>
        <w:top w:val="none" w:sz="0" w:space="0" w:color="auto"/>
        <w:left w:val="none" w:sz="0" w:space="0" w:color="auto"/>
        <w:bottom w:val="none" w:sz="0" w:space="0" w:color="auto"/>
        <w:right w:val="none" w:sz="0" w:space="0" w:color="auto"/>
      </w:divBdr>
    </w:div>
    <w:div w:id="1406994832">
      <w:bodyDiv w:val="1"/>
      <w:marLeft w:val="0"/>
      <w:marRight w:val="0"/>
      <w:marTop w:val="0"/>
      <w:marBottom w:val="0"/>
      <w:divBdr>
        <w:top w:val="none" w:sz="0" w:space="0" w:color="auto"/>
        <w:left w:val="none" w:sz="0" w:space="0" w:color="auto"/>
        <w:bottom w:val="none" w:sz="0" w:space="0" w:color="auto"/>
        <w:right w:val="none" w:sz="0" w:space="0" w:color="auto"/>
      </w:divBdr>
    </w:div>
    <w:div w:id="1418284686">
      <w:bodyDiv w:val="1"/>
      <w:marLeft w:val="0"/>
      <w:marRight w:val="0"/>
      <w:marTop w:val="0"/>
      <w:marBottom w:val="0"/>
      <w:divBdr>
        <w:top w:val="none" w:sz="0" w:space="0" w:color="auto"/>
        <w:left w:val="none" w:sz="0" w:space="0" w:color="auto"/>
        <w:bottom w:val="none" w:sz="0" w:space="0" w:color="auto"/>
        <w:right w:val="none" w:sz="0" w:space="0" w:color="auto"/>
      </w:divBdr>
    </w:div>
    <w:div w:id="1421298170">
      <w:bodyDiv w:val="1"/>
      <w:marLeft w:val="0"/>
      <w:marRight w:val="0"/>
      <w:marTop w:val="0"/>
      <w:marBottom w:val="0"/>
      <w:divBdr>
        <w:top w:val="none" w:sz="0" w:space="0" w:color="auto"/>
        <w:left w:val="none" w:sz="0" w:space="0" w:color="auto"/>
        <w:bottom w:val="none" w:sz="0" w:space="0" w:color="auto"/>
        <w:right w:val="none" w:sz="0" w:space="0" w:color="auto"/>
      </w:divBdr>
    </w:div>
    <w:div w:id="1433360856">
      <w:bodyDiv w:val="1"/>
      <w:marLeft w:val="0"/>
      <w:marRight w:val="0"/>
      <w:marTop w:val="0"/>
      <w:marBottom w:val="0"/>
      <w:divBdr>
        <w:top w:val="none" w:sz="0" w:space="0" w:color="auto"/>
        <w:left w:val="none" w:sz="0" w:space="0" w:color="auto"/>
        <w:bottom w:val="none" w:sz="0" w:space="0" w:color="auto"/>
        <w:right w:val="none" w:sz="0" w:space="0" w:color="auto"/>
      </w:divBdr>
    </w:div>
    <w:div w:id="1449550299">
      <w:bodyDiv w:val="1"/>
      <w:marLeft w:val="0"/>
      <w:marRight w:val="0"/>
      <w:marTop w:val="0"/>
      <w:marBottom w:val="0"/>
      <w:divBdr>
        <w:top w:val="none" w:sz="0" w:space="0" w:color="auto"/>
        <w:left w:val="none" w:sz="0" w:space="0" w:color="auto"/>
        <w:bottom w:val="none" w:sz="0" w:space="0" w:color="auto"/>
        <w:right w:val="none" w:sz="0" w:space="0" w:color="auto"/>
      </w:divBdr>
    </w:div>
    <w:div w:id="1458596528">
      <w:bodyDiv w:val="1"/>
      <w:marLeft w:val="0"/>
      <w:marRight w:val="0"/>
      <w:marTop w:val="0"/>
      <w:marBottom w:val="0"/>
      <w:divBdr>
        <w:top w:val="none" w:sz="0" w:space="0" w:color="auto"/>
        <w:left w:val="none" w:sz="0" w:space="0" w:color="auto"/>
        <w:bottom w:val="none" w:sz="0" w:space="0" w:color="auto"/>
        <w:right w:val="none" w:sz="0" w:space="0" w:color="auto"/>
      </w:divBdr>
    </w:div>
    <w:div w:id="1460031500">
      <w:bodyDiv w:val="1"/>
      <w:marLeft w:val="0"/>
      <w:marRight w:val="0"/>
      <w:marTop w:val="0"/>
      <w:marBottom w:val="0"/>
      <w:divBdr>
        <w:top w:val="none" w:sz="0" w:space="0" w:color="auto"/>
        <w:left w:val="none" w:sz="0" w:space="0" w:color="auto"/>
        <w:bottom w:val="none" w:sz="0" w:space="0" w:color="auto"/>
        <w:right w:val="none" w:sz="0" w:space="0" w:color="auto"/>
      </w:divBdr>
    </w:div>
    <w:div w:id="1462067926">
      <w:bodyDiv w:val="1"/>
      <w:marLeft w:val="0"/>
      <w:marRight w:val="0"/>
      <w:marTop w:val="0"/>
      <w:marBottom w:val="0"/>
      <w:divBdr>
        <w:top w:val="none" w:sz="0" w:space="0" w:color="auto"/>
        <w:left w:val="none" w:sz="0" w:space="0" w:color="auto"/>
        <w:bottom w:val="none" w:sz="0" w:space="0" w:color="auto"/>
        <w:right w:val="none" w:sz="0" w:space="0" w:color="auto"/>
      </w:divBdr>
    </w:div>
    <w:div w:id="1462188512">
      <w:bodyDiv w:val="1"/>
      <w:marLeft w:val="0"/>
      <w:marRight w:val="0"/>
      <w:marTop w:val="0"/>
      <w:marBottom w:val="0"/>
      <w:divBdr>
        <w:top w:val="none" w:sz="0" w:space="0" w:color="auto"/>
        <w:left w:val="none" w:sz="0" w:space="0" w:color="auto"/>
        <w:bottom w:val="none" w:sz="0" w:space="0" w:color="auto"/>
        <w:right w:val="none" w:sz="0" w:space="0" w:color="auto"/>
      </w:divBdr>
    </w:div>
    <w:div w:id="1463230133">
      <w:bodyDiv w:val="1"/>
      <w:marLeft w:val="0"/>
      <w:marRight w:val="0"/>
      <w:marTop w:val="0"/>
      <w:marBottom w:val="0"/>
      <w:divBdr>
        <w:top w:val="none" w:sz="0" w:space="0" w:color="auto"/>
        <w:left w:val="none" w:sz="0" w:space="0" w:color="auto"/>
        <w:bottom w:val="none" w:sz="0" w:space="0" w:color="auto"/>
        <w:right w:val="none" w:sz="0" w:space="0" w:color="auto"/>
      </w:divBdr>
    </w:div>
    <w:div w:id="1467818461">
      <w:bodyDiv w:val="1"/>
      <w:marLeft w:val="0"/>
      <w:marRight w:val="0"/>
      <w:marTop w:val="0"/>
      <w:marBottom w:val="0"/>
      <w:divBdr>
        <w:top w:val="none" w:sz="0" w:space="0" w:color="auto"/>
        <w:left w:val="none" w:sz="0" w:space="0" w:color="auto"/>
        <w:bottom w:val="none" w:sz="0" w:space="0" w:color="auto"/>
        <w:right w:val="none" w:sz="0" w:space="0" w:color="auto"/>
      </w:divBdr>
    </w:div>
    <w:div w:id="1495297960">
      <w:bodyDiv w:val="1"/>
      <w:marLeft w:val="0"/>
      <w:marRight w:val="0"/>
      <w:marTop w:val="0"/>
      <w:marBottom w:val="0"/>
      <w:divBdr>
        <w:top w:val="none" w:sz="0" w:space="0" w:color="auto"/>
        <w:left w:val="none" w:sz="0" w:space="0" w:color="auto"/>
        <w:bottom w:val="none" w:sz="0" w:space="0" w:color="auto"/>
        <w:right w:val="none" w:sz="0" w:space="0" w:color="auto"/>
      </w:divBdr>
    </w:div>
    <w:div w:id="1524978659">
      <w:bodyDiv w:val="1"/>
      <w:marLeft w:val="0"/>
      <w:marRight w:val="0"/>
      <w:marTop w:val="0"/>
      <w:marBottom w:val="0"/>
      <w:divBdr>
        <w:top w:val="none" w:sz="0" w:space="0" w:color="auto"/>
        <w:left w:val="none" w:sz="0" w:space="0" w:color="auto"/>
        <w:bottom w:val="none" w:sz="0" w:space="0" w:color="auto"/>
        <w:right w:val="none" w:sz="0" w:space="0" w:color="auto"/>
      </w:divBdr>
    </w:div>
    <w:div w:id="1533690943">
      <w:bodyDiv w:val="1"/>
      <w:marLeft w:val="0"/>
      <w:marRight w:val="0"/>
      <w:marTop w:val="0"/>
      <w:marBottom w:val="0"/>
      <w:divBdr>
        <w:top w:val="none" w:sz="0" w:space="0" w:color="auto"/>
        <w:left w:val="none" w:sz="0" w:space="0" w:color="auto"/>
        <w:bottom w:val="none" w:sz="0" w:space="0" w:color="auto"/>
        <w:right w:val="none" w:sz="0" w:space="0" w:color="auto"/>
      </w:divBdr>
    </w:div>
    <w:div w:id="1548252237">
      <w:bodyDiv w:val="1"/>
      <w:marLeft w:val="0"/>
      <w:marRight w:val="0"/>
      <w:marTop w:val="0"/>
      <w:marBottom w:val="0"/>
      <w:divBdr>
        <w:top w:val="none" w:sz="0" w:space="0" w:color="auto"/>
        <w:left w:val="none" w:sz="0" w:space="0" w:color="auto"/>
        <w:bottom w:val="none" w:sz="0" w:space="0" w:color="auto"/>
        <w:right w:val="none" w:sz="0" w:space="0" w:color="auto"/>
      </w:divBdr>
    </w:div>
    <w:div w:id="1556088201">
      <w:bodyDiv w:val="1"/>
      <w:marLeft w:val="0"/>
      <w:marRight w:val="0"/>
      <w:marTop w:val="0"/>
      <w:marBottom w:val="0"/>
      <w:divBdr>
        <w:top w:val="none" w:sz="0" w:space="0" w:color="auto"/>
        <w:left w:val="none" w:sz="0" w:space="0" w:color="auto"/>
        <w:bottom w:val="none" w:sz="0" w:space="0" w:color="auto"/>
        <w:right w:val="none" w:sz="0" w:space="0" w:color="auto"/>
      </w:divBdr>
    </w:div>
    <w:div w:id="1565141776">
      <w:bodyDiv w:val="1"/>
      <w:marLeft w:val="0"/>
      <w:marRight w:val="0"/>
      <w:marTop w:val="0"/>
      <w:marBottom w:val="0"/>
      <w:divBdr>
        <w:top w:val="none" w:sz="0" w:space="0" w:color="auto"/>
        <w:left w:val="none" w:sz="0" w:space="0" w:color="auto"/>
        <w:bottom w:val="none" w:sz="0" w:space="0" w:color="auto"/>
        <w:right w:val="none" w:sz="0" w:space="0" w:color="auto"/>
      </w:divBdr>
    </w:div>
    <w:div w:id="1613895243">
      <w:bodyDiv w:val="1"/>
      <w:marLeft w:val="0"/>
      <w:marRight w:val="0"/>
      <w:marTop w:val="0"/>
      <w:marBottom w:val="0"/>
      <w:divBdr>
        <w:top w:val="none" w:sz="0" w:space="0" w:color="auto"/>
        <w:left w:val="none" w:sz="0" w:space="0" w:color="auto"/>
        <w:bottom w:val="none" w:sz="0" w:space="0" w:color="auto"/>
        <w:right w:val="none" w:sz="0" w:space="0" w:color="auto"/>
      </w:divBdr>
    </w:div>
    <w:div w:id="1683169452">
      <w:bodyDiv w:val="1"/>
      <w:marLeft w:val="0"/>
      <w:marRight w:val="0"/>
      <w:marTop w:val="0"/>
      <w:marBottom w:val="0"/>
      <w:divBdr>
        <w:top w:val="none" w:sz="0" w:space="0" w:color="auto"/>
        <w:left w:val="none" w:sz="0" w:space="0" w:color="auto"/>
        <w:bottom w:val="none" w:sz="0" w:space="0" w:color="auto"/>
        <w:right w:val="none" w:sz="0" w:space="0" w:color="auto"/>
      </w:divBdr>
    </w:div>
    <w:div w:id="1721438666">
      <w:bodyDiv w:val="1"/>
      <w:marLeft w:val="0"/>
      <w:marRight w:val="0"/>
      <w:marTop w:val="0"/>
      <w:marBottom w:val="0"/>
      <w:divBdr>
        <w:top w:val="none" w:sz="0" w:space="0" w:color="auto"/>
        <w:left w:val="none" w:sz="0" w:space="0" w:color="auto"/>
        <w:bottom w:val="none" w:sz="0" w:space="0" w:color="auto"/>
        <w:right w:val="none" w:sz="0" w:space="0" w:color="auto"/>
      </w:divBdr>
    </w:div>
    <w:div w:id="1738700614">
      <w:bodyDiv w:val="1"/>
      <w:marLeft w:val="0"/>
      <w:marRight w:val="0"/>
      <w:marTop w:val="0"/>
      <w:marBottom w:val="0"/>
      <w:divBdr>
        <w:top w:val="none" w:sz="0" w:space="0" w:color="auto"/>
        <w:left w:val="none" w:sz="0" w:space="0" w:color="auto"/>
        <w:bottom w:val="none" w:sz="0" w:space="0" w:color="auto"/>
        <w:right w:val="none" w:sz="0" w:space="0" w:color="auto"/>
      </w:divBdr>
    </w:div>
    <w:div w:id="1749497729">
      <w:bodyDiv w:val="1"/>
      <w:marLeft w:val="0"/>
      <w:marRight w:val="0"/>
      <w:marTop w:val="0"/>
      <w:marBottom w:val="0"/>
      <w:divBdr>
        <w:top w:val="none" w:sz="0" w:space="0" w:color="auto"/>
        <w:left w:val="none" w:sz="0" w:space="0" w:color="auto"/>
        <w:bottom w:val="none" w:sz="0" w:space="0" w:color="auto"/>
        <w:right w:val="none" w:sz="0" w:space="0" w:color="auto"/>
      </w:divBdr>
    </w:div>
    <w:div w:id="1749695587">
      <w:bodyDiv w:val="1"/>
      <w:marLeft w:val="0"/>
      <w:marRight w:val="0"/>
      <w:marTop w:val="0"/>
      <w:marBottom w:val="0"/>
      <w:divBdr>
        <w:top w:val="none" w:sz="0" w:space="0" w:color="auto"/>
        <w:left w:val="none" w:sz="0" w:space="0" w:color="auto"/>
        <w:bottom w:val="none" w:sz="0" w:space="0" w:color="auto"/>
        <w:right w:val="none" w:sz="0" w:space="0" w:color="auto"/>
      </w:divBdr>
    </w:div>
    <w:div w:id="1754548132">
      <w:bodyDiv w:val="1"/>
      <w:marLeft w:val="0"/>
      <w:marRight w:val="0"/>
      <w:marTop w:val="0"/>
      <w:marBottom w:val="0"/>
      <w:divBdr>
        <w:top w:val="none" w:sz="0" w:space="0" w:color="auto"/>
        <w:left w:val="none" w:sz="0" w:space="0" w:color="auto"/>
        <w:bottom w:val="none" w:sz="0" w:space="0" w:color="auto"/>
        <w:right w:val="none" w:sz="0" w:space="0" w:color="auto"/>
      </w:divBdr>
    </w:div>
    <w:div w:id="1762526191">
      <w:bodyDiv w:val="1"/>
      <w:marLeft w:val="0"/>
      <w:marRight w:val="0"/>
      <w:marTop w:val="0"/>
      <w:marBottom w:val="0"/>
      <w:divBdr>
        <w:top w:val="none" w:sz="0" w:space="0" w:color="auto"/>
        <w:left w:val="none" w:sz="0" w:space="0" w:color="auto"/>
        <w:bottom w:val="none" w:sz="0" w:space="0" w:color="auto"/>
        <w:right w:val="none" w:sz="0" w:space="0" w:color="auto"/>
      </w:divBdr>
    </w:div>
    <w:div w:id="1772359907">
      <w:bodyDiv w:val="1"/>
      <w:marLeft w:val="0"/>
      <w:marRight w:val="0"/>
      <w:marTop w:val="0"/>
      <w:marBottom w:val="0"/>
      <w:divBdr>
        <w:top w:val="none" w:sz="0" w:space="0" w:color="auto"/>
        <w:left w:val="none" w:sz="0" w:space="0" w:color="auto"/>
        <w:bottom w:val="none" w:sz="0" w:space="0" w:color="auto"/>
        <w:right w:val="none" w:sz="0" w:space="0" w:color="auto"/>
      </w:divBdr>
    </w:div>
    <w:div w:id="1802334281">
      <w:bodyDiv w:val="1"/>
      <w:marLeft w:val="0"/>
      <w:marRight w:val="0"/>
      <w:marTop w:val="0"/>
      <w:marBottom w:val="0"/>
      <w:divBdr>
        <w:top w:val="none" w:sz="0" w:space="0" w:color="auto"/>
        <w:left w:val="none" w:sz="0" w:space="0" w:color="auto"/>
        <w:bottom w:val="none" w:sz="0" w:space="0" w:color="auto"/>
        <w:right w:val="none" w:sz="0" w:space="0" w:color="auto"/>
      </w:divBdr>
    </w:div>
    <w:div w:id="1819758563">
      <w:bodyDiv w:val="1"/>
      <w:marLeft w:val="0"/>
      <w:marRight w:val="0"/>
      <w:marTop w:val="0"/>
      <w:marBottom w:val="0"/>
      <w:divBdr>
        <w:top w:val="none" w:sz="0" w:space="0" w:color="auto"/>
        <w:left w:val="none" w:sz="0" w:space="0" w:color="auto"/>
        <w:bottom w:val="none" w:sz="0" w:space="0" w:color="auto"/>
        <w:right w:val="none" w:sz="0" w:space="0" w:color="auto"/>
      </w:divBdr>
    </w:div>
    <w:div w:id="1841699661">
      <w:bodyDiv w:val="1"/>
      <w:marLeft w:val="0"/>
      <w:marRight w:val="0"/>
      <w:marTop w:val="0"/>
      <w:marBottom w:val="0"/>
      <w:divBdr>
        <w:top w:val="none" w:sz="0" w:space="0" w:color="auto"/>
        <w:left w:val="none" w:sz="0" w:space="0" w:color="auto"/>
        <w:bottom w:val="none" w:sz="0" w:space="0" w:color="auto"/>
        <w:right w:val="none" w:sz="0" w:space="0" w:color="auto"/>
      </w:divBdr>
    </w:div>
    <w:div w:id="1849053152">
      <w:bodyDiv w:val="1"/>
      <w:marLeft w:val="0"/>
      <w:marRight w:val="0"/>
      <w:marTop w:val="0"/>
      <w:marBottom w:val="0"/>
      <w:divBdr>
        <w:top w:val="none" w:sz="0" w:space="0" w:color="auto"/>
        <w:left w:val="none" w:sz="0" w:space="0" w:color="auto"/>
        <w:bottom w:val="none" w:sz="0" w:space="0" w:color="auto"/>
        <w:right w:val="none" w:sz="0" w:space="0" w:color="auto"/>
      </w:divBdr>
    </w:div>
    <w:div w:id="1881820834">
      <w:bodyDiv w:val="1"/>
      <w:marLeft w:val="0"/>
      <w:marRight w:val="0"/>
      <w:marTop w:val="0"/>
      <w:marBottom w:val="0"/>
      <w:divBdr>
        <w:top w:val="none" w:sz="0" w:space="0" w:color="auto"/>
        <w:left w:val="none" w:sz="0" w:space="0" w:color="auto"/>
        <w:bottom w:val="none" w:sz="0" w:space="0" w:color="auto"/>
        <w:right w:val="none" w:sz="0" w:space="0" w:color="auto"/>
      </w:divBdr>
    </w:div>
    <w:div w:id="1889799693">
      <w:bodyDiv w:val="1"/>
      <w:marLeft w:val="0"/>
      <w:marRight w:val="0"/>
      <w:marTop w:val="0"/>
      <w:marBottom w:val="0"/>
      <w:divBdr>
        <w:top w:val="none" w:sz="0" w:space="0" w:color="auto"/>
        <w:left w:val="none" w:sz="0" w:space="0" w:color="auto"/>
        <w:bottom w:val="none" w:sz="0" w:space="0" w:color="auto"/>
        <w:right w:val="none" w:sz="0" w:space="0" w:color="auto"/>
      </w:divBdr>
    </w:div>
    <w:div w:id="1893888013">
      <w:bodyDiv w:val="1"/>
      <w:marLeft w:val="0"/>
      <w:marRight w:val="0"/>
      <w:marTop w:val="0"/>
      <w:marBottom w:val="0"/>
      <w:divBdr>
        <w:top w:val="none" w:sz="0" w:space="0" w:color="auto"/>
        <w:left w:val="none" w:sz="0" w:space="0" w:color="auto"/>
        <w:bottom w:val="none" w:sz="0" w:space="0" w:color="auto"/>
        <w:right w:val="none" w:sz="0" w:space="0" w:color="auto"/>
      </w:divBdr>
    </w:div>
    <w:div w:id="1900558650">
      <w:bodyDiv w:val="1"/>
      <w:marLeft w:val="0"/>
      <w:marRight w:val="0"/>
      <w:marTop w:val="0"/>
      <w:marBottom w:val="0"/>
      <w:divBdr>
        <w:top w:val="none" w:sz="0" w:space="0" w:color="auto"/>
        <w:left w:val="none" w:sz="0" w:space="0" w:color="auto"/>
        <w:bottom w:val="none" w:sz="0" w:space="0" w:color="auto"/>
        <w:right w:val="none" w:sz="0" w:space="0" w:color="auto"/>
      </w:divBdr>
    </w:div>
    <w:div w:id="1902785039">
      <w:bodyDiv w:val="1"/>
      <w:marLeft w:val="0"/>
      <w:marRight w:val="0"/>
      <w:marTop w:val="0"/>
      <w:marBottom w:val="0"/>
      <w:divBdr>
        <w:top w:val="none" w:sz="0" w:space="0" w:color="auto"/>
        <w:left w:val="none" w:sz="0" w:space="0" w:color="auto"/>
        <w:bottom w:val="none" w:sz="0" w:space="0" w:color="auto"/>
        <w:right w:val="none" w:sz="0" w:space="0" w:color="auto"/>
      </w:divBdr>
    </w:div>
    <w:div w:id="1913003971">
      <w:bodyDiv w:val="1"/>
      <w:marLeft w:val="0"/>
      <w:marRight w:val="0"/>
      <w:marTop w:val="0"/>
      <w:marBottom w:val="0"/>
      <w:divBdr>
        <w:top w:val="none" w:sz="0" w:space="0" w:color="auto"/>
        <w:left w:val="none" w:sz="0" w:space="0" w:color="auto"/>
        <w:bottom w:val="none" w:sz="0" w:space="0" w:color="auto"/>
        <w:right w:val="none" w:sz="0" w:space="0" w:color="auto"/>
      </w:divBdr>
    </w:div>
    <w:div w:id="1918592989">
      <w:bodyDiv w:val="1"/>
      <w:marLeft w:val="0"/>
      <w:marRight w:val="0"/>
      <w:marTop w:val="0"/>
      <w:marBottom w:val="0"/>
      <w:divBdr>
        <w:top w:val="none" w:sz="0" w:space="0" w:color="auto"/>
        <w:left w:val="none" w:sz="0" w:space="0" w:color="auto"/>
        <w:bottom w:val="none" w:sz="0" w:space="0" w:color="auto"/>
        <w:right w:val="none" w:sz="0" w:space="0" w:color="auto"/>
      </w:divBdr>
    </w:div>
    <w:div w:id="1940720461">
      <w:bodyDiv w:val="1"/>
      <w:marLeft w:val="0"/>
      <w:marRight w:val="0"/>
      <w:marTop w:val="0"/>
      <w:marBottom w:val="0"/>
      <w:divBdr>
        <w:top w:val="none" w:sz="0" w:space="0" w:color="auto"/>
        <w:left w:val="none" w:sz="0" w:space="0" w:color="auto"/>
        <w:bottom w:val="none" w:sz="0" w:space="0" w:color="auto"/>
        <w:right w:val="none" w:sz="0" w:space="0" w:color="auto"/>
      </w:divBdr>
    </w:div>
    <w:div w:id="1941837996">
      <w:bodyDiv w:val="1"/>
      <w:marLeft w:val="0"/>
      <w:marRight w:val="0"/>
      <w:marTop w:val="0"/>
      <w:marBottom w:val="0"/>
      <w:divBdr>
        <w:top w:val="none" w:sz="0" w:space="0" w:color="auto"/>
        <w:left w:val="none" w:sz="0" w:space="0" w:color="auto"/>
        <w:bottom w:val="none" w:sz="0" w:space="0" w:color="auto"/>
        <w:right w:val="none" w:sz="0" w:space="0" w:color="auto"/>
      </w:divBdr>
    </w:div>
    <w:div w:id="1947538608">
      <w:bodyDiv w:val="1"/>
      <w:marLeft w:val="0"/>
      <w:marRight w:val="0"/>
      <w:marTop w:val="0"/>
      <w:marBottom w:val="0"/>
      <w:divBdr>
        <w:top w:val="none" w:sz="0" w:space="0" w:color="auto"/>
        <w:left w:val="none" w:sz="0" w:space="0" w:color="auto"/>
        <w:bottom w:val="none" w:sz="0" w:space="0" w:color="auto"/>
        <w:right w:val="none" w:sz="0" w:space="0" w:color="auto"/>
      </w:divBdr>
    </w:div>
    <w:div w:id="1988393416">
      <w:bodyDiv w:val="1"/>
      <w:marLeft w:val="0"/>
      <w:marRight w:val="0"/>
      <w:marTop w:val="0"/>
      <w:marBottom w:val="0"/>
      <w:divBdr>
        <w:top w:val="none" w:sz="0" w:space="0" w:color="auto"/>
        <w:left w:val="none" w:sz="0" w:space="0" w:color="auto"/>
        <w:bottom w:val="none" w:sz="0" w:space="0" w:color="auto"/>
        <w:right w:val="none" w:sz="0" w:space="0" w:color="auto"/>
      </w:divBdr>
    </w:div>
    <w:div w:id="1992253176">
      <w:bodyDiv w:val="1"/>
      <w:marLeft w:val="0"/>
      <w:marRight w:val="0"/>
      <w:marTop w:val="0"/>
      <w:marBottom w:val="0"/>
      <w:divBdr>
        <w:top w:val="none" w:sz="0" w:space="0" w:color="auto"/>
        <w:left w:val="none" w:sz="0" w:space="0" w:color="auto"/>
        <w:bottom w:val="none" w:sz="0" w:space="0" w:color="auto"/>
        <w:right w:val="none" w:sz="0" w:space="0" w:color="auto"/>
      </w:divBdr>
    </w:div>
    <w:div w:id="1995209788">
      <w:bodyDiv w:val="1"/>
      <w:marLeft w:val="0"/>
      <w:marRight w:val="0"/>
      <w:marTop w:val="0"/>
      <w:marBottom w:val="0"/>
      <w:divBdr>
        <w:top w:val="none" w:sz="0" w:space="0" w:color="auto"/>
        <w:left w:val="none" w:sz="0" w:space="0" w:color="auto"/>
        <w:bottom w:val="none" w:sz="0" w:space="0" w:color="auto"/>
        <w:right w:val="none" w:sz="0" w:space="0" w:color="auto"/>
      </w:divBdr>
    </w:div>
    <w:div w:id="1995721230">
      <w:bodyDiv w:val="1"/>
      <w:marLeft w:val="0"/>
      <w:marRight w:val="0"/>
      <w:marTop w:val="0"/>
      <w:marBottom w:val="0"/>
      <w:divBdr>
        <w:top w:val="none" w:sz="0" w:space="0" w:color="auto"/>
        <w:left w:val="none" w:sz="0" w:space="0" w:color="auto"/>
        <w:bottom w:val="none" w:sz="0" w:space="0" w:color="auto"/>
        <w:right w:val="none" w:sz="0" w:space="0" w:color="auto"/>
      </w:divBdr>
    </w:div>
    <w:div w:id="2029986179">
      <w:bodyDiv w:val="1"/>
      <w:marLeft w:val="0"/>
      <w:marRight w:val="0"/>
      <w:marTop w:val="0"/>
      <w:marBottom w:val="0"/>
      <w:divBdr>
        <w:top w:val="none" w:sz="0" w:space="0" w:color="auto"/>
        <w:left w:val="none" w:sz="0" w:space="0" w:color="auto"/>
        <w:bottom w:val="none" w:sz="0" w:space="0" w:color="auto"/>
        <w:right w:val="none" w:sz="0" w:space="0" w:color="auto"/>
      </w:divBdr>
    </w:div>
    <w:div w:id="2065062034">
      <w:bodyDiv w:val="1"/>
      <w:marLeft w:val="0"/>
      <w:marRight w:val="0"/>
      <w:marTop w:val="0"/>
      <w:marBottom w:val="0"/>
      <w:divBdr>
        <w:top w:val="none" w:sz="0" w:space="0" w:color="auto"/>
        <w:left w:val="none" w:sz="0" w:space="0" w:color="auto"/>
        <w:bottom w:val="none" w:sz="0" w:space="0" w:color="auto"/>
        <w:right w:val="none" w:sz="0" w:space="0" w:color="auto"/>
      </w:divBdr>
    </w:div>
    <w:div w:id="2088383658">
      <w:bodyDiv w:val="1"/>
      <w:marLeft w:val="0"/>
      <w:marRight w:val="0"/>
      <w:marTop w:val="0"/>
      <w:marBottom w:val="0"/>
      <w:divBdr>
        <w:top w:val="none" w:sz="0" w:space="0" w:color="auto"/>
        <w:left w:val="none" w:sz="0" w:space="0" w:color="auto"/>
        <w:bottom w:val="none" w:sz="0" w:space="0" w:color="auto"/>
        <w:right w:val="none" w:sz="0" w:space="0" w:color="auto"/>
      </w:divBdr>
    </w:div>
    <w:div w:id="2098162150">
      <w:bodyDiv w:val="1"/>
      <w:marLeft w:val="0"/>
      <w:marRight w:val="0"/>
      <w:marTop w:val="0"/>
      <w:marBottom w:val="0"/>
      <w:divBdr>
        <w:top w:val="none" w:sz="0" w:space="0" w:color="auto"/>
        <w:left w:val="none" w:sz="0" w:space="0" w:color="auto"/>
        <w:bottom w:val="none" w:sz="0" w:space="0" w:color="auto"/>
        <w:right w:val="none" w:sz="0" w:space="0" w:color="auto"/>
      </w:divBdr>
    </w:div>
    <w:div w:id="2102681441">
      <w:bodyDiv w:val="1"/>
      <w:marLeft w:val="0"/>
      <w:marRight w:val="0"/>
      <w:marTop w:val="0"/>
      <w:marBottom w:val="0"/>
      <w:divBdr>
        <w:top w:val="none" w:sz="0" w:space="0" w:color="auto"/>
        <w:left w:val="none" w:sz="0" w:space="0" w:color="auto"/>
        <w:bottom w:val="none" w:sz="0" w:space="0" w:color="auto"/>
        <w:right w:val="none" w:sz="0" w:space="0" w:color="auto"/>
      </w:divBdr>
    </w:div>
    <w:div w:id="2111853111">
      <w:bodyDiv w:val="1"/>
      <w:marLeft w:val="0"/>
      <w:marRight w:val="0"/>
      <w:marTop w:val="0"/>
      <w:marBottom w:val="0"/>
      <w:divBdr>
        <w:top w:val="none" w:sz="0" w:space="0" w:color="auto"/>
        <w:left w:val="none" w:sz="0" w:space="0" w:color="auto"/>
        <w:bottom w:val="none" w:sz="0" w:space="0" w:color="auto"/>
        <w:right w:val="none" w:sz="0" w:space="0" w:color="auto"/>
      </w:divBdr>
    </w:div>
    <w:div w:id="2121339817">
      <w:bodyDiv w:val="1"/>
      <w:marLeft w:val="0"/>
      <w:marRight w:val="0"/>
      <w:marTop w:val="0"/>
      <w:marBottom w:val="0"/>
      <w:divBdr>
        <w:top w:val="none" w:sz="0" w:space="0" w:color="auto"/>
        <w:left w:val="none" w:sz="0" w:space="0" w:color="auto"/>
        <w:bottom w:val="none" w:sz="0" w:space="0" w:color="auto"/>
        <w:right w:val="none" w:sz="0" w:space="0" w:color="auto"/>
      </w:divBdr>
    </w:div>
    <w:div w:id="2131894649">
      <w:bodyDiv w:val="1"/>
      <w:marLeft w:val="0"/>
      <w:marRight w:val="0"/>
      <w:marTop w:val="0"/>
      <w:marBottom w:val="0"/>
      <w:divBdr>
        <w:top w:val="none" w:sz="0" w:space="0" w:color="auto"/>
        <w:left w:val="none" w:sz="0" w:space="0" w:color="auto"/>
        <w:bottom w:val="none" w:sz="0" w:space="0" w:color="auto"/>
        <w:right w:val="none" w:sz="0" w:space="0" w:color="auto"/>
      </w:divBdr>
    </w:div>
    <w:div w:id="2139641696">
      <w:bodyDiv w:val="1"/>
      <w:marLeft w:val="0"/>
      <w:marRight w:val="0"/>
      <w:marTop w:val="0"/>
      <w:marBottom w:val="0"/>
      <w:divBdr>
        <w:top w:val="none" w:sz="0" w:space="0" w:color="auto"/>
        <w:left w:val="none" w:sz="0" w:space="0" w:color="auto"/>
        <w:bottom w:val="none" w:sz="0" w:space="0" w:color="auto"/>
        <w:right w:val="none" w:sz="0" w:space="0" w:color="auto"/>
      </w:divBdr>
    </w:div>
    <w:div w:id="2141876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e413562-b8a4-4e3d-aeca-de063d2e60e3" xsi:nil="true"/>
    <lcf76f155ced4ddcb4097134ff3c332f xmlns="f8982c88-63dc-46b8-ad21-943f1a781ef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0F8E0D2E0B95945AC3CC805F2389E0D" ma:contentTypeVersion="13" ma:contentTypeDescription="Create a new document." ma:contentTypeScope="" ma:versionID="952dcdea13b310f574098541670bc7ea">
  <xsd:schema xmlns:xsd="http://www.w3.org/2001/XMLSchema" xmlns:xs="http://www.w3.org/2001/XMLSchema" xmlns:p="http://schemas.microsoft.com/office/2006/metadata/properties" xmlns:ns2="f8982c88-63dc-46b8-ad21-943f1a781ef4" xmlns:ns3="4e413562-b8a4-4e3d-aeca-de063d2e60e3" targetNamespace="http://schemas.microsoft.com/office/2006/metadata/properties" ma:root="true" ma:fieldsID="31b4b04d2e9c054777d337c4c0d9d272" ns2:_="" ns3:_="">
    <xsd:import namespace="f8982c88-63dc-46b8-ad21-943f1a781ef4"/>
    <xsd:import namespace="4e413562-b8a4-4e3d-aeca-de063d2e60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82c88-63dc-46b8-ad21-943f1a781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53f277c-8b9b-40f1-b70a-d1eb4534544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413562-b8a4-4e3d-aeca-de063d2e60e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e008bb7-08b3-4f7b-8079-3dface452e50}" ma:internalName="TaxCatchAll" ma:showField="CatchAllData" ma:web="4e413562-b8a4-4e3d-aeca-de063d2e60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00B1CE-859D-4F74-8B4B-0C9BB9092C4F}">
  <ds:schemaRefs>
    <ds:schemaRef ds:uri="http://schemas.microsoft.com/office/2006/metadata/properties"/>
    <ds:schemaRef ds:uri="http://schemas.microsoft.com/office/infopath/2007/PartnerControls"/>
    <ds:schemaRef ds:uri="4e413562-b8a4-4e3d-aeca-de063d2e60e3"/>
    <ds:schemaRef ds:uri="f8982c88-63dc-46b8-ad21-943f1a781ef4"/>
  </ds:schemaRefs>
</ds:datastoreItem>
</file>

<file path=customXml/itemProps2.xml><?xml version="1.0" encoding="utf-8"?>
<ds:datastoreItem xmlns:ds="http://schemas.openxmlformats.org/officeDocument/2006/customXml" ds:itemID="{AB8C727C-055A-4C3E-BA4A-A4B99A2317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82c88-63dc-46b8-ad21-943f1a781ef4"/>
    <ds:schemaRef ds:uri="4e413562-b8a4-4e3d-aeca-de063d2e60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BB7B53-C659-4591-9438-D65FADEC5143}">
  <ds:schemaRefs>
    <ds:schemaRef ds:uri="http://schemas.openxmlformats.org/officeDocument/2006/bibliography"/>
  </ds:schemaRefs>
</ds:datastoreItem>
</file>

<file path=customXml/itemProps4.xml><?xml version="1.0" encoding="utf-8"?>
<ds:datastoreItem xmlns:ds="http://schemas.openxmlformats.org/officeDocument/2006/customXml" ds:itemID="{44B6D7C1-0982-4F8C-B443-48BBE9FBEB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558</TotalTime>
  <Pages>65</Pages>
  <Words>12800</Words>
  <Characters>69379</Characters>
  <Application>Microsoft Office Word</Application>
  <DocSecurity>0</DocSecurity>
  <Lines>4955</Lines>
  <Paragraphs>3913</Paragraphs>
  <ScaleCrop>false</ScaleCrop>
  <HeadingPairs>
    <vt:vector size="2" baseType="variant">
      <vt:variant>
        <vt:lpstr>Title</vt:lpstr>
      </vt:variant>
      <vt:variant>
        <vt:i4>1</vt:i4>
      </vt:variant>
    </vt:vector>
  </HeadingPairs>
  <TitlesOfParts>
    <vt:vector size="1" baseType="lpstr">
      <vt:lpstr>WIYAKE WAKINI WELFARE ASSOCIATION</vt:lpstr>
    </vt:vector>
  </TitlesOfParts>
  <Company>TECHNO-WIZ</Company>
  <LinksUpToDate>false</LinksUpToDate>
  <CharactersWithSpaces>78266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WIYAKE WAKINI WELFARE ASSOCIATION</dc:title>
  <dc:subject/>
  <dc:creator>Joshua Laiboni</dc:creator>
  <cp:keywords/>
  <cp:lastModifiedBy>Christine Nthiga</cp:lastModifiedBy>
  <cp:revision>407</cp:revision>
  <cp:lastPrinted>2022-09-27T23:20:00Z</cp:lastPrinted>
  <dcterms:created xsi:type="dcterms:W3CDTF">2023-07-13T08:37:00Z</dcterms:created>
  <dcterms:modified xsi:type="dcterms:W3CDTF">2026-09-30T09:31:00Z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0x010100A0F8E0D2E0B95945AC3CC805F2389E0D</vt:lpwstr>
  </property>
  <property fmtid="{D5CDD505-2E9C-101B-9397-08002B2CF9AE}" pid="3" name="GrammarlyDocumentId">
    <vt:lpwstr>6d8e37e856c2959d9da62cfc84892a0789114c4193176801334b58aa85aa3042</vt:lpwstr>
  </property>
  <property fmtid="{D5CDD505-2E9C-101B-9397-08002B2CF9AE}" pid="4" name="MediaServiceImageTags">
    <vt:lpwstr/>
  </property>
</Properties>
</file>